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8154B" w14:textId="683A7FB9" w:rsidR="00B634F5" w:rsidRDefault="00B634F5" w:rsidP="00B634F5">
      <w:pPr>
        <w:tabs>
          <w:tab w:val="center" w:pos="7002"/>
        </w:tabs>
        <w:rPr>
          <w:rFonts w:asciiTheme="minorHAnsi" w:hAnsiTheme="minorHAnsi" w:cstheme="minorHAnsi"/>
          <w:b/>
          <w:color w:val="000000"/>
          <w:sz w:val="48"/>
          <w:szCs w:val="22"/>
          <w:lang w:val="en-GB" w:eastAsia="nl-NL"/>
        </w:rPr>
      </w:pPr>
      <w:r>
        <w:rPr>
          <w:rFonts w:ascii="Calibri" w:eastAsia="Times New Roman" w:hAnsi="Calibri" w:cs="Arial"/>
          <w:noProof/>
          <w:color w:val="000000"/>
          <w:sz w:val="96"/>
          <w:szCs w:val="96"/>
          <w:lang w:val="en-GB" w:eastAsia="nl-NL"/>
        </w:rPr>
        <w:drawing>
          <wp:anchor distT="0" distB="0" distL="114300" distR="114300" simplePos="0" relativeHeight="251661312" behindDoc="1" locked="0" layoutInCell="1" allowOverlap="1" wp14:anchorId="52A9E289" wp14:editId="579B38AA">
            <wp:simplePos x="0" y="0"/>
            <wp:positionH relativeFrom="page">
              <wp:posOffset>7277100</wp:posOffset>
            </wp:positionH>
            <wp:positionV relativeFrom="page">
              <wp:posOffset>1057275</wp:posOffset>
            </wp:positionV>
            <wp:extent cx="1104900" cy="80471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5570" cy="805201"/>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Arial"/>
          <w:noProof/>
          <w:color w:val="000000"/>
          <w:sz w:val="22"/>
          <w:szCs w:val="22"/>
          <w:lang w:val="en-GB" w:eastAsia="nl-NL"/>
        </w:rPr>
        <w:drawing>
          <wp:anchor distT="0" distB="0" distL="114300" distR="114300" simplePos="0" relativeHeight="251663360" behindDoc="1" locked="0" layoutInCell="1" allowOverlap="1" wp14:anchorId="72861A9F" wp14:editId="55F211D2">
            <wp:simplePos x="0" y="0"/>
            <wp:positionH relativeFrom="margin">
              <wp:posOffset>3767455</wp:posOffset>
            </wp:positionH>
            <wp:positionV relativeFrom="page">
              <wp:posOffset>1066800</wp:posOffset>
            </wp:positionV>
            <wp:extent cx="773939" cy="894746"/>
            <wp:effectExtent l="0" t="0" r="762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5977" cy="897103"/>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Arial"/>
          <w:noProof/>
          <w:color w:val="000000"/>
          <w:sz w:val="96"/>
          <w:szCs w:val="96"/>
          <w:lang w:val="en-GB" w:eastAsia="nl-NL"/>
        </w:rPr>
        <w:drawing>
          <wp:anchor distT="0" distB="0" distL="114300" distR="114300" simplePos="0" relativeHeight="251659264" behindDoc="1" locked="0" layoutInCell="1" allowOverlap="1" wp14:anchorId="7FAC87FB" wp14:editId="2D9A3F98">
            <wp:simplePos x="0" y="0"/>
            <wp:positionH relativeFrom="page">
              <wp:posOffset>890270</wp:posOffset>
            </wp:positionH>
            <wp:positionV relativeFrom="page">
              <wp:posOffset>1166495</wp:posOffset>
            </wp:positionV>
            <wp:extent cx="1548130" cy="63944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8130" cy="639445"/>
                    </a:xfrm>
                    <a:prstGeom prst="rect">
                      <a:avLst/>
                    </a:prstGeom>
                    <a:noFill/>
                  </pic:spPr>
                </pic:pic>
              </a:graphicData>
            </a:graphic>
            <wp14:sizeRelH relativeFrom="page">
              <wp14:pctWidth>0</wp14:pctWidth>
            </wp14:sizeRelH>
            <wp14:sizeRelV relativeFrom="page">
              <wp14:pctHeight>0</wp14:pctHeight>
            </wp14:sizeRelV>
          </wp:anchor>
        </w:drawing>
      </w:r>
    </w:p>
    <w:p w14:paraId="669E246A" w14:textId="482F32E3" w:rsidR="00B634F5" w:rsidRDefault="00B634F5" w:rsidP="00E912AD">
      <w:pPr>
        <w:jc w:val="center"/>
        <w:rPr>
          <w:rFonts w:asciiTheme="minorHAnsi" w:hAnsiTheme="minorHAnsi" w:cstheme="minorHAnsi"/>
          <w:b/>
          <w:color w:val="000000"/>
          <w:sz w:val="48"/>
          <w:szCs w:val="22"/>
          <w:lang w:val="en-GB" w:eastAsia="nl-NL"/>
        </w:rPr>
      </w:pPr>
    </w:p>
    <w:p w14:paraId="6AA9E11A" w14:textId="77777777" w:rsidR="00B634F5" w:rsidRDefault="00B634F5" w:rsidP="00E912AD">
      <w:pPr>
        <w:jc w:val="center"/>
        <w:rPr>
          <w:rFonts w:asciiTheme="minorHAnsi" w:hAnsiTheme="minorHAnsi" w:cstheme="minorHAnsi"/>
          <w:b/>
          <w:color w:val="000000"/>
          <w:sz w:val="48"/>
          <w:szCs w:val="22"/>
          <w:lang w:val="en-GB" w:eastAsia="nl-NL"/>
        </w:rPr>
      </w:pPr>
    </w:p>
    <w:p w14:paraId="485C98DB" w14:textId="77777777" w:rsidR="00B634F5" w:rsidRDefault="00B634F5" w:rsidP="00E912AD">
      <w:pPr>
        <w:jc w:val="center"/>
        <w:rPr>
          <w:rFonts w:asciiTheme="minorHAnsi" w:hAnsiTheme="minorHAnsi" w:cstheme="minorHAnsi"/>
          <w:b/>
          <w:color w:val="000000"/>
          <w:sz w:val="48"/>
          <w:szCs w:val="22"/>
          <w:lang w:val="en-GB" w:eastAsia="nl-NL"/>
        </w:rPr>
      </w:pPr>
    </w:p>
    <w:p w14:paraId="467F490E" w14:textId="2742CA6E" w:rsidR="00837A99" w:rsidRPr="00D76882" w:rsidRDefault="006650AA" w:rsidP="00E912AD">
      <w:pPr>
        <w:jc w:val="center"/>
        <w:rPr>
          <w:rFonts w:asciiTheme="minorHAnsi" w:eastAsia="Times New Roman" w:hAnsiTheme="minorHAnsi" w:cstheme="minorHAnsi"/>
          <w:b/>
          <w:i/>
          <w:color w:val="000000"/>
          <w:sz w:val="48"/>
          <w:szCs w:val="22"/>
          <w:lang w:val="en-GB" w:eastAsia="nl-NL"/>
        </w:rPr>
      </w:pPr>
      <w:r>
        <w:rPr>
          <w:rFonts w:asciiTheme="minorHAnsi" w:hAnsiTheme="minorHAnsi" w:cstheme="minorHAnsi"/>
          <w:b/>
          <w:color w:val="000000"/>
          <w:sz w:val="48"/>
          <w:szCs w:val="22"/>
          <w:lang w:val="en-GB" w:eastAsia="nl-NL"/>
        </w:rPr>
        <w:t>Green Offices</w:t>
      </w:r>
      <w:r w:rsidR="00BC3382" w:rsidRPr="00D76882">
        <w:rPr>
          <w:rFonts w:asciiTheme="minorHAnsi" w:hAnsiTheme="minorHAnsi" w:cstheme="minorHAnsi"/>
          <w:b/>
          <w:color w:val="000000"/>
          <w:sz w:val="48"/>
          <w:szCs w:val="22"/>
          <w:lang w:val="en-GB" w:eastAsia="nl-NL"/>
        </w:rPr>
        <w:t xml:space="preserve"> criteria and explanatory notes</w:t>
      </w:r>
    </w:p>
    <w:p w14:paraId="1C227D19" w14:textId="7CF01302" w:rsidR="00FD2B57" w:rsidRPr="00D76882" w:rsidRDefault="00BC3382" w:rsidP="00E912AD">
      <w:pPr>
        <w:jc w:val="center"/>
        <w:rPr>
          <w:rFonts w:asciiTheme="minorHAnsi" w:eastAsia="Times New Roman" w:hAnsiTheme="minorHAnsi" w:cstheme="minorHAnsi"/>
          <w:b/>
          <w:color w:val="000000"/>
          <w:sz w:val="40"/>
          <w:szCs w:val="22"/>
          <w:lang w:val="en-GB" w:eastAsia="nl-NL"/>
        </w:rPr>
      </w:pPr>
      <w:r w:rsidRPr="00D76882">
        <w:rPr>
          <w:rFonts w:asciiTheme="minorHAnsi" w:eastAsia="Times New Roman" w:hAnsiTheme="minorHAnsi" w:cstheme="minorHAnsi"/>
          <w:b/>
          <w:color w:val="000000"/>
          <w:sz w:val="40"/>
          <w:szCs w:val="22"/>
          <w:lang w:val="en-GB" w:eastAsia="nl-NL"/>
        </w:rPr>
        <w:t>1 January 20</w:t>
      </w:r>
      <w:r w:rsidR="00344F2B" w:rsidRPr="00D76882">
        <w:rPr>
          <w:rFonts w:asciiTheme="minorHAnsi" w:eastAsia="Times New Roman" w:hAnsiTheme="minorHAnsi" w:cstheme="minorHAnsi"/>
          <w:b/>
          <w:color w:val="000000"/>
          <w:sz w:val="40"/>
          <w:szCs w:val="22"/>
          <w:lang w:val="en-GB" w:eastAsia="nl-NL"/>
        </w:rPr>
        <w:t>2</w:t>
      </w:r>
      <w:r w:rsidR="00594AD0" w:rsidRPr="00D76882">
        <w:rPr>
          <w:rFonts w:asciiTheme="minorHAnsi" w:eastAsia="Times New Roman" w:hAnsiTheme="minorHAnsi" w:cstheme="minorHAnsi"/>
          <w:b/>
          <w:color w:val="000000"/>
          <w:sz w:val="40"/>
          <w:szCs w:val="22"/>
          <w:lang w:val="en-GB" w:eastAsia="nl-NL"/>
        </w:rPr>
        <w:t>2</w:t>
      </w:r>
      <w:r w:rsidRPr="00D76882">
        <w:rPr>
          <w:rFonts w:asciiTheme="minorHAnsi" w:eastAsia="Times New Roman" w:hAnsiTheme="minorHAnsi" w:cstheme="minorHAnsi"/>
          <w:b/>
          <w:color w:val="000000"/>
          <w:sz w:val="40"/>
          <w:szCs w:val="22"/>
          <w:lang w:val="en-GB" w:eastAsia="nl-NL"/>
        </w:rPr>
        <w:t xml:space="preserve"> – 31 December 202</w:t>
      </w:r>
      <w:r w:rsidR="00344F2B" w:rsidRPr="00D76882">
        <w:rPr>
          <w:rFonts w:asciiTheme="minorHAnsi" w:eastAsia="Times New Roman" w:hAnsiTheme="minorHAnsi" w:cstheme="minorHAnsi"/>
          <w:b/>
          <w:color w:val="000000"/>
          <w:sz w:val="40"/>
          <w:szCs w:val="22"/>
          <w:lang w:val="en-GB" w:eastAsia="nl-NL"/>
        </w:rPr>
        <w:t>5</w:t>
      </w:r>
    </w:p>
    <w:p w14:paraId="7225E7D8" w14:textId="2C0974E8" w:rsidR="00B845C3" w:rsidRPr="00D76882" w:rsidRDefault="00B845C3" w:rsidP="00B845C3">
      <w:pPr>
        <w:rPr>
          <w:rFonts w:asciiTheme="minorHAnsi" w:hAnsiTheme="minorHAnsi" w:cstheme="minorHAnsi"/>
          <w:snapToGrid w:val="0"/>
          <w:sz w:val="22"/>
          <w:szCs w:val="22"/>
          <w:lang w:val="en-GB" w:eastAsia="en-US"/>
        </w:rPr>
      </w:pPr>
    </w:p>
    <w:p w14:paraId="333C396A" w14:textId="77777777" w:rsidR="00B845C3" w:rsidRPr="00D76882" w:rsidRDefault="00B845C3" w:rsidP="00B845C3">
      <w:pPr>
        <w:rPr>
          <w:rFonts w:asciiTheme="minorHAnsi" w:hAnsiTheme="minorHAnsi" w:cstheme="minorHAnsi"/>
          <w:snapToGrid w:val="0"/>
          <w:sz w:val="22"/>
          <w:szCs w:val="22"/>
          <w:lang w:val="en-GB" w:eastAsia="en-US"/>
        </w:rPr>
      </w:pPr>
    </w:p>
    <w:p w14:paraId="6C385E63" w14:textId="7EC4109D" w:rsidR="00B845C3" w:rsidRPr="00D76882" w:rsidRDefault="009A6B97" w:rsidP="00B845C3">
      <w:pPr>
        <w:rPr>
          <w:rFonts w:asciiTheme="minorHAnsi" w:hAnsiTheme="minorHAnsi" w:cstheme="minorHAnsi"/>
          <w:snapToGrid w:val="0"/>
          <w:sz w:val="22"/>
          <w:szCs w:val="22"/>
          <w:lang w:val="en-GB" w:eastAsia="en-US"/>
        </w:rPr>
      </w:pPr>
      <w:r w:rsidRPr="00D76882">
        <w:rPr>
          <w:rFonts w:asciiTheme="minorHAnsi" w:hAnsiTheme="minorHAnsi" w:cstheme="minorHAnsi"/>
          <w:b/>
          <w:snapToGrid w:val="0"/>
          <w:sz w:val="22"/>
          <w:szCs w:val="22"/>
          <w:lang w:val="en-GB" w:eastAsia="en-US"/>
        </w:rPr>
        <w:t>INTRODUCTION</w:t>
      </w:r>
      <w:r w:rsidR="00A17BE9" w:rsidRPr="00D76882">
        <w:rPr>
          <w:rFonts w:asciiTheme="minorHAnsi" w:hAnsiTheme="minorHAnsi" w:cstheme="minorHAnsi"/>
          <w:b/>
          <w:snapToGrid w:val="0"/>
          <w:sz w:val="22"/>
          <w:szCs w:val="22"/>
          <w:lang w:val="en-GB" w:eastAsia="en-US"/>
        </w:rPr>
        <w:t xml:space="preserve"> </w:t>
      </w:r>
    </w:p>
    <w:p w14:paraId="34C1C226" w14:textId="77777777" w:rsidR="00A17BE9" w:rsidRPr="00D76882" w:rsidRDefault="00A17BE9" w:rsidP="00B845C3">
      <w:pPr>
        <w:rPr>
          <w:rFonts w:asciiTheme="minorHAnsi" w:hAnsiTheme="minorHAnsi" w:cstheme="minorHAnsi"/>
          <w:b/>
          <w:snapToGrid w:val="0"/>
          <w:sz w:val="22"/>
          <w:szCs w:val="22"/>
          <w:lang w:val="en-GB" w:eastAsia="en-US"/>
        </w:rPr>
      </w:pPr>
    </w:p>
    <w:p w14:paraId="6DB2BE83" w14:textId="77C66454" w:rsidR="00FA055E" w:rsidRPr="00D76882" w:rsidRDefault="00FA055E" w:rsidP="00B845C3">
      <w:pPr>
        <w:rPr>
          <w:rFonts w:ascii="Calibri" w:hAnsi="Calibri"/>
          <w:snapToGrid w:val="0"/>
          <w:sz w:val="22"/>
          <w:szCs w:val="22"/>
          <w:lang w:val="en-GB" w:eastAsia="en-US"/>
        </w:rPr>
      </w:pPr>
      <w:r w:rsidRPr="00B65453">
        <w:rPr>
          <w:rFonts w:ascii="Calibri" w:hAnsi="Calibri"/>
          <w:snapToGrid w:val="0"/>
          <w:sz w:val="22"/>
          <w:szCs w:val="22"/>
          <w:lang w:val="en-GB" w:eastAsia="en-US"/>
        </w:rPr>
        <w:t xml:space="preserve">In order to be eligible for </w:t>
      </w:r>
      <w:r w:rsidR="00A4207A">
        <w:rPr>
          <w:rFonts w:ascii="Calibri" w:hAnsi="Calibri"/>
          <w:snapToGrid w:val="0"/>
          <w:sz w:val="22"/>
          <w:szCs w:val="22"/>
          <w:lang w:val="en-GB" w:eastAsia="en-US"/>
        </w:rPr>
        <w:t xml:space="preserve">the </w:t>
      </w:r>
      <w:r w:rsidRPr="00B65453">
        <w:rPr>
          <w:rFonts w:ascii="Calibri" w:hAnsi="Calibri"/>
          <w:snapToGrid w:val="0"/>
          <w:sz w:val="22"/>
          <w:szCs w:val="22"/>
          <w:lang w:val="en-GB" w:eastAsia="en-US"/>
        </w:rPr>
        <w:t xml:space="preserve">Green </w:t>
      </w:r>
      <w:r w:rsidR="006650AA">
        <w:rPr>
          <w:rFonts w:ascii="Calibri" w:hAnsi="Calibri"/>
          <w:snapToGrid w:val="0"/>
          <w:sz w:val="22"/>
          <w:szCs w:val="22"/>
          <w:lang w:val="en-GB" w:eastAsia="en-US"/>
        </w:rPr>
        <w:t>Offices</w:t>
      </w:r>
      <w:r w:rsidR="00A4207A">
        <w:rPr>
          <w:rFonts w:ascii="Calibri" w:hAnsi="Calibri"/>
          <w:snapToGrid w:val="0"/>
          <w:sz w:val="22"/>
          <w:szCs w:val="22"/>
          <w:lang w:val="en-GB" w:eastAsia="en-US"/>
        </w:rPr>
        <w:t xml:space="preserve"> award</w:t>
      </w:r>
      <w:r w:rsidRPr="00B65453">
        <w:rPr>
          <w:rFonts w:ascii="Calibri" w:hAnsi="Calibri"/>
          <w:snapToGrid w:val="0"/>
          <w:sz w:val="22"/>
          <w:szCs w:val="22"/>
          <w:lang w:val="en-GB" w:eastAsia="en-US"/>
        </w:rPr>
        <w:t xml:space="preserve">, the applicant establishment </w:t>
      </w:r>
      <w:r w:rsidR="009F2944" w:rsidRPr="00B65453">
        <w:rPr>
          <w:rFonts w:ascii="Calibri" w:hAnsi="Calibri"/>
          <w:snapToGrid w:val="0"/>
          <w:sz w:val="22"/>
          <w:szCs w:val="22"/>
          <w:lang w:val="en-GB" w:eastAsia="en-US"/>
        </w:rPr>
        <w:t>must be</w:t>
      </w:r>
      <w:r w:rsidRPr="00D76882">
        <w:rPr>
          <w:rFonts w:ascii="Calibri" w:hAnsi="Calibri"/>
          <w:snapToGrid w:val="0"/>
          <w:sz w:val="22"/>
          <w:szCs w:val="22"/>
          <w:lang w:val="en-GB" w:eastAsia="en-US"/>
        </w:rPr>
        <w:t xml:space="preserve"> officially registered</w:t>
      </w:r>
      <w:r w:rsidR="00A32228">
        <w:rPr>
          <w:rFonts w:ascii="Calibri" w:hAnsi="Calibri"/>
          <w:snapToGrid w:val="0"/>
          <w:sz w:val="22"/>
          <w:szCs w:val="22"/>
          <w:lang w:val="en-GB" w:eastAsia="en-US"/>
        </w:rPr>
        <w:t xml:space="preserve"> and function</w:t>
      </w:r>
      <w:r w:rsidR="00A4207A">
        <w:rPr>
          <w:rFonts w:ascii="Calibri" w:hAnsi="Calibri"/>
          <w:snapToGrid w:val="0"/>
          <w:sz w:val="22"/>
          <w:szCs w:val="22"/>
          <w:lang w:val="en-GB" w:eastAsia="en-US"/>
        </w:rPr>
        <w:t>ing</w:t>
      </w:r>
      <w:r w:rsidR="00A32228">
        <w:rPr>
          <w:rFonts w:ascii="Calibri" w:hAnsi="Calibri"/>
          <w:snapToGrid w:val="0"/>
          <w:sz w:val="22"/>
          <w:szCs w:val="22"/>
          <w:lang w:val="en-GB" w:eastAsia="en-US"/>
        </w:rPr>
        <w:t xml:space="preserve"> as a commercial, professional or bureaucratic entity.</w:t>
      </w:r>
      <w:r w:rsidRPr="00D76882">
        <w:rPr>
          <w:rFonts w:ascii="Calibri" w:hAnsi="Calibri"/>
          <w:snapToGrid w:val="0"/>
          <w:sz w:val="22"/>
          <w:szCs w:val="22"/>
          <w:lang w:val="en-GB" w:eastAsia="en-US"/>
        </w:rPr>
        <w:t xml:space="preserve"> </w:t>
      </w:r>
    </w:p>
    <w:p w14:paraId="4E12C07D" w14:textId="503F3BD9" w:rsidR="00C331A6" w:rsidRPr="00D76882" w:rsidRDefault="00C331A6" w:rsidP="00B845C3">
      <w:pPr>
        <w:rPr>
          <w:rFonts w:ascii="Calibri" w:hAnsi="Calibri"/>
          <w:snapToGrid w:val="0"/>
          <w:sz w:val="22"/>
          <w:szCs w:val="22"/>
          <w:lang w:val="en-GB" w:eastAsia="en-US"/>
        </w:rPr>
      </w:pPr>
    </w:p>
    <w:p w14:paraId="67E7EE8F" w14:textId="5C04BEA9" w:rsidR="00FA055E" w:rsidRPr="00D76882" w:rsidRDefault="00FA055E" w:rsidP="00FA055E">
      <w:pPr>
        <w:rPr>
          <w:rFonts w:asciiTheme="minorHAnsi" w:hAnsiTheme="minorHAnsi" w:cstheme="minorHAnsi"/>
          <w:b/>
          <w:snapToGrid w:val="0"/>
          <w:sz w:val="22"/>
          <w:szCs w:val="22"/>
          <w:lang w:val="en-GB" w:eastAsia="en-US"/>
        </w:rPr>
      </w:pPr>
      <w:r w:rsidRPr="00D76882">
        <w:rPr>
          <w:rFonts w:asciiTheme="minorHAnsi" w:hAnsiTheme="minorHAnsi" w:cstheme="minorHAnsi"/>
          <w:b/>
          <w:snapToGrid w:val="0"/>
          <w:sz w:val="22"/>
          <w:szCs w:val="22"/>
          <w:lang w:val="en-GB" w:eastAsia="en-US"/>
        </w:rPr>
        <w:t xml:space="preserve">CRITERIA AND EXPLANATORY NOTES </w:t>
      </w:r>
    </w:p>
    <w:p w14:paraId="3D13406C" w14:textId="7680EE4F" w:rsidR="00FA055E" w:rsidRPr="00D76882" w:rsidRDefault="00FA055E" w:rsidP="00FA055E">
      <w:pPr>
        <w:rPr>
          <w:rFonts w:asciiTheme="minorHAnsi" w:hAnsiTheme="minorHAnsi" w:cstheme="minorHAnsi"/>
          <w:b/>
          <w:snapToGrid w:val="0"/>
          <w:sz w:val="22"/>
          <w:szCs w:val="22"/>
          <w:lang w:val="en-GB" w:eastAsia="en-US"/>
        </w:rPr>
      </w:pPr>
    </w:p>
    <w:p w14:paraId="3C51AC36" w14:textId="1A697FB6" w:rsidR="00F91380" w:rsidRPr="00D76882" w:rsidRDefault="00FA055E" w:rsidP="00F91380">
      <w:pPr>
        <w:rPr>
          <w:rFonts w:ascii="Calibri" w:hAnsi="Calibri"/>
          <w:snapToGrid w:val="0"/>
          <w:sz w:val="22"/>
          <w:szCs w:val="22"/>
          <w:lang w:val="en-GB" w:eastAsia="en-US"/>
        </w:rPr>
      </w:pPr>
      <w:r w:rsidRPr="00D76882">
        <w:rPr>
          <w:rFonts w:asciiTheme="minorHAnsi" w:hAnsiTheme="minorHAnsi" w:cstheme="minorHAnsi"/>
          <w:snapToGrid w:val="0"/>
          <w:sz w:val="22"/>
          <w:szCs w:val="22"/>
          <w:lang w:val="en-GB" w:eastAsia="en-US"/>
        </w:rPr>
        <w:t xml:space="preserve">Criteria marked with (I) are imperative criteria, while criteria marked with (G) are guideline criteria. </w:t>
      </w:r>
      <w:r w:rsidR="00F91380" w:rsidRPr="00D76882">
        <w:rPr>
          <w:rFonts w:asciiTheme="minorHAnsi" w:hAnsiTheme="minorHAnsi" w:cstheme="minorHAnsi"/>
          <w:snapToGrid w:val="0"/>
          <w:sz w:val="22"/>
          <w:szCs w:val="22"/>
          <w:lang w:val="en-GB" w:eastAsia="en-US"/>
        </w:rPr>
        <w:t xml:space="preserve">The applicant must comply with all imperative criteria and an increasing number of </w:t>
      </w:r>
      <w:r w:rsidR="002752CA" w:rsidRPr="00D76882">
        <w:rPr>
          <w:rFonts w:asciiTheme="minorHAnsi" w:hAnsiTheme="minorHAnsi" w:cstheme="minorHAnsi"/>
          <w:snapToGrid w:val="0"/>
          <w:sz w:val="22"/>
          <w:szCs w:val="22"/>
          <w:lang w:val="en-GB" w:eastAsia="en-US"/>
        </w:rPr>
        <w:t xml:space="preserve">applicable </w:t>
      </w:r>
      <w:r w:rsidR="00F91380" w:rsidRPr="00D76882">
        <w:rPr>
          <w:rFonts w:asciiTheme="minorHAnsi" w:hAnsiTheme="minorHAnsi" w:cstheme="minorHAnsi"/>
          <w:snapToGrid w:val="0"/>
          <w:sz w:val="22"/>
          <w:szCs w:val="22"/>
          <w:lang w:val="en-GB" w:eastAsia="en-US"/>
        </w:rPr>
        <w:t xml:space="preserve">guideline criteria according </w:t>
      </w:r>
      <w:r w:rsidR="00F91380" w:rsidRPr="00D76882">
        <w:rPr>
          <w:rFonts w:ascii="Calibri" w:hAnsi="Calibri"/>
          <w:snapToGrid w:val="0"/>
          <w:sz w:val="22"/>
          <w:szCs w:val="22"/>
          <w:lang w:val="en-GB" w:eastAsia="en-US"/>
        </w:rPr>
        <w:t xml:space="preserve">to the number of years </w:t>
      </w:r>
      <w:r w:rsidR="00561CFF" w:rsidRPr="00D76882">
        <w:rPr>
          <w:rFonts w:ascii="Calibri" w:hAnsi="Calibri"/>
          <w:snapToGrid w:val="0"/>
          <w:sz w:val="22"/>
          <w:szCs w:val="22"/>
          <w:lang w:val="en-GB" w:eastAsia="en-US"/>
        </w:rPr>
        <w:t xml:space="preserve">for which </w:t>
      </w:r>
      <w:r w:rsidR="00F91380" w:rsidRPr="00D76882">
        <w:rPr>
          <w:rFonts w:ascii="Calibri" w:hAnsi="Calibri"/>
          <w:snapToGrid w:val="0"/>
          <w:sz w:val="22"/>
          <w:szCs w:val="22"/>
          <w:lang w:val="en-GB" w:eastAsia="en-US"/>
        </w:rPr>
        <w:t>the award</w:t>
      </w:r>
      <w:r w:rsidR="00561CFF" w:rsidRPr="00D76882">
        <w:rPr>
          <w:rFonts w:ascii="Calibri" w:hAnsi="Calibri"/>
          <w:snapToGrid w:val="0"/>
          <w:sz w:val="22"/>
          <w:szCs w:val="22"/>
          <w:lang w:val="en-GB" w:eastAsia="en-US"/>
        </w:rPr>
        <w:t xml:space="preserve"> has been held, as per the following table</w:t>
      </w:r>
      <w:r w:rsidR="00F91380" w:rsidRPr="00D76882">
        <w:rPr>
          <w:rFonts w:ascii="Calibri" w:hAnsi="Calibri"/>
          <w:snapToGrid w:val="0"/>
          <w:sz w:val="22"/>
          <w:szCs w:val="22"/>
          <w:lang w:val="en-GB" w:eastAsia="en-US"/>
        </w:rPr>
        <w:t>:</w:t>
      </w:r>
    </w:p>
    <w:p w14:paraId="2448745A" w14:textId="77777777" w:rsidR="00F91380" w:rsidRPr="00D76882" w:rsidRDefault="00F91380" w:rsidP="00F91380">
      <w:pPr>
        <w:rPr>
          <w:rFonts w:ascii="Calibri" w:hAnsi="Calibri"/>
          <w:snapToGrid w:val="0"/>
          <w:sz w:val="22"/>
          <w:szCs w:val="22"/>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252"/>
      </w:tblGrid>
      <w:tr w:rsidR="00F91380" w:rsidRPr="005643FE" w14:paraId="03F6998B" w14:textId="77777777" w:rsidTr="00A430C0">
        <w:tc>
          <w:tcPr>
            <w:tcW w:w="993" w:type="dxa"/>
            <w:shd w:val="clear" w:color="auto" w:fill="auto"/>
          </w:tcPr>
          <w:p w14:paraId="0AA46748" w14:textId="77777777" w:rsidR="00F91380" w:rsidRPr="00D76882" w:rsidRDefault="00F91380" w:rsidP="00A430C0">
            <w:pPr>
              <w:jc w:val="center"/>
              <w:rPr>
                <w:rFonts w:ascii="Calibri" w:hAnsi="Calibri"/>
                <w:b/>
                <w:snapToGrid w:val="0"/>
                <w:sz w:val="22"/>
                <w:szCs w:val="22"/>
                <w:lang w:val="en-GB" w:eastAsia="en-US"/>
              </w:rPr>
            </w:pPr>
            <w:r w:rsidRPr="00D76882">
              <w:rPr>
                <w:rFonts w:ascii="Calibri" w:hAnsi="Calibri"/>
                <w:b/>
                <w:snapToGrid w:val="0"/>
                <w:sz w:val="22"/>
                <w:szCs w:val="22"/>
                <w:lang w:val="en-GB" w:eastAsia="en-US"/>
              </w:rPr>
              <w:t>Year</w:t>
            </w:r>
          </w:p>
        </w:tc>
        <w:tc>
          <w:tcPr>
            <w:tcW w:w="4252" w:type="dxa"/>
            <w:shd w:val="clear" w:color="auto" w:fill="auto"/>
          </w:tcPr>
          <w:p w14:paraId="601AECAD" w14:textId="77777777" w:rsidR="00F91380" w:rsidRPr="00D76882" w:rsidRDefault="00F91380" w:rsidP="00A430C0">
            <w:pPr>
              <w:jc w:val="center"/>
              <w:rPr>
                <w:rFonts w:ascii="Calibri" w:hAnsi="Calibri"/>
                <w:b/>
                <w:snapToGrid w:val="0"/>
                <w:sz w:val="22"/>
                <w:szCs w:val="22"/>
                <w:lang w:val="en-GB" w:eastAsia="en-US"/>
              </w:rPr>
            </w:pPr>
            <w:r w:rsidRPr="00D76882">
              <w:rPr>
                <w:rFonts w:ascii="Calibri" w:hAnsi="Calibri"/>
                <w:b/>
                <w:snapToGrid w:val="0"/>
                <w:sz w:val="22"/>
                <w:szCs w:val="22"/>
                <w:lang w:val="en-GB" w:eastAsia="en-US"/>
              </w:rPr>
              <w:t>Percentage of total guideline criteria</w:t>
            </w:r>
          </w:p>
        </w:tc>
      </w:tr>
      <w:tr w:rsidR="00F91380" w:rsidRPr="00D76882" w14:paraId="6512D6E1" w14:textId="77777777" w:rsidTr="00A430C0">
        <w:tc>
          <w:tcPr>
            <w:tcW w:w="993" w:type="dxa"/>
            <w:shd w:val="clear" w:color="auto" w:fill="auto"/>
          </w:tcPr>
          <w:p w14:paraId="266D242B" w14:textId="77777777" w:rsidR="00F91380" w:rsidRPr="00B65453" w:rsidRDefault="00F91380" w:rsidP="00A430C0">
            <w:pPr>
              <w:jc w:val="center"/>
              <w:rPr>
                <w:rFonts w:ascii="Calibri" w:hAnsi="Calibri"/>
                <w:snapToGrid w:val="0"/>
                <w:sz w:val="22"/>
                <w:szCs w:val="22"/>
                <w:lang w:val="en-GB" w:eastAsia="en-US"/>
              </w:rPr>
            </w:pPr>
            <w:r w:rsidRPr="00D76882">
              <w:rPr>
                <w:rFonts w:ascii="Calibri" w:hAnsi="Calibri"/>
                <w:snapToGrid w:val="0"/>
                <w:sz w:val="22"/>
                <w:szCs w:val="22"/>
                <w:lang w:val="en-GB" w:eastAsia="en-US"/>
              </w:rPr>
              <w:t>1</w:t>
            </w:r>
          </w:p>
        </w:tc>
        <w:tc>
          <w:tcPr>
            <w:tcW w:w="4252" w:type="dxa"/>
            <w:shd w:val="clear" w:color="auto" w:fill="auto"/>
          </w:tcPr>
          <w:p w14:paraId="441141B7" w14:textId="77777777" w:rsidR="00F91380" w:rsidRPr="00D76882" w:rsidRDefault="00F91380" w:rsidP="00A430C0">
            <w:pPr>
              <w:jc w:val="center"/>
              <w:rPr>
                <w:rFonts w:ascii="Calibri" w:hAnsi="Calibri"/>
                <w:snapToGrid w:val="0"/>
                <w:sz w:val="22"/>
                <w:szCs w:val="22"/>
                <w:lang w:val="en-GB" w:eastAsia="en-US"/>
              </w:rPr>
            </w:pPr>
            <w:r w:rsidRPr="00D76882">
              <w:rPr>
                <w:rFonts w:ascii="Calibri" w:hAnsi="Calibri"/>
                <w:snapToGrid w:val="0"/>
                <w:sz w:val="22"/>
                <w:szCs w:val="22"/>
                <w:lang w:val="en-GB" w:eastAsia="en-US"/>
              </w:rPr>
              <w:t>0%</w:t>
            </w:r>
          </w:p>
        </w:tc>
      </w:tr>
      <w:tr w:rsidR="00F91380" w:rsidRPr="00D76882" w14:paraId="223DBA8B" w14:textId="77777777" w:rsidTr="00A430C0">
        <w:tc>
          <w:tcPr>
            <w:tcW w:w="993" w:type="dxa"/>
            <w:shd w:val="clear" w:color="auto" w:fill="auto"/>
          </w:tcPr>
          <w:p w14:paraId="1ECA67EE" w14:textId="77777777" w:rsidR="00F91380" w:rsidRPr="00B65453" w:rsidRDefault="00F91380" w:rsidP="00A430C0">
            <w:pPr>
              <w:jc w:val="center"/>
              <w:rPr>
                <w:rFonts w:ascii="Calibri" w:hAnsi="Calibri"/>
                <w:snapToGrid w:val="0"/>
                <w:sz w:val="22"/>
                <w:szCs w:val="22"/>
                <w:lang w:val="en-GB" w:eastAsia="en-US"/>
              </w:rPr>
            </w:pPr>
            <w:r w:rsidRPr="00D76882">
              <w:rPr>
                <w:rFonts w:ascii="Calibri" w:hAnsi="Calibri"/>
                <w:snapToGrid w:val="0"/>
                <w:sz w:val="22"/>
                <w:szCs w:val="22"/>
                <w:lang w:val="en-GB" w:eastAsia="en-US"/>
              </w:rPr>
              <w:t>2</w:t>
            </w:r>
          </w:p>
        </w:tc>
        <w:tc>
          <w:tcPr>
            <w:tcW w:w="4252" w:type="dxa"/>
            <w:shd w:val="clear" w:color="auto" w:fill="auto"/>
          </w:tcPr>
          <w:p w14:paraId="5601E868" w14:textId="18210348" w:rsidR="00F91380" w:rsidRPr="00D76882" w:rsidRDefault="00A32228" w:rsidP="00A430C0">
            <w:pPr>
              <w:jc w:val="center"/>
              <w:rPr>
                <w:rFonts w:ascii="Calibri" w:hAnsi="Calibri"/>
                <w:snapToGrid w:val="0"/>
                <w:sz w:val="22"/>
                <w:szCs w:val="22"/>
                <w:lang w:val="en-GB" w:eastAsia="en-US"/>
              </w:rPr>
            </w:pPr>
            <w:r>
              <w:rPr>
                <w:rFonts w:ascii="Calibri" w:hAnsi="Calibri"/>
                <w:snapToGrid w:val="0"/>
                <w:sz w:val="22"/>
                <w:szCs w:val="22"/>
                <w:lang w:val="en-GB" w:eastAsia="en-US"/>
              </w:rPr>
              <w:t>3</w:t>
            </w:r>
            <w:r w:rsidR="00F91380" w:rsidRPr="00D76882">
              <w:rPr>
                <w:rFonts w:ascii="Calibri" w:hAnsi="Calibri"/>
                <w:snapToGrid w:val="0"/>
                <w:sz w:val="22"/>
                <w:szCs w:val="22"/>
                <w:lang w:val="en-GB" w:eastAsia="en-US"/>
              </w:rPr>
              <w:t>%</w:t>
            </w:r>
          </w:p>
        </w:tc>
      </w:tr>
      <w:tr w:rsidR="00F91380" w:rsidRPr="00D76882" w14:paraId="0583419E" w14:textId="77777777" w:rsidTr="00A430C0">
        <w:tc>
          <w:tcPr>
            <w:tcW w:w="993" w:type="dxa"/>
            <w:shd w:val="clear" w:color="auto" w:fill="auto"/>
          </w:tcPr>
          <w:p w14:paraId="352A3B64" w14:textId="77777777" w:rsidR="00F91380" w:rsidRPr="00B65453" w:rsidRDefault="00F91380" w:rsidP="00A430C0">
            <w:pPr>
              <w:jc w:val="center"/>
              <w:rPr>
                <w:rFonts w:ascii="Calibri" w:hAnsi="Calibri"/>
                <w:snapToGrid w:val="0"/>
                <w:sz w:val="22"/>
                <w:szCs w:val="22"/>
                <w:lang w:val="en-GB" w:eastAsia="en-US"/>
              </w:rPr>
            </w:pPr>
            <w:r w:rsidRPr="00D76882">
              <w:rPr>
                <w:rFonts w:ascii="Calibri" w:hAnsi="Calibri"/>
                <w:snapToGrid w:val="0"/>
                <w:sz w:val="22"/>
                <w:szCs w:val="22"/>
                <w:lang w:val="en-GB" w:eastAsia="en-US"/>
              </w:rPr>
              <w:t>3</w:t>
            </w:r>
          </w:p>
        </w:tc>
        <w:tc>
          <w:tcPr>
            <w:tcW w:w="4252" w:type="dxa"/>
            <w:shd w:val="clear" w:color="auto" w:fill="auto"/>
          </w:tcPr>
          <w:p w14:paraId="30353D73" w14:textId="3E6709CD" w:rsidR="00F91380" w:rsidRPr="00D76882" w:rsidRDefault="00A32228" w:rsidP="00A430C0">
            <w:pPr>
              <w:jc w:val="center"/>
              <w:rPr>
                <w:rFonts w:ascii="Calibri" w:hAnsi="Calibri"/>
                <w:snapToGrid w:val="0"/>
                <w:sz w:val="22"/>
                <w:szCs w:val="22"/>
                <w:lang w:val="en-GB" w:eastAsia="en-US"/>
              </w:rPr>
            </w:pPr>
            <w:r>
              <w:rPr>
                <w:rFonts w:ascii="Calibri" w:hAnsi="Calibri"/>
                <w:snapToGrid w:val="0"/>
                <w:sz w:val="22"/>
                <w:szCs w:val="22"/>
                <w:lang w:val="en-GB" w:eastAsia="en-US"/>
              </w:rPr>
              <w:t>5</w:t>
            </w:r>
            <w:r w:rsidR="00F91380" w:rsidRPr="00D76882">
              <w:rPr>
                <w:rFonts w:ascii="Calibri" w:hAnsi="Calibri"/>
                <w:snapToGrid w:val="0"/>
                <w:sz w:val="22"/>
                <w:szCs w:val="22"/>
                <w:lang w:val="en-GB" w:eastAsia="en-US"/>
              </w:rPr>
              <w:t>%</w:t>
            </w:r>
          </w:p>
        </w:tc>
      </w:tr>
      <w:tr w:rsidR="00F91380" w:rsidRPr="00D76882" w14:paraId="02CF6CCD" w14:textId="77777777" w:rsidTr="00A430C0">
        <w:tc>
          <w:tcPr>
            <w:tcW w:w="993" w:type="dxa"/>
            <w:shd w:val="clear" w:color="auto" w:fill="auto"/>
          </w:tcPr>
          <w:p w14:paraId="1778FFE6" w14:textId="77777777" w:rsidR="00F91380" w:rsidRPr="00B65453" w:rsidRDefault="00F91380" w:rsidP="00A430C0">
            <w:pPr>
              <w:jc w:val="center"/>
              <w:rPr>
                <w:rFonts w:ascii="Calibri" w:hAnsi="Calibri"/>
                <w:snapToGrid w:val="0"/>
                <w:sz w:val="22"/>
                <w:szCs w:val="22"/>
                <w:lang w:val="en-GB" w:eastAsia="en-US"/>
              </w:rPr>
            </w:pPr>
            <w:r w:rsidRPr="00D76882">
              <w:rPr>
                <w:rFonts w:ascii="Calibri" w:hAnsi="Calibri"/>
                <w:snapToGrid w:val="0"/>
                <w:sz w:val="22"/>
                <w:szCs w:val="22"/>
                <w:lang w:val="en-GB" w:eastAsia="en-US"/>
              </w:rPr>
              <w:t>4</w:t>
            </w:r>
          </w:p>
        </w:tc>
        <w:tc>
          <w:tcPr>
            <w:tcW w:w="4252" w:type="dxa"/>
            <w:shd w:val="clear" w:color="auto" w:fill="auto"/>
          </w:tcPr>
          <w:p w14:paraId="17FDE88F" w14:textId="10F3ACE8" w:rsidR="00F91380" w:rsidRPr="00D76882" w:rsidRDefault="00A32228" w:rsidP="00A430C0">
            <w:pPr>
              <w:jc w:val="center"/>
              <w:rPr>
                <w:rFonts w:ascii="Calibri" w:hAnsi="Calibri"/>
                <w:snapToGrid w:val="0"/>
                <w:sz w:val="22"/>
                <w:szCs w:val="22"/>
                <w:lang w:val="en-GB" w:eastAsia="en-US"/>
              </w:rPr>
            </w:pPr>
            <w:r>
              <w:rPr>
                <w:rFonts w:ascii="Calibri" w:hAnsi="Calibri"/>
                <w:snapToGrid w:val="0"/>
                <w:sz w:val="22"/>
                <w:szCs w:val="22"/>
                <w:lang w:val="en-GB" w:eastAsia="en-US"/>
              </w:rPr>
              <w:t>10</w:t>
            </w:r>
            <w:r w:rsidR="00F91380" w:rsidRPr="00D76882">
              <w:rPr>
                <w:rFonts w:ascii="Calibri" w:hAnsi="Calibri"/>
                <w:snapToGrid w:val="0"/>
                <w:sz w:val="22"/>
                <w:szCs w:val="22"/>
                <w:lang w:val="en-GB" w:eastAsia="en-US"/>
              </w:rPr>
              <w:t>%</w:t>
            </w:r>
          </w:p>
        </w:tc>
      </w:tr>
      <w:tr w:rsidR="00F91380" w:rsidRPr="00D76882" w14:paraId="03D8A2DC" w14:textId="77777777" w:rsidTr="00A430C0">
        <w:tc>
          <w:tcPr>
            <w:tcW w:w="993" w:type="dxa"/>
            <w:shd w:val="clear" w:color="auto" w:fill="auto"/>
          </w:tcPr>
          <w:p w14:paraId="6A8DA673" w14:textId="77777777" w:rsidR="00F91380" w:rsidRPr="00B65453" w:rsidRDefault="00F91380" w:rsidP="00A430C0">
            <w:pPr>
              <w:jc w:val="center"/>
              <w:rPr>
                <w:rFonts w:ascii="Calibri" w:hAnsi="Calibri"/>
                <w:snapToGrid w:val="0"/>
                <w:sz w:val="22"/>
                <w:szCs w:val="22"/>
                <w:lang w:val="en-GB" w:eastAsia="en-US"/>
              </w:rPr>
            </w:pPr>
            <w:r w:rsidRPr="00D76882">
              <w:rPr>
                <w:rFonts w:ascii="Calibri" w:hAnsi="Calibri"/>
                <w:snapToGrid w:val="0"/>
                <w:sz w:val="22"/>
                <w:szCs w:val="22"/>
                <w:lang w:val="en-GB" w:eastAsia="en-US"/>
              </w:rPr>
              <w:t>5-9</w:t>
            </w:r>
          </w:p>
        </w:tc>
        <w:tc>
          <w:tcPr>
            <w:tcW w:w="4252" w:type="dxa"/>
            <w:shd w:val="clear" w:color="auto" w:fill="auto"/>
          </w:tcPr>
          <w:p w14:paraId="57376989" w14:textId="6D94CA27" w:rsidR="00F91380" w:rsidRPr="00D76882" w:rsidRDefault="00A32228" w:rsidP="00A430C0">
            <w:pPr>
              <w:jc w:val="center"/>
              <w:rPr>
                <w:rFonts w:ascii="Calibri" w:hAnsi="Calibri"/>
                <w:snapToGrid w:val="0"/>
                <w:sz w:val="22"/>
                <w:szCs w:val="22"/>
                <w:lang w:val="en-GB" w:eastAsia="en-US"/>
              </w:rPr>
            </w:pPr>
            <w:r>
              <w:rPr>
                <w:rFonts w:ascii="Calibri" w:hAnsi="Calibri"/>
                <w:snapToGrid w:val="0"/>
                <w:sz w:val="22"/>
                <w:szCs w:val="22"/>
                <w:lang w:val="en-GB" w:eastAsia="en-US"/>
              </w:rPr>
              <w:t>15</w:t>
            </w:r>
            <w:r w:rsidR="00F91380" w:rsidRPr="00D76882">
              <w:rPr>
                <w:rFonts w:ascii="Calibri" w:hAnsi="Calibri"/>
                <w:snapToGrid w:val="0"/>
                <w:sz w:val="22"/>
                <w:szCs w:val="22"/>
                <w:lang w:val="en-GB" w:eastAsia="en-US"/>
              </w:rPr>
              <w:t>%</w:t>
            </w:r>
          </w:p>
        </w:tc>
      </w:tr>
      <w:tr w:rsidR="00F91380" w:rsidRPr="00D76882" w14:paraId="3087D917" w14:textId="77777777" w:rsidTr="00A430C0">
        <w:tc>
          <w:tcPr>
            <w:tcW w:w="993" w:type="dxa"/>
            <w:shd w:val="clear" w:color="auto" w:fill="auto"/>
          </w:tcPr>
          <w:p w14:paraId="28EC8F97" w14:textId="5C5523EF" w:rsidR="00F91380" w:rsidRPr="00D76882" w:rsidRDefault="00F91380" w:rsidP="00A430C0">
            <w:pPr>
              <w:jc w:val="center"/>
              <w:rPr>
                <w:rFonts w:ascii="Calibri" w:hAnsi="Calibri"/>
                <w:snapToGrid w:val="0"/>
                <w:sz w:val="22"/>
                <w:szCs w:val="22"/>
                <w:lang w:val="en-GB" w:eastAsia="en-US"/>
              </w:rPr>
            </w:pPr>
            <w:r w:rsidRPr="00D76882">
              <w:rPr>
                <w:rFonts w:ascii="Calibri" w:hAnsi="Calibri"/>
                <w:snapToGrid w:val="0"/>
                <w:sz w:val="22"/>
                <w:szCs w:val="22"/>
                <w:lang w:val="en-GB" w:eastAsia="en-US"/>
              </w:rPr>
              <w:t>10</w:t>
            </w:r>
            <w:r w:rsidR="00561CFF" w:rsidRPr="00B65453">
              <w:rPr>
                <w:rFonts w:ascii="Calibri" w:hAnsi="Calibri"/>
                <w:snapToGrid w:val="0"/>
                <w:sz w:val="22"/>
                <w:szCs w:val="22"/>
                <w:lang w:val="en-GB" w:eastAsia="en-US"/>
              </w:rPr>
              <w:t>+</w:t>
            </w:r>
          </w:p>
        </w:tc>
        <w:tc>
          <w:tcPr>
            <w:tcW w:w="4252" w:type="dxa"/>
            <w:shd w:val="clear" w:color="auto" w:fill="auto"/>
          </w:tcPr>
          <w:p w14:paraId="164D5A24" w14:textId="2A8CF5B5" w:rsidR="00F91380" w:rsidRPr="00D76882" w:rsidRDefault="00A32228" w:rsidP="00A430C0">
            <w:pPr>
              <w:jc w:val="center"/>
              <w:rPr>
                <w:rFonts w:ascii="Calibri" w:hAnsi="Calibri"/>
                <w:snapToGrid w:val="0"/>
                <w:sz w:val="22"/>
                <w:szCs w:val="22"/>
                <w:lang w:val="en-GB" w:eastAsia="en-US"/>
              </w:rPr>
            </w:pPr>
            <w:r>
              <w:rPr>
                <w:rFonts w:ascii="Calibri" w:hAnsi="Calibri"/>
                <w:snapToGrid w:val="0"/>
                <w:sz w:val="22"/>
                <w:szCs w:val="22"/>
                <w:lang w:val="en-GB" w:eastAsia="en-US"/>
              </w:rPr>
              <w:t>20</w:t>
            </w:r>
            <w:r w:rsidR="00F91380" w:rsidRPr="00D76882">
              <w:rPr>
                <w:rFonts w:ascii="Calibri" w:hAnsi="Calibri"/>
                <w:snapToGrid w:val="0"/>
                <w:sz w:val="22"/>
                <w:szCs w:val="22"/>
                <w:lang w:val="en-GB" w:eastAsia="en-US"/>
              </w:rPr>
              <w:t>%</w:t>
            </w:r>
          </w:p>
        </w:tc>
      </w:tr>
    </w:tbl>
    <w:p w14:paraId="06DF2555" w14:textId="77777777" w:rsidR="00A04170" w:rsidRPr="00B65453" w:rsidRDefault="00A04170" w:rsidP="00F91380">
      <w:pPr>
        <w:rPr>
          <w:rFonts w:ascii="Calibri" w:hAnsi="Calibri"/>
          <w:snapToGrid w:val="0"/>
          <w:sz w:val="22"/>
          <w:szCs w:val="22"/>
          <w:lang w:val="en-GB" w:eastAsia="en-US"/>
        </w:rPr>
      </w:pPr>
    </w:p>
    <w:tbl>
      <w:tblPr>
        <w:tblW w:w="14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60"/>
        <w:gridCol w:w="9941"/>
      </w:tblGrid>
      <w:tr w:rsidR="00777178" w:rsidRPr="00D76882" w14:paraId="63CA88C9" w14:textId="77777777" w:rsidTr="00A603B5">
        <w:trPr>
          <w:trHeight w:val="704"/>
          <w:jc w:val="center"/>
        </w:trPr>
        <w:tc>
          <w:tcPr>
            <w:tcW w:w="14047" w:type="dxa"/>
            <w:gridSpan w:val="3"/>
          </w:tcPr>
          <w:p w14:paraId="7FC45125" w14:textId="77777777" w:rsidR="00777178" w:rsidRPr="00D76882" w:rsidRDefault="00777178" w:rsidP="00A04170">
            <w:pPr>
              <w:ind w:left="1080"/>
              <w:rPr>
                <w:rFonts w:asciiTheme="minorHAnsi" w:hAnsiTheme="minorHAnsi" w:cstheme="minorHAnsi"/>
                <w:sz w:val="22"/>
                <w:szCs w:val="22"/>
                <w:lang w:val="en-GB"/>
              </w:rPr>
            </w:pPr>
          </w:p>
          <w:p w14:paraId="296A083B" w14:textId="77777777" w:rsidR="00777178" w:rsidRPr="00D76882" w:rsidRDefault="00BC3382" w:rsidP="00332983">
            <w:pPr>
              <w:numPr>
                <w:ilvl w:val="0"/>
                <w:numId w:val="3"/>
              </w:numPr>
              <w:jc w:val="center"/>
              <w:rPr>
                <w:rFonts w:asciiTheme="minorHAnsi" w:hAnsiTheme="minorHAnsi" w:cstheme="minorHAnsi"/>
                <w:sz w:val="22"/>
                <w:szCs w:val="22"/>
                <w:lang w:val="en-GB"/>
              </w:rPr>
            </w:pPr>
            <w:r w:rsidRPr="00D76882">
              <w:rPr>
                <w:rFonts w:asciiTheme="minorHAnsi" w:hAnsiTheme="minorHAnsi" w:cstheme="minorHAnsi"/>
                <w:b/>
                <w:sz w:val="22"/>
                <w:szCs w:val="22"/>
                <w:lang w:val="en-GB"/>
              </w:rPr>
              <w:t>ENVIRONMENTAL MANAGEMENT</w:t>
            </w:r>
            <w:r w:rsidRPr="00D76882">
              <w:rPr>
                <w:rFonts w:asciiTheme="minorHAnsi" w:hAnsiTheme="minorHAnsi" w:cstheme="minorHAnsi"/>
                <w:b/>
                <w:sz w:val="22"/>
                <w:szCs w:val="22"/>
                <w:lang w:val="en-GB"/>
              </w:rPr>
              <w:br/>
            </w:r>
          </w:p>
        </w:tc>
      </w:tr>
      <w:tr w:rsidR="00B845C3" w:rsidRPr="00D76882" w14:paraId="62225C8C" w14:textId="77777777" w:rsidTr="00324ACA">
        <w:trPr>
          <w:jc w:val="center"/>
        </w:trPr>
        <w:tc>
          <w:tcPr>
            <w:tcW w:w="846" w:type="dxa"/>
          </w:tcPr>
          <w:p w14:paraId="1340172D" w14:textId="77777777" w:rsidR="00B845C3" w:rsidRPr="00D76882" w:rsidRDefault="00BC3382" w:rsidP="005A3E2C">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t>1.1</w:t>
            </w:r>
          </w:p>
          <w:p w14:paraId="2B9B7DFB" w14:textId="77777777" w:rsidR="00681D8A" w:rsidRPr="00B65453" w:rsidRDefault="00681D8A" w:rsidP="005A3E2C">
            <w:pPr>
              <w:rPr>
                <w:rFonts w:asciiTheme="minorHAnsi" w:eastAsia="Times New Roman" w:hAnsiTheme="minorHAnsi" w:cstheme="minorHAnsi"/>
                <w:sz w:val="22"/>
                <w:szCs w:val="22"/>
                <w:lang w:val="en-GB" w:eastAsia="nl-NL"/>
              </w:rPr>
            </w:pPr>
          </w:p>
          <w:p w14:paraId="6BEE808D" w14:textId="610030D4" w:rsidR="00681D8A" w:rsidRPr="00D76882" w:rsidRDefault="00681D8A" w:rsidP="005A3E2C">
            <w:pPr>
              <w:rPr>
                <w:rFonts w:asciiTheme="minorHAnsi" w:eastAsia="Times New Roman" w:hAnsiTheme="minorHAnsi" w:cstheme="minorHAnsi"/>
                <w:sz w:val="22"/>
                <w:szCs w:val="22"/>
                <w:lang w:val="en-GB" w:eastAsia="nl-NL"/>
              </w:rPr>
            </w:pPr>
          </w:p>
        </w:tc>
        <w:tc>
          <w:tcPr>
            <w:tcW w:w="3260" w:type="dxa"/>
          </w:tcPr>
          <w:p w14:paraId="4CF3350E" w14:textId="34131B5A" w:rsidR="00681D8A" w:rsidRPr="00D76882" w:rsidRDefault="00BC3382" w:rsidP="00681D8A">
            <w:pPr>
              <w:rPr>
                <w:rFonts w:asciiTheme="minorHAnsi" w:eastAsia="Times New Roman" w:hAnsiTheme="minorHAnsi" w:cstheme="minorHAnsi"/>
                <w:sz w:val="22"/>
                <w:szCs w:val="22"/>
                <w:lang w:val="en-GB" w:eastAsia="nl-NL"/>
              </w:rPr>
            </w:pPr>
            <w:r w:rsidRPr="00D76882">
              <w:rPr>
                <w:rFonts w:asciiTheme="minorHAnsi" w:hAnsiTheme="minorHAnsi" w:cstheme="minorHAnsi"/>
                <w:snapToGrid w:val="0"/>
                <w:sz w:val="22"/>
                <w:szCs w:val="22"/>
                <w:lang w:val="en-GB"/>
              </w:rPr>
              <w:t xml:space="preserve">The management must be involved and </w:t>
            </w:r>
            <w:r w:rsidR="00561CFF" w:rsidRPr="00D76882">
              <w:rPr>
                <w:rFonts w:asciiTheme="minorHAnsi" w:hAnsiTheme="minorHAnsi" w:cstheme="minorHAnsi"/>
                <w:snapToGrid w:val="0"/>
                <w:sz w:val="22"/>
                <w:szCs w:val="22"/>
                <w:lang w:val="en-GB"/>
              </w:rPr>
              <w:t xml:space="preserve">must </w:t>
            </w:r>
            <w:r w:rsidRPr="00D76882">
              <w:rPr>
                <w:rFonts w:asciiTheme="minorHAnsi" w:hAnsiTheme="minorHAnsi" w:cstheme="minorHAnsi"/>
                <w:snapToGrid w:val="0"/>
                <w:sz w:val="22"/>
                <w:szCs w:val="22"/>
                <w:lang w:val="en-GB"/>
              </w:rPr>
              <w:t>appoint an environmental manager from amongst the staff of the establishment. (I)</w:t>
            </w:r>
            <w:r w:rsidR="00681D8A" w:rsidRPr="00D76882">
              <w:rPr>
                <w:rFonts w:asciiTheme="minorHAnsi" w:eastAsia="Times New Roman" w:hAnsiTheme="minorHAnsi" w:cstheme="minorHAnsi"/>
                <w:sz w:val="22"/>
                <w:szCs w:val="22"/>
                <w:lang w:val="en-GB" w:eastAsia="nl-NL"/>
              </w:rPr>
              <w:t xml:space="preserve"> </w:t>
            </w:r>
          </w:p>
          <w:p w14:paraId="46241600" w14:textId="77777777" w:rsidR="00681D8A" w:rsidRPr="00D76882" w:rsidRDefault="00681D8A" w:rsidP="00681D8A">
            <w:pPr>
              <w:rPr>
                <w:rFonts w:asciiTheme="minorHAnsi" w:eastAsia="Times New Roman" w:hAnsiTheme="minorHAnsi" w:cstheme="minorHAnsi"/>
                <w:sz w:val="22"/>
                <w:szCs w:val="22"/>
                <w:lang w:val="en-GB" w:eastAsia="nl-NL"/>
              </w:rPr>
            </w:pPr>
          </w:p>
          <w:p w14:paraId="37C692E4" w14:textId="43FECA7E" w:rsidR="00B845C3" w:rsidRPr="00D76882" w:rsidRDefault="00B845C3">
            <w:pPr>
              <w:rPr>
                <w:rFonts w:asciiTheme="minorHAnsi" w:hAnsiTheme="minorHAnsi" w:cstheme="minorHAnsi"/>
                <w:sz w:val="22"/>
                <w:szCs w:val="22"/>
                <w:lang w:val="en-GB"/>
              </w:rPr>
            </w:pPr>
          </w:p>
        </w:tc>
        <w:tc>
          <w:tcPr>
            <w:tcW w:w="9941" w:type="dxa"/>
          </w:tcPr>
          <w:p w14:paraId="57FDFD6F" w14:textId="628760E5" w:rsidR="00013F92" w:rsidRPr="00D76882" w:rsidRDefault="00BC3382" w:rsidP="00B845C3">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To ensure that Green </w:t>
            </w:r>
            <w:r w:rsidR="00D77B17">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is </w:t>
            </w:r>
            <w:r w:rsidR="009F2944" w:rsidRPr="00D76882">
              <w:rPr>
                <w:rFonts w:asciiTheme="minorHAnsi" w:hAnsiTheme="minorHAnsi" w:cstheme="minorHAnsi"/>
                <w:color w:val="000000"/>
                <w:sz w:val="22"/>
                <w:szCs w:val="22"/>
                <w:lang w:val="en-GB"/>
              </w:rPr>
              <w:t xml:space="preserve">properly </w:t>
            </w:r>
            <w:r w:rsidRPr="00D76882">
              <w:rPr>
                <w:rFonts w:asciiTheme="minorHAnsi" w:hAnsiTheme="minorHAnsi" w:cstheme="minorHAnsi"/>
                <w:color w:val="000000"/>
                <w:sz w:val="22"/>
                <w:szCs w:val="22"/>
                <w:lang w:val="en-GB"/>
              </w:rPr>
              <w:t xml:space="preserve">implemented and administered, the management of the establishment is in charge of appointing an environmental manager from the </w:t>
            </w:r>
            <w:r w:rsidR="009F2944" w:rsidRPr="00D76882">
              <w:rPr>
                <w:rFonts w:asciiTheme="minorHAnsi" w:hAnsiTheme="minorHAnsi" w:cstheme="minorHAnsi"/>
                <w:color w:val="000000"/>
                <w:sz w:val="22"/>
                <w:szCs w:val="22"/>
                <w:lang w:val="en-GB"/>
              </w:rPr>
              <w:t xml:space="preserve">staff of the </w:t>
            </w:r>
            <w:r w:rsidRPr="00D76882">
              <w:rPr>
                <w:rFonts w:asciiTheme="minorHAnsi" w:hAnsiTheme="minorHAnsi" w:cstheme="minorHAnsi"/>
                <w:color w:val="000000"/>
                <w:sz w:val="22"/>
                <w:szCs w:val="22"/>
                <w:lang w:val="en-GB"/>
              </w:rPr>
              <w:t xml:space="preserve">establishment. </w:t>
            </w:r>
          </w:p>
          <w:p w14:paraId="6D4154CF" w14:textId="352AA6BB" w:rsidR="004E512A" w:rsidRPr="00D76882" w:rsidRDefault="004E512A" w:rsidP="00B845C3">
            <w:pPr>
              <w:widowControl/>
              <w:suppressAutoHyphens w:val="0"/>
              <w:rPr>
                <w:rFonts w:asciiTheme="minorHAnsi" w:hAnsiTheme="minorHAnsi" w:cstheme="minorHAnsi"/>
                <w:color w:val="000000"/>
                <w:sz w:val="22"/>
                <w:szCs w:val="22"/>
                <w:lang w:val="en-GB"/>
              </w:rPr>
            </w:pPr>
          </w:p>
          <w:p w14:paraId="404B235C" w14:textId="45F93D32" w:rsidR="004E512A" w:rsidRPr="00D76882" w:rsidRDefault="00BD6E1F" w:rsidP="00B845C3">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Where relevant, </w:t>
            </w:r>
            <w:r w:rsidR="004E512A" w:rsidRPr="00D76882">
              <w:rPr>
                <w:rFonts w:asciiTheme="minorHAnsi" w:hAnsiTheme="minorHAnsi" w:cstheme="minorHAnsi"/>
                <w:color w:val="000000"/>
                <w:sz w:val="22"/>
                <w:szCs w:val="22"/>
                <w:lang w:val="en-GB"/>
              </w:rPr>
              <w:t xml:space="preserve">it is strongly recommended to create a “green committee” with representatives from </w:t>
            </w:r>
            <w:r w:rsidR="009F2944" w:rsidRPr="00D76882">
              <w:rPr>
                <w:rFonts w:asciiTheme="minorHAnsi" w:hAnsiTheme="minorHAnsi" w:cstheme="minorHAnsi"/>
                <w:color w:val="000000"/>
                <w:sz w:val="22"/>
                <w:szCs w:val="22"/>
                <w:lang w:val="en-GB"/>
              </w:rPr>
              <w:t xml:space="preserve">all </w:t>
            </w:r>
            <w:r w:rsidR="004E512A" w:rsidRPr="00D76882">
              <w:rPr>
                <w:rFonts w:asciiTheme="minorHAnsi" w:hAnsiTheme="minorHAnsi" w:cstheme="minorHAnsi"/>
                <w:color w:val="000000"/>
                <w:sz w:val="22"/>
                <w:szCs w:val="22"/>
                <w:lang w:val="en-GB"/>
              </w:rPr>
              <w:t xml:space="preserve">departments. The </w:t>
            </w:r>
            <w:r w:rsidR="009351F3" w:rsidRPr="00D76882">
              <w:rPr>
                <w:rFonts w:asciiTheme="minorHAnsi" w:hAnsiTheme="minorHAnsi" w:cstheme="minorHAnsi"/>
                <w:color w:val="000000"/>
                <w:sz w:val="22"/>
                <w:szCs w:val="22"/>
                <w:lang w:val="en-GB"/>
              </w:rPr>
              <w:t>“</w:t>
            </w:r>
            <w:r w:rsidR="004E512A" w:rsidRPr="00D76882">
              <w:rPr>
                <w:rFonts w:asciiTheme="minorHAnsi" w:hAnsiTheme="minorHAnsi" w:cstheme="minorHAnsi"/>
                <w:color w:val="000000"/>
                <w:sz w:val="22"/>
                <w:szCs w:val="22"/>
                <w:lang w:val="en-GB"/>
              </w:rPr>
              <w:t>green committee</w:t>
            </w:r>
            <w:r w:rsidR="009351F3" w:rsidRPr="00D76882">
              <w:rPr>
                <w:rFonts w:asciiTheme="minorHAnsi" w:hAnsiTheme="minorHAnsi" w:cstheme="minorHAnsi"/>
                <w:color w:val="000000"/>
                <w:sz w:val="22"/>
                <w:szCs w:val="22"/>
                <w:lang w:val="en-GB"/>
              </w:rPr>
              <w:t>”</w:t>
            </w:r>
            <w:r w:rsidR="004E512A" w:rsidRPr="00D76882">
              <w:rPr>
                <w:rFonts w:asciiTheme="minorHAnsi" w:hAnsiTheme="minorHAnsi" w:cstheme="minorHAnsi"/>
                <w:color w:val="000000"/>
                <w:sz w:val="22"/>
                <w:szCs w:val="22"/>
                <w:lang w:val="en-GB"/>
              </w:rPr>
              <w:t xml:space="preserve"> </w:t>
            </w:r>
            <w:r w:rsidR="00AB0765" w:rsidRPr="00D76882">
              <w:rPr>
                <w:rFonts w:asciiTheme="minorHAnsi" w:hAnsiTheme="minorHAnsi" w:cstheme="minorHAnsi"/>
                <w:color w:val="000000"/>
                <w:sz w:val="22"/>
                <w:szCs w:val="22"/>
                <w:lang w:val="en-GB"/>
              </w:rPr>
              <w:t>oversees</w:t>
            </w:r>
            <w:r w:rsidR="004E512A" w:rsidRPr="00D76882">
              <w:rPr>
                <w:rFonts w:asciiTheme="minorHAnsi" w:hAnsiTheme="minorHAnsi" w:cstheme="minorHAnsi"/>
                <w:color w:val="000000"/>
                <w:sz w:val="22"/>
                <w:szCs w:val="22"/>
                <w:lang w:val="en-GB"/>
              </w:rPr>
              <w:t xml:space="preserve"> </w:t>
            </w:r>
            <w:r w:rsidR="00634742">
              <w:rPr>
                <w:rFonts w:asciiTheme="minorHAnsi" w:hAnsiTheme="minorHAnsi" w:cstheme="minorHAnsi"/>
                <w:color w:val="000000"/>
                <w:sz w:val="22"/>
                <w:szCs w:val="22"/>
                <w:lang w:val="en-GB"/>
              </w:rPr>
              <w:t xml:space="preserve">the </w:t>
            </w:r>
            <w:r w:rsidR="008C2926" w:rsidRPr="00D76882">
              <w:rPr>
                <w:rFonts w:asciiTheme="minorHAnsi" w:hAnsiTheme="minorHAnsi" w:cstheme="minorHAnsi"/>
                <w:color w:val="000000"/>
                <w:sz w:val="22"/>
                <w:szCs w:val="22"/>
                <w:lang w:val="en-GB"/>
              </w:rPr>
              <w:t xml:space="preserve">implementation of </w:t>
            </w:r>
            <w:r w:rsidR="004E512A" w:rsidRPr="00D76882">
              <w:rPr>
                <w:rFonts w:asciiTheme="minorHAnsi" w:hAnsiTheme="minorHAnsi" w:cstheme="minorHAnsi"/>
                <w:color w:val="000000"/>
                <w:sz w:val="22"/>
                <w:szCs w:val="22"/>
                <w:lang w:val="en-GB"/>
              </w:rPr>
              <w:t>the environmental/sustainability initiatives in cooperation with the environ</w:t>
            </w:r>
            <w:r w:rsidR="00EB1677" w:rsidRPr="00D76882">
              <w:rPr>
                <w:rFonts w:asciiTheme="minorHAnsi" w:hAnsiTheme="minorHAnsi" w:cstheme="minorHAnsi"/>
                <w:color w:val="000000"/>
                <w:sz w:val="22"/>
                <w:szCs w:val="22"/>
                <w:lang w:val="en-GB"/>
              </w:rPr>
              <w:t>m</w:t>
            </w:r>
            <w:r w:rsidR="004E512A" w:rsidRPr="00D76882">
              <w:rPr>
                <w:rFonts w:asciiTheme="minorHAnsi" w:hAnsiTheme="minorHAnsi" w:cstheme="minorHAnsi"/>
                <w:color w:val="000000"/>
                <w:sz w:val="22"/>
                <w:szCs w:val="22"/>
                <w:lang w:val="en-GB"/>
              </w:rPr>
              <w:t>ental manager</w:t>
            </w:r>
            <w:r w:rsidR="008C2926" w:rsidRPr="00D76882">
              <w:rPr>
                <w:rFonts w:asciiTheme="minorHAnsi" w:hAnsiTheme="minorHAnsi" w:cstheme="minorHAnsi"/>
                <w:color w:val="000000"/>
                <w:sz w:val="22"/>
                <w:szCs w:val="22"/>
                <w:lang w:val="en-GB"/>
              </w:rPr>
              <w:t>,</w:t>
            </w:r>
            <w:r w:rsidR="004E512A" w:rsidRPr="00D76882">
              <w:rPr>
                <w:rFonts w:asciiTheme="minorHAnsi" w:hAnsiTheme="minorHAnsi" w:cstheme="minorHAnsi"/>
                <w:color w:val="000000"/>
                <w:sz w:val="22"/>
                <w:szCs w:val="22"/>
                <w:lang w:val="en-GB"/>
              </w:rPr>
              <w:t xml:space="preserve"> a</w:t>
            </w:r>
            <w:r w:rsidR="0055357B" w:rsidRPr="00D76882">
              <w:rPr>
                <w:rFonts w:asciiTheme="minorHAnsi" w:hAnsiTheme="minorHAnsi" w:cstheme="minorHAnsi"/>
                <w:color w:val="000000"/>
                <w:sz w:val="22"/>
                <w:szCs w:val="22"/>
                <w:lang w:val="en-GB"/>
              </w:rPr>
              <w:t>s</w:t>
            </w:r>
            <w:r w:rsidR="004E512A" w:rsidRPr="00D76882">
              <w:rPr>
                <w:rFonts w:asciiTheme="minorHAnsi" w:hAnsiTheme="minorHAnsi" w:cstheme="minorHAnsi"/>
                <w:color w:val="000000"/>
                <w:sz w:val="22"/>
                <w:szCs w:val="22"/>
                <w:lang w:val="en-GB"/>
              </w:rPr>
              <w:t xml:space="preserve"> well as</w:t>
            </w:r>
            <w:r w:rsidR="00561CFF" w:rsidRPr="00D76882">
              <w:rPr>
                <w:rFonts w:asciiTheme="minorHAnsi" w:hAnsiTheme="minorHAnsi" w:cstheme="minorHAnsi"/>
                <w:color w:val="000000"/>
                <w:sz w:val="22"/>
                <w:szCs w:val="22"/>
                <w:lang w:val="en-GB"/>
              </w:rPr>
              <w:t xml:space="preserve"> keeping</w:t>
            </w:r>
            <w:r w:rsidR="004E512A" w:rsidRPr="00D76882">
              <w:rPr>
                <w:rFonts w:asciiTheme="minorHAnsi" w:hAnsiTheme="minorHAnsi" w:cstheme="minorHAnsi"/>
                <w:color w:val="000000"/>
                <w:sz w:val="22"/>
                <w:szCs w:val="22"/>
                <w:lang w:val="en-GB"/>
              </w:rPr>
              <w:t xml:space="preserve"> </w:t>
            </w:r>
            <w:r w:rsidR="00B6651B">
              <w:rPr>
                <w:rFonts w:asciiTheme="minorHAnsi" w:hAnsiTheme="minorHAnsi" w:cstheme="minorHAnsi"/>
                <w:color w:val="000000"/>
                <w:sz w:val="22"/>
                <w:szCs w:val="22"/>
                <w:lang w:val="en-GB"/>
              </w:rPr>
              <w:t xml:space="preserve">informed </w:t>
            </w:r>
            <w:r w:rsidR="004E512A" w:rsidRPr="00D76882">
              <w:rPr>
                <w:rFonts w:asciiTheme="minorHAnsi" w:hAnsiTheme="minorHAnsi" w:cstheme="minorHAnsi"/>
                <w:color w:val="000000"/>
                <w:sz w:val="22"/>
                <w:szCs w:val="22"/>
                <w:lang w:val="en-GB"/>
              </w:rPr>
              <w:t xml:space="preserve">other staff members in the various parts of the establishment. </w:t>
            </w:r>
          </w:p>
          <w:p w14:paraId="45F0658A" w14:textId="77777777" w:rsidR="00013F92" w:rsidRPr="00D76882" w:rsidRDefault="00013F92" w:rsidP="00B845C3">
            <w:pPr>
              <w:widowControl/>
              <w:suppressAutoHyphens w:val="0"/>
              <w:rPr>
                <w:rFonts w:asciiTheme="minorHAnsi" w:hAnsiTheme="minorHAnsi" w:cstheme="minorHAnsi"/>
                <w:color w:val="000000"/>
                <w:sz w:val="22"/>
                <w:szCs w:val="22"/>
                <w:lang w:val="en-GB"/>
              </w:rPr>
            </w:pPr>
          </w:p>
          <w:p w14:paraId="32742D49" w14:textId="6DF03623" w:rsidR="00013F92" w:rsidRPr="00D76882" w:rsidRDefault="00BC3382" w:rsidP="00B845C3">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appointed environmental manager </w:t>
            </w:r>
            <w:r w:rsidR="009F2944" w:rsidRPr="00D76882">
              <w:rPr>
                <w:rFonts w:asciiTheme="minorHAnsi" w:hAnsiTheme="minorHAnsi" w:cstheme="minorHAnsi"/>
                <w:color w:val="000000"/>
                <w:sz w:val="22"/>
                <w:szCs w:val="22"/>
                <w:lang w:val="en-GB"/>
              </w:rPr>
              <w:t>fulfils</w:t>
            </w:r>
            <w:r w:rsidRPr="00D76882">
              <w:rPr>
                <w:rFonts w:asciiTheme="minorHAnsi" w:hAnsiTheme="minorHAnsi" w:cstheme="minorHAnsi"/>
                <w:color w:val="000000"/>
                <w:sz w:val="22"/>
                <w:szCs w:val="22"/>
                <w:lang w:val="en-GB"/>
              </w:rPr>
              <w:t xml:space="preserve">, in most cases, a part-time function. It can be any staff member. The position </w:t>
            </w:r>
            <w:r w:rsidR="008C2926" w:rsidRPr="00D76882">
              <w:rPr>
                <w:rFonts w:asciiTheme="minorHAnsi" w:hAnsiTheme="minorHAnsi" w:cstheme="minorHAnsi"/>
                <w:color w:val="000000"/>
                <w:sz w:val="22"/>
                <w:szCs w:val="22"/>
                <w:lang w:val="en-GB"/>
              </w:rPr>
              <w:t xml:space="preserve">of </w:t>
            </w:r>
            <w:r w:rsidRPr="00D76882">
              <w:rPr>
                <w:rFonts w:asciiTheme="minorHAnsi" w:hAnsiTheme="minorHAnsi" w:cstheme="minorHAnsi"/>
                <w:color w:val="000000"/>
                <w:sz w:val="22"/>
                <w:szCs w:val="22"/>
                <w:lang w:val="en-GB"/>
              </w:rPr>
              <w:t xml:space="preserve">environmental manager </w:t>
            </w:r>
            <w:r w:rsidR="00A70ACD" w:rsidRPr="00D76882">
              <w:rPr>
                <w:rFonts w:asciiTheme="minorHAnsi" w:hAnsiTheme="minorHAnsi" w:cstheme="minorHAnsi"/>
                <w:color w:val="000000"/>
                <w:sz w:val="22"/>
                <w:szCs w:val="22"/>
                <w:lang w:val="en-GB"/>
              </w:rPr>
              <w:t>shou</w:t>
            </w:r>
            <w:r w:rsidRPr="00D76882">
              <w:rPr>
                <w:rFonts w:asciiTheme="minorHAnsi" w:hAnsiTheme="minorHAnsi" w:cstheme="minorHAnsi"/>
                <w:color w:val="000000"/>
                <w:sz w:val="22"/>
                <w:szCs w:val="22"/>
                <w:lang w:val="en-GB"/>
              </w:rPr>
              <w:t xml:space="preserve">ld be mentioned in the person’s job description. </w:t>
            </w:r>
          </w:p>
          <w:p w14:paraId="2DFA0E4E" w14:textId="77777777" w:rsidR="00013F92" w:rsidRPr="00D76882" w:rsidRDefault="00013F92" w:rsidP="00B845C3">
            <w:pPr>
              <w:widowControl/>
              <w:suppressAutoHyphens w:val="0"/>
              <w:rPr>
                <w:rFonts w:asciiTheme="minorHAnsi" w:hAnsiTheme="minorHAnsi" w:cstheme="minorHAnsi"/>
                <w:color w:val="000000"/>
                <w:sz w:val="22"/>
                <w:szCs w:val="22"/>
                <w:lang w:val="en-GB"/>
              </w:rPr>
            </w:pPr>
          </w:p>
          <w:p w14:paraId="6D03966F" w14:textId="77777777" w:rsidR="00013F92" w:rsidRPr="00D76882" w:rsidRDefault="00BC3382" w:rsidP="00B845C3">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main functions of the environmental manager include: </w:t>
            </w:r>
          </w:p>
          <w:p w14:paraId="3DAF00D5" w14:textId="6D9E3952" w:rsidR="00013F92" w:rsidRPr="00D76882" w:rsidRDefault="00BC3382" w:rsidP="00332983">
            <w:pPr>
              <w:widowControl/>
              <w:numPr>
                <w:ilvl w:val="0"/>
                <w:numId w:val="4"/>
              </w:numPr>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Being </w:t>
            </w:r>
            <w:r w:rsidR="00B6651B">
              <w:rPr>
                <w:rFonts w:asciiTheme="minorHAnsi" w:hAnsiTheme="minorHAnsi" w:cstheme="minorHAnsi"/>
                <w:color w:val="000000"/>
                <w:sz w:val="22"/>
                <w:szCs w:val="22"/>
                <w:lang w:val="en-GB"/>
              </w:rPr>
              <w:t xml:space="preserve">the </w:t>
            </w:r>
            <w:r w:rsidRPr="00D76882">
              <w:rPr>
                <w:rFonts w:asciiTheme="minorHAnsi" w:hAnsiTheme="minorHAnsi" w:cstheme="minorHAnsi"/>
                <w:color w:val="000000"/>
                <w:sz w:val="22"/>
                <w:szCs w:val="22"/>
                <w:lang w:val="en-GB"/>
              </w:rPr>
              <w:t>contact person for all environmental/sustainability matters to management, staff, suppliers</w:t>
            </w:r>
            <w:r w:rsidR="00E912AD" w:rsidRPr="00D76882">
              <w:rPr>
                <w:rFonts w:asciiTheme="minorHAnsi" w:hAnsiTheme="minorHAnsi" w:cstheme="minorHAnsi"/>
                <w:color w:val="000000"/>
                <w:sz w:val="22"/>
                <w:szCs w:val="22"/>
                <w:lang w:val="en-GB"/>
              </w:rPr>
              <w:t>,</w:t>
            </w:r>
            <w:r w:rsidRPr="00D76882">
              <w:rPr>
                <w:rFonts w:asciiTheme="minorHAnsi" w:hAnsiTheme="minorHAnsi" w:cstheme="minorHAnsi"/>
                <w:color w:val="000000"/>
                <w:sz w:val="22"/>
                <w:szCs w:val="22"/>
                <w:lang w:val="en-GB"/>
              </w:rPr>
              <w:t xml:space="preserve"> and Green </w:t>
            </w:r>
            <w:r w:rsidR="00D77B17">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representative</w:t>
            </w:r>
          </w:p>
          <w:p w14:paraId="7DBFC36B" w14:textId="41517CF7" w:rsidR="00013F92" w:rsidRPr="00D76882" w:rsidRDefault="00BC3382" w:rsidP="00332983">
            <w:pPr>
              <w:widowControl/>
              <w:numPr>
                <w:ilvl w:val="0"/>
                <w:numId w:val="4"/>
              </w:numPr>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Being responsible for instructing and supporting other staff members on environmental/sustainability matters </w:t>
            </w:r>
          </w:p>
          <w:p w14:paraId="40B8CA1F" w14:textId="23F489B5" w:rsidR="00A723A5" w:rsidRPr="00D76882" w:rsidRDefault="00BC3382" w:rsidP="00332983">
            <w:pPr>
              <w:widowControl/>
              <w:numPr>
                <w:ilvl w:val="0"/>
                <w:numId w:val="4"/>
              </w:numPr>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Being responsible for gathering, managing, and updating the environmental data on cleaning, waste, and the efficient use of gas, water, and electricity</w:t>
            </w:r>
          </w:p>
          <w:p w14:paraId="0C2ED09F" w14:textId="06552531" w:rsidR="00A723A5" w:rsidRPr="00D76882" w:rsidRDefault="00BC3382" w:rsidP="00332983">
            <w:pPr>
              <w:widowControl/>
              <w:numPr>
                <w:ilvl w:val="0"/>
                <w:numId w:val="4"/>
              </w:numPr>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Being responsible for the development and implementation of the environmental policy and action plan of the establishment</w:t>
            </w:r>
          </w:p>
          <w:p w14:paraId="086A0730" w14:textId="5C1E9B95" w:rsidR="0055357B" w:rsidRPr="00D76882" w:rsidRDefault="0055357B" w:rsidP="00332983">
            <w:pPr>
              <w:widowControl/>
              <w:numPr>
                <w:ilvl w:val="0"/>
                <w:numId w:val="4"/>
              </w:numPr>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Being responsible for gathering and processing new sustainability ideas and initiatives from staff and </w:t>
            </w:r>
            <w:r w:rsidR="00D77B17">
              <w:rPr>
                <w:rFonts w:asciiTheme="minorHAnsi" w:hAnsiTheme="minorHAnsi" w:cstheme="minorHAnsi"/>
                <w:color w:val="000000"/>
                <w:sz w:val="22"/>
                <w:szCs w:val="22"/>
                <w:lang w:val="en-GB"/>
              </w:rPr>
              <w:t>clients</w:t>
            </w:r>
          </w:p>
          <w:p w14:paraId="7B061091" w14:textId="77777777" w:rsidR="003174F8" w:rsidRPr="00D76882" w:rsidRDefault="003174F8" w:rsidP="00B845C3">
            <w:pPr>
              <w:widowControl/>
              <w:suppressAutoHyphens w:val="0"/>
              <w:rPr>
                <w:rFonts w:asciiTheme="minorHAnsi" w:hAnsiTheme="minorHAnsi" w:cstheme="minorHAnsi"/>
                <w:color w:val="000000"/>
                <w:sz w:val="22"/>
                <w:szCs w:val="22"/>
                <w:lang w:val="en-GB"/>
              </w:rPr>
            </w:pPr>
          </w:p>
          <w:p w14:paraId="32B67C58" w14:textId="24EDC707" w:rsidR="003174F8" w:rsidRPr="00D76882" w:rsidRDefault="00BC3382" w:rsidP="00B845C3">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environmental manager </w:t>
            </w:r>
            <w:r w:rsidR="00AB0765" w:rsidRPr="00D76882">
              <w:rPr>
                <w:rFonts w:asciiTheme="minorHAnsi" w:hAnsiTheme="minorHAnsi" w:cstheme="minorHAnsi"/>
                <w:color w:val="000000"/>
                <w:sz w:val="22"/>
                <w:szCs w:val="22"/>
                <w:lang w:val="en-GB"/>
              </w:rPr>
              <w:t>oversees</w:t>
            </w:r>
            <w:r w:rsidRPr="00D76882">
              <w:rPr>
                <w:rFonts w:asciiTheme="minorHAnsi" w:hAnsiTheme="minorHAnsi" w:cstheme="minorHAnsi"/>
                <w:color w:val="000000"/>
                <w:sz w:val="22"/>
                <w:szCs w:val="22"/>
                <w:lang w:val="en-GB"/>
              </w:rPr>
              <w:t xml:space="preserve"> </w:t>
            </w:r>
            <w:r w:rsidR="009351F3" w:rsidRPr="00D76882">
              <w:rPr>
                <w:rFonts w:asciiTheme="minorHAnsi" w:hAnsiTheme="minorHAnsi" w:cstheme="minorHAnsi"/>
                <w:color w:val="000000"/>
                <w:sz w:val="22"/>
                <w:szCs w:val="22"/>
                <w:lang w:val="en-GB"/>
              </w:rPr>
              <w:t>the</w:t>
            </w:r>
            <w:r w:rsidRPr="00D76882">
              <w:rPr>
                <w:rFonts w:asciiTheme="minorHAnsi" w:hAnsiTheme="minorHAnsi" w:cstheme="minorHAnsi"/>
                <w:color w:val="000000"/>
                <w:sz w:val="22"/>
                <w:szCs w:val="22"/>
                <w:lang w:val="en-GB"/>
              </w:rPr>
              <w:t xml:space="preserve"> communication with Green </w:t>
            </w:r>
            <w:r w:rsidR="00D77B17">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in relation to the application or re-application for Green </w:t>
            </w:r>
            <w:r w:rsidR="00D77B17">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w:t>
            </w:r>
          </w:p>
          <w:p w14:paraId="1DCD0494" w14:textId="4FC0C91E" w:rsidR="00B845C3" w:rsidRPr="00D76882" w:rsidRDefault="00BC3382" w:rsidP="00B845C3">
            <w:pPr>
              <w:widowControl/>
              <w:suppressAutoHyphens w:val="0"/>
              <w:rPr>
                <w:rFonts w:asciiTheme="minorHAnsi" w:eastAsia="Times New Roman" w:hAnsiTheme="minorHAnsi" w:cstheme="minorHAnsi"/>
                <w:color w:val="000000"/>
                <w:sz w:val="22"/>
                <w:szCs w:val="22"/>
                <w:lang w:val="en-GB"/>
              </w:rPr>
            </w:pPr>
            <w:r w:rsidRPr="00D76882">
              <w:rPr>
                <w:rFonts w:asciiTheme="minorHAnsi" w:hAnsiTheme="minorHAnsi" w:cstheme="minorHAnsi"/>
                <w:color w:val="000000"/>
                <w:sz w:val="22"/>
                <w:szCs w:val="22"/>
                <w:lang w:val="en-GB"/>
              </w:rPr>
              <w:br/>
              <w:t xml:space="preserve">During the audit, the environmental manager is normally present to answer </w:t>
            </w:r>
            <w:r w:rsidR="008C2926" w:rsidRPr="00D76882">
              <w:rPr>
                <w:rFonts w:asciiTheme="minorHAnsi" w:hAnsiTheme="minorHAnsi" w:cstheme="minorHAnsi"/>
                <w:color w:val="000000"/>
                <w:sz w:val="22"/>
                <w:szCs w:val="22"/>
                <w:lang w:val="en-GB"/>
              </w:rPr>
              <w:t xml:space="preserve">questions </w:t>
            </w:r>
            <w:r w:rsidRPr="00D76882">
              <w:rPr>
                <w:rFonts w:asciiTheme="minorHAnsi" w:hAnsiTheme="minorHAnsi" w:cstheme="minorHAnsi"/>
                <w:color w:val="000000"/>
                <w:sz w:val="22"/>
                <w:szCs w:val="22"/>
                <w:lang w:val="en-GB"/>
              </w:rPr>
              <w:t>and explain about the work</w:t>
            </w:r>
            <w:r w:rsidR="008C2926" w:rsidRPr="00D76882">
              <w:rPr>
                <w:rFonts w:asciiTheme="minorHAnsi" w:hAnsiTheme="minorHAnsi" w:cstheme="minorHAnsi"/>
                <w:color w:val="000000"/>
                <w:sz w:val="22"/>
                <w:szCs w:val="22"/>
                <w:lang w:val="en-GB"/>
              </w:rPr>
              <w:t xml:space="preserve"> done</w:t>
            </w:r>
            <w:r w:rsidRPr="00D76882">
              <w:rPr>
                <w:rFonts w:asciiTheme="minorHAnsi" w:hAnsiTheme="minorHAnsi" w:cstheme="minorHAnsi"/>
                <w:color w:val="000000"/>
                <w:sz w:val="22"/>
                <w:szCs w:val="22"/>
                <w:lang w:val="en-GB"/>
              </w:rPr>
              <w:t xml:space="preserve"> at the establishment with regards to environmental matters in general and Green </w:t>
            </w:r>
            <w:r w:rsidR="00D77B17">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related criteria specifically.</w:t>
            </w:r>
          </w:p>
          <w:p w14:paraId="5D35559D" w14:textId="77777777" w:rsidR="00B845C3" w:rsidRPr="00D76882" w:rsidRDefault="00B845C3" w:rsidP="005A3E2C">
            <w:pPr>
              <w:rPr>
                <w:rFonts w:asciiTheme="minorHAnsi" w:hAnsiTheme="minorHAnsi" w:cstheme="minorHAnsi"/>
                <w:sz w:val="22"/>
                <w:szCs w:val="22"/>
                <w:lang w:val="en-GB"/>
              </w:rPr>
            </w:pPr>
          </w:p>
        </w:tc>
      </w:tr>
      <w:tr w:rsidR="00B845C3" w:rsidRPr="00D76882" w14:paraId="7A9F7189" w14:textId="77777777" w:rsidTr="00324ACA">
        <w:trPr>
          <w:jc w:val="center"/>
        </w:trPr>
        <w:tc>
          <w:tcPr>
            <w:tcW w:w="846" w:type="dxa"/>
          </w:tcPr>
          <w:p w14:paraId="751FC45B" w14:textId="77777777" w:rsidR="00B845C3" w:rsidRPr="00B65453" w:rsidRDefault="00BC3382" w:rsidP="005A3E2C">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lastRenderedPageBreak/>
              <w:t>1.2</w:t>
            </w:r>
          </w:p>
          <w:p w14:paraId="70B21216" w14:textId="77777777" w:rsidR="00681D8A" w:rsidRPr="00D76882" w:rsidRDefault="00681D8A" w:rsidP="005A3E2C">
            <w:pPr>
              <w:rPr>
                <w:rFonts w:asciiTheme="minorHAnsi" w:eastAsia="Times New Roman" w:hAnsiTheme="minorHAnsi" w:cstheme="minorHAnsi"/>
                <w:sz w:val="22"/>
                <w:szCs w:val="22"/>
                <w:lang w:val="en-GB" w:eastAsia="nl-NL"/>
              </w:rPr>
            </w:pPr>
          </w:p>
          <w:p w14:paraId="5B455201" w14:textId="0F5EB6B7" w:rsidR="00681D8A" w:rsidRPr="00D76882" w:rsidRDefault="00681D8A" w:rsidP="00681D8A">
            <w:pPr>
              <w:rPr>
                <w:rFonts w:asciiTheme="minorHAnsi" w:eastAsia="Times New Roman" w:hAnsiTheme="minorHAnsi" w:cstheme="minorHAnsi"/>
                <w:sz w:val="22"/>
                <w:szCs w:val="22"/>
                <w:lang w:val="en-GB" w:eastAsia="nl-NL"/>
              </w:rPr>
            </w:pPr>
          </w:p>
        </w:tc>
        <w:tc>
          <w:tcPr>
            <w:tcW w:w="3260" w:type="dxa"/>
          </w:tcPr>
          <w:p w14:paraId="7D67C8F9" w14:textId="177D1062" w:rsidR="00B845C3" w:rsidRPr="00D76882" w:rsidRDefault="00BC3382" w:rsidP="00F33543">
            <w:pPr>
              <w:rPr>
                <w:rFonts w:asciiTheme="minorHAnsi" w:hAnsiTheme="minorHAnsi" w:cstheme="minorHAnsi"/>
                <w:snapToGrid w:val="0"/>
                <w:sz w:val="22"/>
                <w:szCs w:val="22"/>
                <w:lang w:val="en-GB"/>
              </w:rPr>
            </w:pPr>
            <w:r w:rsidRPr="00D76882">
              <w:rPr>
                <w:rFonts w:asciiTheme="minorHAnsi" w:hAnsiTheme="minorHAnsi" w:cstheme="minorHAnsi"/>
                <w:sz w:val="22"/>
                <w:szCs w:val="22"/>
                <w:lang w:val="en-GB"/>
              </w:rPr>
              <w:t>The establishment must formulate a</w:t>
            </w:r>
            <w:r w:rsidR="00CB0FE5" w:rsidRPr="00D76882">
              <w:rPr>
                <w:rFonts w:asciiTheme="minorHAnsi" w:hAnsiTheme="minorHAnsi" w:cstheme="minorHAnsi"/>
                <w:sz w:val="22"/>
                <w:szCs w:val="22"/>
                <w:lang w:val="en-GB"/>
              </w:rPr>
              <w:t xml:space="preserve"> </w:t>
            </w:r>
            <w:r w:rsidR="00FE5D2A" w:rsidRPr="00D76882">
              <w:rPr>
                <w:rFonts w:asciiTheme="minorHAnsi" w:hAnsiTheme="minorHAnsi" w:cstheme="minorHAnsi"/>
                <w:sz w:val="22"/>
                <w:szCs w:val="22"/>
                <w:lang w:val="en-GB"/>
              </w:rPr>
              <w:t>sustainability p</w:t>
            </w:r>
            <w:r w:rsidRPr="00D76882">
              <w:rPr>
                <w:rFonts w:asciiTheme="minorHAnsi" w:hAnsiTheme="minorHAnsi" w:cstheme="minorHAnsi"/>
                <w:sz w:val="22"/>
                <w:szCs w:val="22"/>
                <w:lang w:val="en-GB"/>
              </w:rPr>
              <w:t>olicy.</w:t>
            </w:r>
            <w:r w:rsidRPr="00D76882">
              <w:rPr>
                <w:rFonts w:asciiTheme="minorHAnsi" w:hAnsiTheme="minorHAnsi" w:cstheme="minorHAnsi"/>
                <w:snapToGrid w:val="0"/>
                <w:sz w:val="22"/>
                <w:szCs w:val="22"/>
                <w:lang w:val="en-GB"/>
              </w:rPr>
              <w:t xml:space="preserve"> (I)</w:t>
            </w:r>
          </w:p>
          <w:p w14:paraId="5CA4F477" w14:textId="77777777" w:rsidR="00681D8A" w:rsidRPr="00D76882" w:rsidRDefault="00681D8A" w:rsidP="00F33543">
            <w:pPr>
              <w:rPr>
                <w:rFonts w:asciiTheme="minorHAnsi" w:hAnsiTheme="minorHAnsi" w:cstheme="minorHAnsi"/>
                <w:snapToGrid w:val="0"/>
                <w:sz w:val="22"/>
                <w:szCs w:val="22"/>
                <w:lang w:val="en-GB"/>
              </w:rPr>
            </w:pPr>
          </w:p>
          <w:p w14:paraId="0D67E6D4" w14:textId="20AB2DF3" w:rsidR="00681D8A" w:rsidRPr="00D76882" w:rsidRDefault="00681D8A" w:rsidP="00F33543">
            <w:pPr>
              <w:rPr>
                <w:rFonts w:asciiTheme="minorHAnsi" w:hAnsiTheme="minorHAnsi" w:cstheme="minorHAnsi"/>
                <w:sz w:val="22"/>
                <w:szCs w:val="22"/>
                <w:lang w:val="en-GB"/>
              </w:rPr>
            </w:pPr>
          </w:p>
        </w:tc>
        <w:tc>
          <w:tcPr>
            <w:tcW w:w="9941" w:type="dxa"/>
          </w:tcPr>
          <w:p w14:paraId="419C3D0C" w14:textId="68E440F3" w:rsidR="00BF7A75" w:rsidRPr="00D76882" w:rsidRDefault="00BC3382" w:rsidP="00BF7A75">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To ensure an overall frame</w:t>
            </w:r>
            <w:r w:rsidR="002B540B" w:rsidRPr="00D76882">
              <w:rPr>
                <w:rFonts w:asciiTheme="minorHAnsi" w:hAnsiTheme="minorHAnsi" w:cstheme="minorHAnsi"/>
                <w:color w:val="000000"/>
                <w:sz w:val="22"/>
                <w:szCs w:val="22"/>
                <w:lang w:val="en-GB"/>
              </w:rPr>
              <w:t>work</w:t>
            </w:r>
            <w:r w:rsidRPr="00D76882">
              <w:rPr>
                <w:rFonts w:asciiTheme="minorHAnsi" w:hAnsiTheme="minorHAnsi" w:cstheme="minorHAnsi"/>
                <w:color w:val="000000"/>
                <w:sz w:val="22"/>
                <w:szCs w:val="22"/>
                <w:lang w:val="en-GB"/>
              </w:rPr>
              <w:t xml:space="preserve"> for the sustainability work of the establishment, a</w:t>
            </w:r>
            <w:r w:rsidR="00CB0FE5" w:rsidRPr="00D76882">
              <w:rPr>
                <w:rFonts w:asciiTheme="minorHAnsi" w:hAnsiTheme="minorHAnsi" w:cstheme="minorHAnsi"/>
                <w:color w:val="000000"/>
                <w:sz w:val="22"/>
                <w:szCs w:val="22"/>
                <w:lang w:val="en-GB"/>
              </w:rPr>
              <w:t xml:space="preserve"> </w:t>
            </w:r>
            <w:r w:rsidR="00FE5D2A" w:rsidRPr="00D76882">
              <w:rPr>
                <w:rFonts w:asciiTheme="minorHAnsi" w:hAnsiTheme="minorHAnsi" w:cstheme="minorHAnsi"/>
                <w:color w:val="000000"/>
                <w:sz w:val="22"/>
                <w:szCs w:val="22"/>
                <w:lang w:val="en-GB"/>
              </w:rPr>
              <w:t xml:space="preserve">sustainability policy, also called </w:t>
            </w:r>
            <w:r w:rsidR="00332983" w:rsidRPr="00D76882">
              <w:rPr>
                <w:rFonts w:asciiTheme="minorHAnsi" w:hAnsiTheme="minorHAnsi" w:cstheme="minorHAnsi"/>
                <w:color w:val="000000"/>
                <w:sz w:val="22"/>
                <w:szCs w:val="22"/>
                <w:lang w:val="en-GB"/>
              </w:rPr>
              <w:t>Corporate Social Responsib</w:t>
            </w:r>
            <w:r w:rsidR="009351F3" w:rsidRPr="00D76882">
              <w:rPr>
                <w:rFonts w:asciiTheme="minorHAnsi" w:hAnsiTheme="minorHAnsi" w:cstheme="minorHAnsi"/>
                <w:color w:val="000000"/>
                <w:sz w:val="22"/>
                <w:szCs w:val="22"/>
                <w:lang w:val="en-GB"/>
              </w:rPr>
              <w:t>i</w:t>
            </w:r>
            <w:r w:rsidR="00332983" w:rsidRPr="00D76882">
              <w:rPr>
                <w:rFonts w:asciiTheme="minorHAnsi" w:hAnsiTheme="minorHAnsi" w:cstheme="minorHAnsi"/>
                <w:color w:val="000000"/>
                <w:sz w:val="22"/>
                <w:szCs w:val="22"/>
                <w:lang w:val="en-GB"/>
              </w:rPr>
              <w:t>lity</w:t>
            </w:r>
            <w:r w:rsidR="00FE5D2A" w:rsidRPr="00D76882">
              <w:rPr>
                <w:rFonts w:asciiTheme="minorHAnsi" w:hAnsiTheme="minorHAnsi" w:cstheme="minorHAnsi"/>
                <w:color w:val="000000"/>
                <w:sz w:val="22"/>
                <w:szCs w:val="22"/>
                <w:lang w:val="en-GB"/>
              </w:rPr>
              <w:t xml:space="preserve"> (CSR</w:t>
            </w:r>
            <w:r w:rsidR="00332983" w:rsidRPr="00D76882">
              <w:rPr>
                <w:rFonts w:asciiTheme="minorHAnsi" w:hAnsiTheme="minorHAnsi" w:cstheme="minorHAnsi"/>
                <w:color w:val="000000"/>
                <w:sz w:val="22"/>
                <w:szCs w:val="22"/>
                <w:lang w:val="en-GB"/>
              </w:rPr>
              <w:t>)</w:t>
            </w:r>
            <w:r w:rsidRPr="00D76882">
              <w:rPr>
                <w:rFonts w:asciiTheme="minorHAnsi" w:hAnsiTheme="minorHAnsi" w:cstheme="minorHAnsi"/>
                <w:color w:val="000000"/>
                <w:sz w:val="22"/>
                <w:szCs w:val="22"/>
                <w:lang w:val="en-GB"/>
              </w:rPr>
              <w:t xml:space="preserve"> policy</w:t>
            </w:r>
            <w:r w:rsidR="00FE5D2A" w:rsidRPr="00D76882">
              <w:rPr>
                <w:rFonts w:asciiTheme="minorHAnsi" w:hAnsiTheme="minorHAnsi" w:cstheme="minorHAnsi"/>
                <w:color w:val="000000"/>
                <w:sz w:val="22"/>
                <w:szCs w:val="22"/>
                <w:lang w:val="en-GB"/>
              </w:rPr>
              <w:t>,</w:t>
            </w:r>
            <w:r w:rsidRPr="00D76882">
              <w:rPr>
                <w:rFonts w:asciiTheme="minorHAnsi" w:hAnsiTheme="minorHAnsi" w:cstheme="minorHAnsi"/>
                <w:color w:val="000000"/>
                <w:sz w:val="22"/>
                <w:szCs w:val="22"/>
                <w:lang w:val="en-GB"/>
              </w:rPr>
              <w:t xml:space="preserve"> is formulated. It describes the overall aims and ambition</w:t>
            </w:r>
            <w:r w:rsidR="00CA5275" w:rsidRPr="00D76882">
              <w:rPr>
                <w:rFonts w:asciiTheme="minorHAnsi" w:hAnsiTheme="minorHAnsi" w:cstheme="minorHAnsi"/>
                <w:color w:val="000000"/>
                <w:sz w:val="22"/>
                <w:szCs w:val="22"/>
                <w:lang w:val="en-GB"/>
              </w:rPr>
              <w:t>s</w:t>
            </w:r>
            <w:r w:rsidRPr="00D76882">
              <w:rPr>
                <w:rFonts w:asciiTheme="minorHAnsi" w:hAnsiTheme="minorHAnsi" w:cstheme="minorHAnsi"/>
                <w:color w:val="000000"/>
                <w:sz w:val="22"/>
                <w:szCs w:val="22"/>
                <w:lang w:val="en-GB"/>
              </w:rPr>
              <w:t xml:space="preserve"> in relation to </w:t>
            </w:r>
            <w:r w:rsidR="00CA5275" w:rsidRPr="00D76882">
              <w:rPr>
                <w:rFonts w:asciiTheme="minorHAnsi" w:hAnsiTheme="minorHAnsi" w:cstheme="minorHAnsi"/>
                <w:color w:val="000000"/>
                <w:sz w:val="22"/>
                <w:szCs w:val="22"/>
                <w:lang w:val="en-GB"/>
              </w:rPr>
              <w:t xml:space="preserve">the establishment’s </w:t>
            </w:r>
            <w:r w:rsidRPr="00D76882">
              <w:rPr>
                <w:rFonts w:asciiTheme="minorHAnsi" w:hAnsiTheme="minorHAnsi" w:cstheme="minorHAnsi"/>
                <w:color w:val="000000"/>
                <w:sz w:val="22"/>
                <w:szCs w:val="22"/>
                <w:lang w:val="en-GB"/>
              </w:rPr>
              <w:t>environmental</w:t>
            </w:r>
            <w:r w:rsidR="00CA5275" w:rsidRPr="00D76882">
              <w:rPr>
                <w:rFonts w:asciiTheme="minorHAnsi" w:hAnsiTheme="minorHAnsi" w:cstheme="minorHAnsi"/>
                <w:color w:val="000000"/>
                <w:sz w:val="22"/>
                <w:szCs w:val="22"/>
                <w:lang w:val="en-GB"/>
              </w:rPr>
              <w:t xml:space="preserve">, </w:t>
            </w:r>
            <w:r w:rsidR="00AB0765" w:rsidRPr="00D76882">
              <w:rPr>
                <w:rFonts w:asciiTheme="minorHAnsi" w:hAnsiTheme="minorHAnsi" w:cstheme="minorHAnsi"/>
                <w:color w:val="000000"/>
                <w:sz w:val="22"/>
                <w:szCs w:val="22"/>
                <w:lang w:val="en-GB"/>
              </w:rPr>
              <w:t>social,</w:t>
            </w:r>
            <w:r w:rsidR="00CA5275" w:rsidRPr="00D76882">
              <w:rPr>
                <w:rFonts w:asciiTheme="minorHAnsi" w:hAnsiTheme="minorHAnsi" w:cstheme="minorHAnsi"/>
                <w:color w:val="000000"/>
                <w:sz w:val="22"/>
                <w:szCs w:val="22"/>
                <w:lang w:val="en-GB"/>
              </w:rPr>
              <w:t xml:space="preserve"> and economic impact. </w:t>
            </w:r>
            <w:r w:rsidR="00BF7A75" w:rsidRPr="00D76882">
              <w:rPr>
                <w:rFonts w:asciiTheme="minorHAnsi" w:hAnsiTheme="minorHAnsi" w:cstheme="minorHAnsi"/>
                <w:color w:val="000000"/>
                <w:sz w:val="22"/>
                <w:szCs w:val="22"/>
                <w:lang w:val="en-GB"/>
              </w:rPr>
              <w:t xml:space="preserve">The </w:t>
            </w:r>
            <w:r w:rsidR="00FE5D2A" w:rsidRPr="00D76882">
              <w:rPr>
                <w:rFonts w:asciiTheme="minorHAnsi" w:hAnsiTheme="minorHAnsi" w:cstheme="minorHAnsi"/>
                <w:color w:val="000000"/>
                <w:sz w:val="22"/>
                <w:szCs w:val="22"/>
                <w:lang w:val="en-GB"/>
              </w:rPr>
              <w:t xml:space="preserve">sustainability </w:t>
            </w:r>
            <w:r w:rsidR="00BF7A75" w:rsidRPr="00D76882">
              <w:rPr>
                <w:rFonts w:asciiTheme="minorHAnsi" w:hAnsiTheme="minorHAnsi" w:cstheme="minorHAnsi"/>
                <w:color w:val="000000"/>
                <w:sz w:val="22"/>
                <w:szCs w:val="22"/>
                <w:lang w:val="en-GB"/>
              </w:rPr>
              <w:t xml:space="preserve">policy is a general statement with a commitment for continuous improvements and monitoring, but it does not deal with specific issues or how to handle them. The </w:t>
            </w:r>
            <w:r w:rsidR="00FE5D2A" w:rsidRPr="00D76882">
              <w:rPr>
                <w:rFonts w:asciiTheme="minorHAnsi" w:hAnsiTheme="minorHAnsi" w:cstheme="minorHAnsi"/>
                <w:color w:val="000000"/>
                <w:sz w:val="22"/>
                <w:szCs w:val="22"/>
                <w:lang w:val="en-GB"/>
              </w:rPr>
              <w:t xml:space="preserve">sustainability </w:t>
            </w:r>
            <w:r w:rsidR="00BF7A75" w:rsidRPr="00D76882">
              <w:rPr>
                <w:rFonts w:asciiTheme="minorHAnsi" w:hAnsiTheme="minorHAnsi" w:cstheme="minorHAnsi"/>
                <w:color w:val="000000"/>
                <w:sz w:val="22"/>
                <w:szCs w:val="22"/>
                <w:lang w:val="en-GB"/>
              </w:rPr>
              <w:t xml:space="preserve">policy </w:t>
            </w:r>
            <w:r w:rsidR="002B540B" w:rsidRPr="00D76882">
              <w:rPr>
                <w:rFonts w:asciiTheme="minorHAnsi" w:hAnsiTheme="minorHAnsi" w:cstheme="minorHAnsi"/>
                <w:color w:val="000000"/>
                <w:sz w:val="22"/>
                <w:szCs w:val="22"/>
                <w:lang w:val="en-GB"/>
              </w:rPr>
              <w:t xml:space="preserve">should be </w:t>
            </w:r>
            <w:r w:rsidR="00BF7A75" w:rsidRPr="00D76882">
              <w:rPr>
                <w:rFonts w:asciiTheme="minorHAnsi" w:hAnsiTheme="minorHAnsi" w:cstheme="minorHAnsi"/>
                <w:color w:val="000000"/>
                <w:sz w:val="22"/>
                <w:szCs w:val="22"/>
                <w:lang w:val="en-GB"/>
              </w:rPr>
              <w:t xml:space="preserve">more ambitious than </w:t>
            </w:r>
            <w:r w:rsidR="002B540B" w:rsidRPr="00D76882">
              <w:rPr>
                <w:rFonts w:asciiTheme="minorHAnsi" w:hAnsiTheme="minorHAnsi" w:cstheme="minorHAnsi"/>
                <w:color w:val="000000"/>
                <w:sz w:val="22"/>
                <w:szCs w:val="22"/>
                <w:lang w:val="en-GB"/>
              </w:rPr>
              <w:t xml:space="preserve">merely </w:t>
            </w:r>
            <w:r w:rsidR="00BF7A75" w:rsidRPr="00D76882">
              <w:rPr>
                <w:rFonts w:asciiTheme="minorHAnsi" w:hAnsiTheme="minorHAnsi" w:cstheme="minorHAnsi"/>
                <w:color w:val="000000"/>
                <w:sz w:val="22"/>
                <w:szCs w:val="22"/>
                <w:lang w:val="en-GB"/>
              </w:rPr>
              <w:t xml:space="preserve">complying with legislation and regulations. The </w:t>
            </w:r>
            <w:r w:rsidR="00FE5D2A" w:rsidRPr="00D76882">
              <w:rPr>
                <w:rFonts w:asciiTheme="minorHAnsi" w:hAnsiTheme="minorHAnsi" w:cstheme="minorHAnsi"/>
                <w:color w:val="000000"/>
                <w:sz w:val="22"/>
                <w:szCs w:val="22"/>
                <w:lang w:val="en-GB"/>
              </w:rPr>
              <w:t>sustainability p</w:t>
            </w:r>
            <w:r w:rsidR="00BF7A75" w:rsidRPr="00D76882">
              <w:rPr>
                <w:rFonts w:asciiTheme="minorHAnsi" w:hAnsiTheme="minorHAnsi" w:cstheme="minorHAnsi"/>
                <w:color w:val="000000"/>
                <w:sz w:val="22"/>
                <w:szCs w:val="22"/>
                <w:lang w:val="en-GB"/>
              </w:rPr>
              <w:t xml:space="preserve">olicy of the establishment is </w:t>
            </w:r>
            <w:r w:rsidR="002B540B" w:rsidRPr="00D76882">
              <w:rPr>
                <w:rFonts w:asciiTheme="minorHAnsi" w:hAnsiTheme="minorHAnsi" w:cstheme="minorHAnsi"/>
                <w:color w:val="000000"/>
                <w:sz w:val="22"/>
                <w:szCs w:val="22"/>
                <w:lang w:val="en-GB"/>
              </w:rPr>
              <w:t xml:space="preserve">to be </w:t>
            </w:r>
            <w:r w:rsidR="00BF7A75" w:rsidRPr="00D76882">
              <w:rPr>
                <w:rFonts w:asciiTheme="minorHAnsi" w:hAnsiTheme="minorHAnsi" w:cstheme="minorHAnsi"/>
                <w:color w:val="000000"/>
                <w:sz w:val="22"/>
                <w:szCs w:val="22"/>
                <w:lang w:val="en-GB"/>
              </w:rPr>
              <w:t>reviewed every third year to allow for continuous improvement.</w:t>
            </w:r>
          </w:p>
          <w:p w14:paraId="583E9148" w14:textId="024F9036" w:rsidR="00CA5275" w:rsidRPr="00D76882" w:rsidRDefault="00CA5275" w:rsidP="005E5AF0">
            <w:pPr>
              <w:widowControl/>
              <w:suppressAutoHyphens w:val="0"/>
              <w:rPr>
                <w:rFonts w:asciiTheme="minorHAnsi" w:hAnsiTheme="minorHAnsi" w:cstheme="minorHAnsi"/>
                <w:color w:val="000000"/>
                <w:sz w:val="22"/>
                <w:szCs w:val="22"/>
                <w:lang w:val="en-GB"/>
              </w:rPr>
            </w:pPr>
          </w:p>
          <w:p w14:paraId="2D6985E5" w14:textId="625597F9" w:rsidR="002A6B2D" w:rsidRPr="00D76882" w:rsidRDefault="00CA5275" w:rsidP="008709F2">
            <w:pPr>
              <w:rPr>
                <w:rFonts w:asciiTheme="minorHAnsi" w:hAnsiTheme="minorHAnsi" w:cstheme="minorHAnsi"/>
                <w:lang w:val="en-GB"/>
              </w:rPr>
            </w:pPr>
            <w:r w:rsidRPr="00D76882">
              <w:rPr>
                <w:rFonts w:asciiTheme="minorHAnsi" w:hAnsiTheme="minorHAnsi" w:cstheme="minorHAnsi"/>
                <w:color w:val="000000"/>
                <w:sz w:val="22"/>
                <w:szCs w:val="22"/>
                <w:lang w:val="en-GB"/>
              </w:rPr>
              <w:t xml:space="preserve">The </w:t>
            </w:r>
            <w:r w:rsidR="00FE5D2A" w:rsidRPr="00D76882">
              <w:rPr>
                <w:rFonts w:asciiTheme="minorHAnsi" w:hAnsiTheme="minorHAnsi" w:cstheme="minorHAnsi"/>
                <w:color w:val="000000"/>
                <w:sz w:val="22"/>
                <w:szCs w:val="22"/>
                <w:lang w:val="en-GB"/>
              </w:rPr>
              <w:t>sustainability p</w:t>
            </w:r>
            <w:r w:rsidRPr="00D76882">
              <w:rPr>
                <w:rFonts w:asciiTheme="minorHAnsi" w:hAnsiTheme="minorHAnsi" w:cstheme="minorHAnsi"/>
                <w:color w:val="000000"/>
                <w:sz w:val="22"/>
                <w:szCs w:val="22"/>
                <w:lang w:val="en-GB"/>
              </w:rPr>
              <w:t xml:space="preserve">olicy must </w:t>
            </w:r>
            <w:r w:rsidR="00AB0765" w:rsidRPr="00D76882">
              <w:rPr>
                <w:rFonts w:asciiTheme="minorHAnsi" w:hAnsiTheme="minorHAnsi" w:cstheme="minorHAnsi"/>
                <w:color w:val="000000"/>
                <w:sz w:val="22"/>
                <w:szCs w:val="22"/>
                <w:lang w:val="en-GB"/>
              </w:rPr>
              <w:t>include</w:t>
            </w:r>
            <w:r w:rsidR="002A6B2D" w:rsidRPr="00D76882">
              <w:rPr>
                <w:rFonts w:asciiTheme="minorHAnsi" w:hAnsiTheme="minorHAnsi" w:cstheme="minorHAnsi"/>
                <w:color w:val="000000"/>
                <w:sz w:val="22"/>
                <w:szCs w:val="22"/>
                <w:lang w:val="en-GB"/>
              </w:rPr>
              <w:t xml:space="preserve"> a) </w:t>
            </w:r>
            <w:r w:rsidR="008C6D56" w:rsidRPr="00D76882">
              <w:rPr>
                <w:rFonts w:asciiTheme="minorHAnsi" w:hAnsiTheme="minorHAnsi" w:cstheme="minorHAnsi"/>
                <w:sz w:val="22"/>
                <w:szCs w:val="22"/>
                <w:lang w:val="en-GB"/>
              </w:rPr>
              <w:t>p</w:t>
            </w:r>
            <w:r w:rsidR="00D22028" w:rsidRPr="00D76882">
              <w:rPr>
                <w:rFonts w:asciiTheme="minorHAnsi" w:hAnsiTheme="minorHAnsi" w:cstheme="minorHAnsi"/>
                <w:sz w:val="22"/>
                <w:szCs w:val="22"/>
                <w:lang w:val="en-GB"/>
              </w:rPr>
              <w:t>resentation of</w:t>
            </w:r>
            <w:r w:rsidRPr="00D76882">
              <w:rPr>
                <w:rFonts w:asciiTheme="minorHAnsi" w:hAnsiTheme="minorHAnsi" w:cstheme="minorHAnsi"/>
                <w:sz w:val="22"/>
                <w:szCs w:val="22"/>
                <w:lang w:val="en-GB"/>
              </w:rPr>
              <w:t xml:space="preserve"> the environmental commitment and goals of the establishment</w:t>
            </w:r>
            <w:r w:rsidR="00B6651B">
              <w:rPr>
                <w:rFonts w:asciiTheme="minorHAnsi" w:hAnsiTheme="minorHAnsi" w:cstheme="minorHAnsi"/>
                <w:sz w:val="22"/>
                <w:szCs w:val="22"/>
                <w:lang w:val="en-GB"/>
              </w:rPr>
              <w:t xml:space="preserve"> </w:t>
            </w:r>
            <w:r w:rsidR="002A6B2D" w:rsidRPr="00D76882">
              <w:rPr>
                <w:rFonts w:asciiTheme="minorHAnsi" w:hAnsiTheme="minorHAnsi" w:cstheme="minorHAnsi"/>
                <w:sz w:val="22"/>
                <w:szCs w:val="22"/>
                <w:lang w:val="en-GB"/>
              </w:rPr>
              <w:t xml:space="preserve">and b) </w:t>
            </w:r>
            <w:r w:rsidR="008C6D56" w:rsidRPr="00D76882">
              <w:rPr>
                <w:rFonts w:asciiTheme="minorHAnsi" w:hAnsiTheme="minorHAnsi" w:cstheme="minorHAnsi"/>
                <w:sz w:val="22"/>
                <w:szCs w:val="22"/>
                <w:lang w:val="en-GB"/>
              </w:rPr>
              <w:t>p</w:t>
            </w:r>
            <w:r w:rsidR="002A6B2D" w:rsidRPr="00D76882">
              <w:rPr>
                <w:rFonts w:asciiTheme="minorHAnsi" w:hAnsiTheme="minorHAnsi" w:cstheme="minorHAnsi"/>
                <w:sz w:val="22"/>
                <w:szCs w:val="22"/>
                <w:lang w:val="en-GB"/>
              </w:rPr>
              <w:t xml:space="preserve">resentation of the </w:t>
            </w:r>
            <w:r w:rsidR="00BF7A75" w:rsidRPr="00D76882">
              <w:rPr>
                <w:rFonts w:asciiTheme="minorHAnsi" w:hAnsiTheme="minorHAnsi" w:cstheme="minorHAnsi"/>
                <w:sz w:val="22"/>
                <w:szCs w:val="22"/>
                <w:lang w:val="en-GB"/>
              </w:rPr>
              <w:t>social</w:t>
            </w:r>
            <w:r w:rsidR="00B32D44" w:rsidRPr="00D76882">
              <w:rPr>
                <w:rFonts w:asciiTheme="minorHAnsi" w:hAnsiTheme="minorHAnsi" w:cstheme="minorHAnsi"/>
                <w:sz w:val="22"/>
                <w:szCs w:val="22"/>
                <w:lang w:val="en-GB"/>
              </w:rPr>
              <w:t>/cultural/economic</w:t>
            </w:r>
            <w:r w:rsidR="00A57D16">
              <w:rPr>
                <w:rFonts w:asciiTheme="minorHAnsi" w:hAnsiTheme="minorHAnsi" w:cstheme="minorHAnsi"/>
                <w:sz w:val="22"/>
                <w:szCs w:val="22"/>
                <w:lang w:val="en-GB"/>
              </w:rPr>
              <w:t>/quality</w:t>
            </w:r>
            <w:r w:rsidR="00BF7A75" w:rsidRPr="00D76882">
              <w:rPr>
                <w:rFonts w:asciiTheme="minorHAnsi" w:hAnsiTheme="minorHAnsi" w:cstheme="minorHAnsi"/>
                <w:sz w:val="22"/>
                <w:szCs w:val="22"/>
                <w:lang w:val="en-GB"/>
              </w:rPr>
              <w:t xml:space="preserve"> </w:t>
            </w:r>
            <w:r w:rsidR="002A6B2D" w:rsidRPr="00D76882">
              <w:rPr>
                <w:rFonts w:asciiTheme="minorHAnsi" w:hAnsiTheme="minorHAnsi" w:cstheme="minorHAnsi"/>
                <w:sz w:val="22"/>
                <w:szCs w:val="22"/>
                <w:lang w:val="en-GB"/>
              </w:rPr>
              <w:t xml:space="preserve">commitment and goals of the </w:t>
            </w:r>
            <w:r w:rsidR="00BF7A75" w:rsidRPr="00D76882">
              <w:rPr>
                <w:rFonts w:asciiTheme="minorHAnsi" w:hAnsiTheme="minorHAnsi" w:cstheme="minorHAnsi"/>
                <w:sz w:val="22"/>
                <w:szCs w:val="22"/>
                <w:lang w:val="en-GB"/>
              </w:rPr>
              <w:t>establishment</w:t>
            </w:r>
            <w:r w:rsidR="00CB0FE5" w:rsidRPr="00D76882">
              <w:rPr>
                <w:rFonts w:asciiTheme="minorHAnsi" w:hAnsiTheme="minorHAnsi" w:cstheme="minorHAnsi"/>
                <w:sz w:val="22"/>
                <w:szCs w:val="22"/>
                <w:lang w:val="en-GB"/>
              </w:rPr>
              <w:t>.</w:t>
            </w:r>
          </w:p>
          <w:p w14:paraId="3D48C216" w14:textId="77777777" w:rsidR="00CB0FE5" w:rsidRPr="00D76882" w:rsidRDefault="00CB0FE5" w:rsidP="008709F2">
            <w:pPr>
              <w:rPr>
                <w:rFonts w:asciiTheme="minorHAnsi" w:hAnsiTheme="minorHAnsi" w:cstheme="minorHAnsi"/>
                <w:color w:val="000000"/>
                <w:sz w:val="20"/>
                <w:lang w:val="en-GB"/>
              </w:rPr>
            </w:pPr>
          </w:p>
          <w:p w14:paraId="5AB74FE4" w14:textId="59494168" w:rsidR="00CB0FE5" w:rsidRPr="00D76882" w:rsidRDefault="00CB0FE5" w:rsidP="008709F2">
            <w:pPr>
              <w:rPr>
                <w:rFonts w:asciiTheme="minorHAnsi" w:hAnsiTheme="minorHAnsi" w:cstheme="minorHAnsi"/>
                <w:color w:val="000000"/>
                <w:lang w:val="en-GB"/>
              </w:rPr>
            </w:pPr>
            <w:r w:rsidRPr="00D76882">
              <w:rPr>
                <w:rFonts w:asciiTheme="minorHAnsi" w:hAnsiTheme="minorHAnsi" w:cstheme="minorHAnsi"/>
                <w:color w:val="000000"/>
                <w:sz w:val="22"/>
                <w:lang w:val="en-GB"/>
              </w:rPr>
              <w:t xml:space="preserve">The environmental commitment </w:t>
            </w:r>
            <w:r w:rsidR="00AE75BE">
              <w:rPr>
                <w:rFonts w:asciiTheme="minorHAnsi" w:hAnsiTheme="minorHAnsi" w:cstheme="minorHAnsi"/>
                <w:color w:val="000000"/>
                <w:sz w:val="22"/>
                <w:lang w:val="en-GB"/>
              </w:rPr>
              <w:t>should</w:t>
            </w:r>
            <w:r w:rsidRPr="00D76882">
              <w:rPr>
                <w:rFonts w:asciiTheme="minorHAnsi" w:hAnsiTheme="minorHAnsi" w:cstheme="minorHAnsi"/>
                <w:color w:val="000000"/>
                <w:sz w:val="22"/>
                <w:lang w:val="en-GB"/>
              </w:rPr>
              <w:t xml:space="preserve"> include:</w:t>
            </w:r>
          </w:p>
          <w:p w14:paraId="78361A9E" w14:textId="1C9B3691" w:rsidR="00CB0FE5" w:rsidRPr="00D76882" w:rsidRDefault="00CB0FE5" w:rsidP="008709F2">
            <w:pPr>
              <w:pStyle w:val="ListParagraph"/>
              <w:numPr>
                <w:ilvl w:val="0"/>
                <w:numId w:val="35"/>
              </w:numPr>
              <w:rPr>
                <w:rFonts w:asciiTheme="minorHAnsi" w:hAnsiTheme="minorHAnsi" w:cstheme="minorHAnsi"/>
                <w:color w:val="000000"/>
                <w:lang w:val="en-GB"/>
              </w:rPr>
            </w:pPr>
            <w:r w:rsidRPr="00D76882">
              <w:rPr>
                <w:rFonts w:asciiTheme="minorHAnsi" w:hAnsiTheme="minorHAnsi" w:cstheme="minorHAnsi"/>
                <w:color w:val="000000"/>
                <w:lang w:val="en-GB"/>
              </w:rPr>
              <w:t>consumption of resources (energy, water, etc.)</w:t>
            </w:r>
          </w:p>
          <w:p w14:paraId="066C762D" w14:textId="3582D3F6" w:rsidR="00CB0FE5" w:rsidRPr="00B65453" w:rsidRDefault="008F1081" w:rsidP="008709F2">
            <w:pPr>
              <w:pStyle w:val="ListParagraph"/>
              <w:numPr>
                <w:ilvl w:val="0"/>
                <w:numId w:val="35"/>
              </w:numPr>
              <w:rPr>
                <w:rFonts w:asciiTheme="minorHAnsi" w:hAnsiTheme="minorHAnsi" w:cstheme="minorHAnsi"/>
                <w:color w:val="000000"/>
                <w:lang w:val="en-GB"/>
              </w:rPr>
            </w:pPr>
            <w:r w:rsidRPr="00D76882">
              <w:rPr>
                <w:rFonts w:asciiTheme="minorHAnsi" w:hAnsiTheme="minorHAnsi" w:cstheme="minorHAnsi"/>
                <w:color w:val="000000"/>
                <w:lang w:val="en-GB"/>
              </w:rPr>
              <w:t xml:space="preserve">commitment </w:t>
            </w:r>
            <w:r w:rsidR="002B540B" w:rsidRPr="00D76882">
              <w:rPr>
                <w:rFonts w:asciiTheme="minorHAnsi" w:hAnsiTheme="minorHAnsi" w:cstheme="minorHAnsi"/>
                <w:color w:val="000000"/>
                <w:lang w:val="en-GB"/>
              </w:rPr>
              <w:t xml:space="preserve">to </w:t>
            </w:r>
            <w:r w:rsidR="00CB0FE5" w:rsidRPr="00D76882">
              <w:rPr>
                <w:rFonts w:asciiTheme="minorHAnsi" w:hAnsiTheme="minorHAnsi" w:cstheme="minorHAnsi"/>
                <w:color w:val="000000"/>
                <w:lang w:val="en-GB"/>
              </w:rPr>
              <w:t xml:space="preserve">apply the </w:t>
            </w:r>
            <w:r w:rsidRPr="00D76882">
              <w:rPr>
                <w:rFonts w:asciiTheme="minorHAnsi" w:hAnsiTheme="minorHAnsi" w:cstheme="minorHAnsi"/>
                <w:color w:val="000000"/>
                <w:lang w:val="en-GB"/>
              </w:rPr>
              <w:t xml:space="preserve">circular economy </w:t>
            </w:r>
            <w:r w:rsidR="00CB0FE5" w:rsidRPr="00D76882">
              <w:rPr>
                <w:rFonts w:asciiTheme="minorHAnsi" w:hAnsiTheme="minorHAnsi" w:cstheme="minorHAnsi"/>
                <w:color w:val="000000"/>
                <w:lang w:val="en-GB"/>
              </w:rPr>
              <w:t>principle</w:t>
            </w:r>
            <w:r w:rsidR="0068696A">
              <w:rPr>
                <w:rFonts w:asciiTheme="minorHAnsi" w:hAnsiTheme="minorHAnsi" w:cstheme="minorHAnsi"/>
                <w:color w:val="000000"/>
                <w:lang w:val="en-GB"/>
              </w:rPr>
              <w:t>s</w:t>
            </w:r>
          </w:p>
          <w:p w14:paraId="01ED3224" w14:textId="26AFC840" w:rsidR="00CB0FE5" w:rsidRPr="00D76882" w:rsidRDefault="00CB0FE5" w:rsidP="008709F2">
            <w:pPr>
              <w:pStyle w:val="ListParagraph"/>
              <w:numPr>
                <w:ilvl w:val="0"/>
                <w:numId w:val="35"/>
              </w:numPr>
              <w:rPr>
                <w:rFonts w:asciiTheme="minorHAnsi" w:hAnsiTheme="minorHAnsi" w:cstheme="minorHAnsi"/>
                <w:color w:val="000000"/>
                <w:lang w:val="en-GB"/>
              </w:rPr>
            </w:pPr>
            <w:r w:rsidRPr="00D76882">
              <w:rPr>
                <w:rFonts w:asciiTheme="minorHAnsi" w:hAnsiTheme="minorHAnsi" w:cstheme="minorHAnsi"/>
                <w:color w:val="000000"/>
                <w:lang w:val="en-GB"/>
              </w:rPr>
              <w:t xml:space="preserve">consumption </w:t>
            </w:r>
            <w:r w:rsidR="0044393B" w:rsidRPr="00D76882">
              <w:rPr>
                <w:rFonts w:asciiTheme="minorHAnsi" w:hAnsiTheme="minorHAnsi" w:cstheme="minorHAnsi"/>
                <w:color w:val="000000"/>
                <w:lang w:val="en-GB"/>
              </w:rPr>
              <w:t xml:space="preserve">and monitoring </w:t>
            </w:r>
            <w:r w:rsidRPr="00D76882">
              <w:rPr>
                <w:rFonts w:asciiTheme="minorHAnsi" w:hAnsiTheme="minorHAnsi" w:cstheme="minorHAnsi"/>
                <w:color w:val="000000"/>
                <w:lang w:val="en-GB"/>
              </w:rPr>
              <w:t>of environmental pollutants</w:t>
            </w:r>
            <w:r w:rsidR="0044393B" w:rsidRPr="00D76882">
              <w:rPr>
                <w:rFonts w:asciiTheme="minorHAnsi" w:hAnsiTheme="minorHAnsi" w:cstheme="minorHAnsi"/>
                <w:color w:val="000000"/>
                <w:lang w:val="en-GB"/>
              </w:rPr>
              <w:t xml:space="preserve">, for example </w:t>
            </w:r>
            <w:r w:rsidRPr="00D76882">
              <w:rPr>
                <w:rFonts w:asciiTheme="minorHAnsi" w:hAnsiTheme="minorHAnsi" w:cstheme="minorHAnsi"/>
                <w:color w:val="000000"/>
                <w:lang w:val="en-GB"/>
              </w:rPr>
              <w:t>chemical cleaning products</w:t>
            </w:r>
            <w:r w:rsidR="0044393B" w:rsidRPr="00D76882">
              <w:rPr>
                <w:rFonts w:asciiTheme="minorHAnsi" w:hAnsiTheme="minorHAnsi" w:cstheme="minorHAnsi"/>
                <w:color w:val="000000"/>
                <w:lang w:val="en-GB"/>
              </w:rPr>
              <w:t>, air pollutants</w:t>
            </w:r>
            <w:r w:rsidRPr="00D76882">
              <w:rPr>
                <w:rFonts w:asciiTheme="minorHAnsi" w:hAnsiTheme="minorHAnsi" w:cstheme="minorHAnsi"/>
                <w:color w:val="000000"/>
                <w:lang w:val="en-GB"/>
              </w:rPr>
              <w:t xml:space="preserve"> and fertilizers/pesticides</w:t>
            </w:r>
          </w:p>
          <w:p w14:paraId="6E2410AB" w14:textId="782579B6" w:rsidR="00CB0FE5" w:rsidRPr="00D76882" w:rsidRDefault="003368D6" w:rsidP="008709F2">
            <w:pPr>
              <w:pStyle w:val="ListParagraph"/>
              <w:numPr>
                <w:ilvl w:val="0"/>
                <w:numId w:val="35"/>
              </w:numPr>
              <w:rPr>
                <w:rFonts w:asciiTheme="minorHAnsi" w:hAnsiTheme="minorHAnsi" w:cstheme="minorHAnsi"/>
                <w:color w:val="000000"/>
                <w:lang w:val="en-GB"/>
              </w:rPr>
            </w:pPr>
            <w:r w:rsidRPr="00D76882">
              <w:rPr>
                <w:rFonts w:asciiTheme="minorHAnsi" w:hAnsiTheme="minorHAnsi" w:cstheme="minorHAnsi"/>
                <w:color w:val="000000"/>
                <w:lang w:val="en-GB"/>
              </w:rPr>
              <w:t>r</w:t>
            </w:r>
            <w:r w:rsidR="00CB0FE5" w:rsidRPr="00D76882">
              <w:rPr>
                <w:rFonts w:asciiTheme="minorHAnsi" w:hAnsiTheme="minorHAnsi" w:cstheme="minorHAnsi"/>
                <w:color w:val="000000"/>
                <w:lang w:val="en-GB"/>
              </w:rPr>
              <w:t>educing the carbon footprint</w:t>
            </w:r>
          </w:p>
          <w:p w14:paraId="59BBEF8E" w14:textId="19D64DFD" w:rsidR="003368D6" w:rsidRPr="00D76882" w:rsidRDefault="003368D6" w:rsidP="008709F2">
            <w:pPr>
              <w:pStyle w:val="ListParagraph"/>
              <w:numPr>
                <w:ilvl w:val="0"/>
                <w:numId w:val="35"/>
              </w:numPr>
              <w:rPr>
                <w:rFonts w:asciiTheme="minorHAnsi" w:hAnsiTheme="minorHAnsi" w:cstheme="minorHAnsi"/>
                <w:color w:val="000000"/>
                <w:lang w:val="en-GB"/>
              </w:rPr>
            </w:pPr>
            <w:r w:rsidRPr="00D76882">
              <w:rPr>
                <w:rFonts w:asciiTheme="minorHAnsi" w:hAnsiTheme="minorHAnsi" w:cstheme="minorHAnsi"/>
                <w:color w:val="000000"/>
                <w:lang w:val="en-GB"/>
              </w:rPr>
              <w:t>support</w:t>
            </w:r>
            <w:r w:rsidR="002B540B" w:rsidRPr="00D76882">
              <w:rPr>
                <w:rFonts w:asciiTheme="minorHAnsi" w:hAnsiTheme="minorHAnsi" w:cstheme="minorHAnsi"/>
                <w:color w:val="000000"/>
                <w:lang w:val="en-GB"/>
              </w:rPr>
              <w:t>ing</w:t>
            </w:r>
            <w:r w:rsidRPr="00D76882">
              <w:rPr>
                <w:rFonts w:asciiTheme="minorHAnsi" w:hAnsiTheme="minorHAnsi" w:cstheme="minorHAnsi"/>
                <w:color w:val="000000"/>
                <w:lang w:val="en-GB"/>
              </w:rPr>
              <w:t xml:space="preserve"> </w:t>
            </w:r>
            <w:r w:rsidR="003D6640" w:rsidRPr="00D76882">
              <w:rPr>
                <w:rFonts w:asciiTheme="minorHAnsi" w:hAnsiTheme="minorHAnsi" w:cstheme="minorHAnsi"/>
                <w:color w:val="000000"/>
                <w:lang w:val="en-GB"/>
              </w:rPr>
              <w:t xml:space="preserve">the protection of </w:t>
            </w:r>
            <w:r w:rsidRPr="00D76882">
              <w:rPr>
                <w:rFonts w:asciiTheme="minorHAnsi" w:hAnsiTheme="minorHAnsi" w:cstheme="minorHAnsi"/>
                <w:color w:val="000000"/>
                <w:lang w:val="en-GB"/>
              </w:rPr>
              <w:t xml:space="preserve">local </w:t>
            </w:r>
            <w:r w:rsidR="00C93D10" w:rsidRPr="00D76882">
              <w:rPr>
                <w:rFonts w:asciiTheme="minorHAnsi" w:hAnsiTheme="minorHAnsi" w:cstheme="minorHAnsi"/>
                <w:color w:val="000000"/>
                <w:lang w:val="en-GB"/>
              </w:rPr>
              <w:t xml:space="preserve">or international </w:t>
            </w:r>
            <w:r w:rsidRPr="00D76882">
              <w:rPr>
                <w:rFonts w:asciiTheme="minorHAnsi" w:hAnsiTheme="minorHAnsi" w:cstheme="minorHAnsi"/>
                <w:color w:val="000000"/>
                <w:lang w:val="en-GB"/>
              </w:rPr>
              <w:t>biodiversity</w:t>
            </w:r>
          </w:p>
          <w:p w14:paraId="0B599696" w14:textId="6B644A4D" w:rsidR="00CB0FE5" w:rsidRPr="00D76882" w:rsidRDefault="00CB0FE5" w:rsidP="008709F2">
            <w:pPr>
              <w:pStyle w:val="ListParagraph"/>
              <w:rPr>
                <w:rFonts w:asciiTheme="minorHAnsi" w:hAnsiTheme="minorHAnsi" w:cstheme="minorHAnsi"/>
                <w:color w:val="000000"/>
                <w:lang w:val="en-GB"/>
              </w:rPr>
            </w:pPr>
            <w:r w:rsidRPr="00D76882">
              <w:rPr>
                <w:rFonts w:asciiTheme="minorHAnsi" w:hAnsiTheme="minorHAnsi" w:cstheme="minorHAnsi"/>
                <w:color w:val="000000"/>
                <w:lang w:val="en-GB"/>
              </w:rPr>
              <w:t xml:space="preserve"> </w:t>
            </w:r>
            <w:r w:rsidR="00BF7A75" w:rsidRPr="00D76882">
              <w:rPr>
                <w:rFonts w:asciiTheme="minorHAnsi" w:hAnsiTheme="minorHAnsi" w:cstheme="minorHAnsi"/>
                <w:color w:val="000000"/>
                <w:lang w:val="en-GB"/>
              </w:rPr>
              <w:t xml:space="preserve"> </w:t>
            </w:r>
          </w:p>
          <w:p w14:paraId="24431717" w14:textId="5BC47DD0" w:rsidR="00B32D44" w:rsidRPr="00D76882" w:rsidRDefault="00CB0FE5" w:rsidP="008709F2">
            <w:pPr>
              <w:rPr>
                <w:rFonts w:asciiTheme="minorHAnsi" w:hAnsiTheme="minorHAnsi" w:cstheme="minorHAnsi"/>
                <w:color w:val="000000"/>
                <w:lang w:val="en-GB"/>
              </w:rPr>
            </w:pPr>
            <w:r w:rsidRPr="00D76882">
              <w:rPr>
                <w:rFonts w:asciiTheme="minorHAnsi" w:hAnsiTheme="minorHAnsi" w:cstheme="minorHAnsi"/>
                <w:color w:val="000000"/>
                <w:sz w:val="22"/>
                <w:lang w:val="en-GB"/>
              </w:rPr>
              <w:t xml:space="preserve">The social, </w:t>
            </w:r>
            <w:r w:rsidR="00AB0765" w:rsidRPr="00D76882">
              <w:rPr>
                <w:rFonts w:asciiTheme="minorHAnsi" w:hAnsiTheme="minorHAnsi" w:cstheme="minorHAnsi"/>
                <w:color w:val="000000"/>
                <w:sz w:val="22"/>
                <w:lang w:val="en-GB"/>
              </w:rPr>
              <w:t>cultural,</w:t>
            </w:r>
            <w:r w:rsidRPr="00D76882">
              <w:rPr>
                <w:rFonts w:asciiTheme="minorHAnsi" w:hAnsiTheme="minorHAnsi" w:cstheme="minorHAnsi"/>
                <w:color w:val="000000"/>
                <w:sz w:val="22"/>
                <w:lang w:val="en-GB"/>
              </w:rPr>
              <w:t xml:space="preserve"> and economic commitment </w:t>
            </w:r>
            <w:r w:rsidR="00AE75BE">
              <w:rPr>
                <w:rFonts w:asciiTheme="minorHAnsi" w:hAnsiTheme="minorHAnsi" w:cstheme="minorHAnsi"/>
                <w:color w:val="000000"/>
                <w:sz w:val="22"/>
                <w:lang w:val="en-GB"/>
              </w:rPr>
              <w:t xml:space="preserve">should </w:t>
            </w:r>
            <w:r w:rsidR="00BF7A75" w:rsidRPr="00D76882">
              <w:rPr>
                <w:rFonts w:asciiTheme="minorHAnsi" w:hAnsiTheme="minorHAnsi" w:cstheme="minorHAnsi"/>
                <w:color w:val="000000"/>
                <w:sz w:val="22"/>
                <w:lang w:val="en-GB"/>
              </w:rPr>
              <w:t>includ</w:t>
            </w:r>
            <w:r w:rsidRPr="00D76882">
              <w:rPr>
                <w:rFonts w:asciiTheme="minorHAnsi" w:hAnsiTheme="minorHAnsi" w:cstheme="minorHAnsi"/>
                <w:color w:val="000000"/>
                <w:sz w:val="22"/>
                <w:lang w:val="en-GB"/>
              </w:rPr>
              <w:t>e</w:t>
            </w:r>
            <w:r w:rsidR="00B32D44" w:rsidRPr="00D76882">
              <w:rPr>
                <w:rFonts w:asciiTheme="minorHAnsi" w:hAnsiTheme="minorHAnsi" w:cstheme="minorHAnsi"/>
                <w:sz w:val="22"/>
                <w:lang w:val="en-GB"/>
              </w:rPr>
              <w:t>:</w:t>
            </w:r>
            <w:r w:rsidR="00BF7A75" w:rsidRPr="00D76882">
              <w:rPr>
                <w:rFonts w:asciiTheme="minorHAnsi" w:hAnsiTheme="minorHAnsi" w:cstheme="minorHAnsi"/>
                <w:sz w:val="22"/>
                <w:lang w:val="en-GB"/>
              </w:rPr>
              <w:t xml:space="preserve"> </w:t>
            </w:r>
          </w:p>
          <w:p w14:paraId="798B968B" w14:textId="7DF0BD0D" w:rsidR="00B32D44" w:rsidRPr="00D76882" w:rsidRDefault="00BF7A75" w:rsidP="008709F2">
            <w:pPr>
              <w:pStyle w:val="ListParagraph"/>
              <w:numPr>
                <w:ilvl w:val="0"/>
                <w:numId w:val="28"/>
              </w:numPr>
              <w:rPr>
                <w:rFonts w:asciiTheme="minorHAnsi" w:hAnsiTheme="minorHAnsi" w:cstheme="minorHAnsi"/>
                <w:color w:val="000000"/>
                <w:lang w:val="en-GB"/>
              </w:rPr>
            </w:pPr>
            <w:r w:rsidRPr="00D76882">
              <w:rPr>
                <w:rFonts w:asciiTheme="minorHAnsi" w:hAnsiTheme="minorHAnsi" w:cstheme="minorHAnsi"/>
                <w:lang w:val="en-GB"/>
              </w:rPr>
              <w:t>labour rights and equity</w:t>
            </w:r>
            <w:r w:rsidR="00B32D44" w:rsidRPr="00D76882">
              <w:rPr>
                <w:rFonts w:asciiTheme="minorHAnsi" w:hAnsiTheme="minorHAnsi" w:cstheme="minorHAnsi"/>
                <w:lang w:val="en-GB"/>
              </w:rPr>
              <w:t xml:space="preserve"> </w:t>
            </w:r>
          </w:p>
          <w:p w14:paraId="717B0DA2" w14:textId="6E9AAAEA" w:rsidR="00B32D44" w:rsidRPr="004869FA" w:rsidRDefault="00BF7A75" w:rsidP="008709F2">
            <w:pPr>
              <w:pStyle w:val="ListParagraph"/>
              <w:numPr>
                <w:ilvl w:val="0"/>
                <w:numId w:val="28"/>
              </w:numPr>
              <w:rPr>
                <w:rFonts w:asciiTheme="minorHAnsi" w:hAnsiTheme="minorHAnsi" w:cstheme="minorHAnsi"/>
                <w:color w:val="000000"/>
                <w:lang w:val="en-GB"/>
              </w:rPr>
            </w:pPr>
            <w:r w:rsidRPr="00D76882">
              <w:rPr>
                <w:rFonts w:asciiTheme="minorHAnsi" w:hAnsiTheme="minorHAnsi" w:cstheme="minorHAnsi"/>
                <w:lang w:val="en-GB"/>
              </w:rPr>
              <w:t>safe and secure working environment</w:t>
            </w:r>
          </w:p>
          <w:p w14:paraId="3E9BD396" w14:textId="0A5B8F39" w:rsidR="004869FA" w:rsidRPr="00D76882" w:rsidRDefault="004869FA" w:rsidP="008709F2">
            <w:pPr>
              <w:pStyle w:val="ListParagraph"/>
              <w:numPr>
                <w:ilvl w:val="0"/>
                <w:numId w:val="28"/>
              </w:numPr>
              <w:rPr>
                <w:rFonts w:asciiTheme="minorHAnsi" w:hAnsiTheme="minorHAnsi" w:cstheme="minorHAnsi"/>
                <w:color w:val="000000"/>
                <w:lang w:val="en-GB"/>
              </w:rPr>
            </w:pPr>
            <w:r>
              <w:rPr>
                <w:rFonts w:asciiTheme="minorHAnsi" w:hAnsiTheme="minorHAnsi" w:cstheme="minorHAnsi"/>
                <w:lang w:val="en-GB"/>
              </w:rPr>
              <w:t>risk and crisis management</w:t>
            </w:r>
          </w:p>
          <w:p w14:paraId="509D8055" w14:textId="67147A1D" w:rsidR="00B32D44" w:rsidRPr="00D76882" w:rsidRDefault="00BF7A75" w:rsidP="008709F2">
            <w:pPr>
              <w:pStyle w:val="ListParagraph"/>
              <w:numPr>
                <w:ilvl w:val="0"/>
                <w:numId w:val="28"/>
              </w:numPr>
              <w:rPr>
                <w:rFonts w:asciiTheme="minorHAnsi" w:hAnsiTheme="minorHAnsi" w:cstheme="minorHAnsi"/>
                <w:color w:val="000000"/>
                <w:lang w:val="en-GB"/>
              </w:rPr>
            </w:pPr>
            <w:r w:rsidRPr="00D76882">
              <w:rPr>
                <w:rFonts w:asciiTheme="minorHAnsi" w:hAnsiTheme="minorHAnsi" w:cstheme="minorHAnsi"/>
                <w:lang w:val="en-GB"/>
              </w:rPr>
              <w:t>anti-corruption</w:t>
            </w:r>
          </w:p>
          <w:p w14:paraId="6DAED1E3" w14:textId="43BD4394" w:rsidR="00CA5275" w:rsidRPr="00D76882" w:rsidRDefault="002B540B" w:rsidP="008709F2">
            <w:pPr>
              <w:pStyle w:val="ListParagraph"/>
              <w:numPr>
                <w:ilvl w:val="0"/>
                <w:numId w:val="28"/>
              </w:numPr>
              <w:rPr>
                <w:rFonts w:asciiTheme="minorHAnsi" w:hAnsiTheme="minorHAnsi" w:cstheme="minorHAnsi"/>
                <w:color w:val="000000"/>
                <w:lang w:val="en-GB"/>
              </w:rPr>
            </w:pPr>
            <w:r w:rsidRPr="00D76882">
              <w:rPr>
                <w:rFonts w:asciiTheme="minorHAnsi" w:hAnsiTheme="minorHAnsi" w:cstheme="minorHAnsi"/>
                <w:lang w:val="en-GB"/>
              </w:rPr>
              <w:t xml:space="preserve">opposition to </w:t>
            </w:r>
            <w:r w:rsidR="00BF7A75" w:rsidRPr="00D76882">
              <w:rPr>
                <w:rFonts w:asciiTheme="minorHAnsi" w:hAnsiTheme="minorHAnsi" w:cstheme="minorHAnsi"/>
                <w:lang w:val="en-GB"/>
              </w:rPr>
              <w:t xml:space="preserve">commercial, sexual or any other form of exploitation or harassment, </w:t>
            </w:r>
            <w:r w:rsidR="00AB1B0C" w:rsidRPr="00D76882">
              <w:rPr>
                <w:rFonts w:asciiTheme="minorHAnsi" w:hAnsiTheme="minorHAnsi" w:cstheme="minorHAnsi"/>
                <w:lang w:val="en-GB"/>
              </w:rPr>
              <w:t xml:space="preserve">particularly </w:t>
            </w:r>
            <w:r w:rsidR="00B6651B">
              <w:rPr>
                <w:rFonts w:asciiTheme="minorHAnsi" w:hAnsiTheme="minorHAnsi" w:cstheme="minorHAnsi"/>
                <w:lang w:val="en-GB"/>
              </w:rPr>
              <w:t xml:space="preserve">of </w:t>
            </w:r>
            <w:r w:rsidR="00AB1B0C" w:rsidRPr="00D76882">
              <w:rPr>
                <w:rFonts w:asciiTheme="minorHAnsi" w:hAnsiTheme="minorHAnsi" w:cstheme="minorHAnsi"/>
                <w:lang w:val="en-GB"/>
              </w:rPr>
              <w:t>adolescents</w:t>
            </w:r>
            <w:r w:rsidR="00BF7A75" w:rsidRPr="00D76882">
              <w:rPr>
                <w:rFonts w:asciiTheme="minorHAnsi" w:hAnsiTheme="minorHAnsi" w:cstheme="minorHAnsi"/>
                <w:lang w:val="en-GB"/>
              </w:rPr>
              <w:t>, women, minorities, and other vulnerable groups</w:t>
            </w:r>
          </w:p>
          <w:p w14:paraId="2D10BF5F" w14:textId="10BEA058" w:rsidR="00B32D44" w:rsidRPr="00D76882" w:rsidRDefault="00B32D44" w:rsidP="008709F2">
            <w:pPr>
              <w:pStyle w:val="ListParagraph"/>
              <w:numPr>
                <w:ilvl w:val="0"/>
                <w:numId w:val="28"/>
              </w:numPr>
              <w:rPr>
                <w:rFonts w:asciiTheme="minorHAnsi" w:hAnsiTheme="minorHAnsi" w:cstheme="minorHAnsi"/>
                <w:lang w:val="en-GB"/>
              </w:rPr>
            </w:pPr>
            <w:r w:rsidRPr="00D76882">
              <w:rPr>
                <w:rFonts w:asciiTheme="minorHAnsi" w:hAnsiTheme="minorHAnsi" w:cstheme="minorHAnsi"/>
                <w:color w:val="000000"/>
                <w:lang w:val="en-GB"/>
              </w:rPr>
              <w:t xml:space="preserve">support </w:t>
            </w:r>
            <w:r w:rsidR="002B540B" w:rsidRPr="00D76882">
              <w:rPr>
                <w:rFonts w:asciiTheme="minorHAnsi" w:hAnsiTheme="minorHAnsi" w:cstheme="minorHAnsi"/>
                <w:color w:val="000000"/>
                <w:lang w:val="en-GB"/>
              </w:rPr>
              <w:t xml:space="preserve">for </w:t>
            </w:r>
            <w:r w:rsidRPr="00D76882">
              <w:rPr>
                <w:rFonts w:asciiTheme="minorHAnsi" w:hAnsiTheme="minorHAnsi" w:cstheme="minorHAnsi"/>
                <w:color w:val="000000"/>
                <w:lang w:val="en-GB"/>
              </w:rPr>
              <w:t>the equal treatment and rights of people</w:t>
            </w:r>
          </w:p>
          <w:p w14:paraId="43BB107C" w14:textId="2CC3DF3B" w:rsidR="00B32D44" w:rsidRPr="00D76882" w:rsidRDefault="00B32D44" w:rsidP="008709F2">
            <w:pPr>
              <w:pStyle w:val="ListParagraph"/>
              <w:numPr>
                <w:ilvl w:val="0"/>
                <w:numId w:val="28"/>
              </w:numPr>
              <w:rPr>
                <w:rFonts w:asciiTheme="minorHAnsi" w:hAnsiTheme="minorHAnsi" w:cstheme="minorHAnsi"/>
                <w:lang w:val="en-GB"/>
              </w:rPr>
            </w:pPr>
            <w:r w:rsidRPr="00D76882">
              <w:rPr>
                <w:rFonts w:asciiTheme="minorHAnsi" w:hAnsiTheme="minorHAnsi" w:cstheme="minorHAnsi"/>
                <w:color w:val="000000"/>
                <w:lang w:val="en-GB"/>
              </w:rPr>
              <w:t>hiring staff in all positions</w:t>
            </w:r>
            <w:r w:rsidR="002B540B" w:rsidRPr="00D76882">
              <w:rPr>
                <w:rFonts w:asciiTheme="minorHAnsi" w:hAnsiTheme="minorHAnsi" w:cstheme="minorHAnsi"/>
                <w:color w:val="000000"/>
                <w:lang w:val="en-GB"/>
              </w:rPr>
              <w:t xml:space="preserve"> including management</w:t>
            </w:r>
            <w:r w:rsidRPr="00D76882">
              <w:rPr>
                <w:rFonts w:asciiTheme="minorHAnsi" w:hAnsiTheme="minorHAnsi" w:cstheme="minorHAnsi"/>
                <w:color w:val="000000"/>
                <w:lang w:val="en-GB"/>
              </w:rPr>
              <w:t xml:space="preserve"> (especially </w:t>
            </w:r>
            <w:r w:rsidR="004A1147" w:rsidRPr="00D76882">
              <w:rPr>
                <w:rFonts w:asciiTheme="minorHAnsi" w:hAnsiTheme="minorHAnsi" w:cstheme="minorHAnsi"/>
                <w:color w:val="000000"/>
                <w:lang w:val="en-GB"/>
              </w:rPr>
              <w:t>local residents</w:t>
            </w:r>
            <w:r w:rsidRPr="00D76882">
              <w:rPr>
                <w:rFonts w:asciiTheme="minorHAnsi" w:hAnsiTheme="minorHAnsi" w:cstheme="minorHAnsi"/>
                <w:color w:val="000000"/>
                <w:lang w:val="en-GB"/>
              </w:rPr>
              <w:t xml:space="preserve">/minorities), </w:t>
            </w:r>
            <w:r w:rsidRPr="00D76882">
              <w:rPr>
                <w:rFonts w:asciiTheme="minorHAnsi" w:hAnsiTheme="minorHAnsi" w:cstheme="minorHAnsi"/>
                <w:lang w:val="en-GB"/>
              </w:rPr>
              <w:t xml:space="preserve">without discrimination </w:t>
            </w:r>
            <w:r w:rsidR="002B540B" w:rsidRPr="00D76882">
              <w:rPr>
                <w:rFonts w:asciiTheme="minorHAnsi" w:hAnsiTheme="minorHAnsi" w:cstheme="minorHAnsi"/>
                <w:lang w:val="en-GB"/>
              </w:rPr>
              <w:t xml:space="preserve">on the grounds of </w:t>
            </w:r>
            <w:r w:rsidRPr="00D76882">
              <w:rPr>
                <w:rFonts w:asciiTheme="minorHAnsi" w:hAnsiTheme="minorHAnsi" w:cstheme="minorHAnsi"/>
                <w:lang w:val="en-GB"/>
              </w:rPr>
              <w:t>age, race, gender, religion, disability, socio-economic status, etc.</w:t>
            </w:r>
          </w:p>
          <w:p w14:paraId="699B6C45" w14:textId="770A47BA" w:rsidR="00332983" w:rsidRPr="00D76882" w:rsidRDefault="008909A5">
            <w:pPr>
              <w:pStyle w:val="ListParagraph"/>
              <w:numPr>
                <w:ilvl w:val="0"/>
                <w:numId w:val="28"/>
              </w:numPr>
              <w:rPr>
                <w:rFonts w:asciiTheme="minorHAnsi" w:hAnsiTheme="minorHAnsi" w:cstheme="minorHAnsi"/>
                <w:color w:val="000000"/>
                <w:lang w:val="en-GB"/>
              </w:rPr>
            </w:pPr>
            <w:r w:rsidRPr="00D76882">
              <w:rPr>
                <w:rFonts w:asciiTheme="minorHAnsi" w:hAnsiTheme="minorHAnsi" w:cstheme="minorHAnsi"/>
                <w:lang w:val="en-GB"/>
              </w:rPr>
              <w:t>r</w:t>
            </w:r>
            <w:r w:rsidR="00332983" w:rsidRPr="00D76882">
              <w:rPr>
                <w:rFonts w:asciiTheme="minorHAnsi" w:hAnsiTheme="minorHAnsi" w:cstheme="minorHAnsi"/>
                <w:lang w:val="en-GB"/>
              </w:rPr>
              <w:t>eference to training, information</w:t>
            </w:r>
            <w:r w:rsidR="004A1147" w:rsidRPr="00D76882">
              <w:rPr>
                <w:rFonts w:asciiTheme="minorHAnsi" w:hAnsiTheme="minorHAnsi" w:cstheme="minorHAnsi"/>
                <w:lang w:val="en-GB"/>
              </w:rPr>
              <w:t>,</w:t>
            </w:r>
            <w:r w:rsidR="00332983" w:rsidRPr="00D76882">
              <w:rPr>
                <w:rFonts w:asciiTheme="minorHAnsi" w:hAnsiTheme="minorHAnsi" w:cstheme="minorHAnsi"/>
                <w:lang w:val="en-GB"/>
              </w:rPr>
              <w:t xml:space="preserve"> and awareness</w:t>
            </w:r>
            <w:r w:rsidR="00FB4119" w:rsidRPr="00D76882">
              <w:rPr>
                <w:rFonts w:asciiTheme="minorHAnsi" w:hAnsiTheme="minorHAnsi" w:cstheme="minorHAnsi"/>
                <w:lang w:val="en-GB"/>
              </w:rPr>
              <w:t>-</w:t>
            </w:r>
            <w:r w:rsidR="00332983" w:rsidRPr="00D76882">
              <w:rPr>
                <w:rFonts w:asciiTheme="minorHAnsi" w:hAnsiTheme="minorHAnsi" w:cstheme="minorHAnsi"/>
                <w:lang w:val="en-GB"/>
              </w:rPr>
              <w:t>raising</w:t>
            </w:r>
          </w:p>
          <w:p w14:paraId="3D94736A" w14:textId="606E8FB9" w:rsidR="00CB0FE5" w:rsidRPr="00D76882" w:rsidRDefault="008909A5">
            <w:pPr>
              <w:pStyle w:val="ListParagraph"/>
              <w:numPr>
                <w:ilvl w:val="0"/>
                <w:numId w:val="28"/>
              </w:numPr>
              <w:rPr>
                <w:rFonts w:asciiTheme="minorHAnsi" w:hAnsiTheme="minorHAnsi" w:cstheme="minorHAnsi"/>
                <w:color w:val="000000"/>
                <w:lang w:val="en-GB"/>
              </w:rPr>
            </w:pPr>
            <w:r w:rsidRPr="00D76882">
              <w:rPr>
                <w:rFonts w:asciiTheme="minorHAnsi" w:hAnsiTheme="minorHAnsi" w:cstheme="minorHAnsi"/>
                <w:lang w:val="en-GB"/>
              </w:rPr>
              <w:t>r</w:t>
            </w:r>
            <w:r w:rsidR="00CB0FE5" w:rsidRPr="00D76882">
              <w:rPr>
                <w:rFonts w:asciiTheme="minorHAnsi" w:hAnsiTheme="minorHAnsi" w:cstheme="minorHAnsi"/>
                <w:lang w:val="en-GB"/>
              </w:rPr>
              <w:t>eference to the support of the local community</w:t>
            </w:r>
          </w:p>
          <w:p w14:paraId="1D6A3F66" w14:textId="77777777" w:rsidR="00F37611" w:rsidRPr="00D76882" w:rsidRDefault="00F37611" w:rsidP="005E5AF0">
            <w:pPr>
              <w:widowControl/>
              <w:suppressAutoHyphens w:val="0"/>
              <w:rPr>
                <w:rFonts w:asciiTheme="minorHAnsi" w:hAnsiTheme="minorHAnsi" w:cstheme="minorHAnsi"/>
                <w:color w:val="000000"/>
                <w:sz w:val="22"/>
                <w:szCs w:val="22"/>
                <w:lang w:val="en-GB"/>
              </w:rPr>
            </w:pPr>
          </w:p>
          <w:p w14:paraId="753AC253" w14:textId="634A7862" w:rsidR="005E5AF0" w:rsidRPr="00D76882" w:rsidRDefault="00C41F53" w:rsidP="005E5AF0">
            <w:pPr>
              <w:widowControl/>
              <w:suppressAutoHyphens w:val="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lastRenderedPageBreak/>
              <w:t>It is strongly encouraged that t</w:t>
            </w:r>
            <w:r w:rsidR="00BC3382" w:rsidRPr="00D76882">
              <w:rPr>
                <w:rFonts w:asciiTheme="minorHAnsi" w:hAnsiTheme="minorHAnsi" w:cstheme="minorHAnsi"/>
                <w:color w:val="000000"/>
                <w:sz w:val="22"/>
                <w:szCs w:val="22"/>
                <w:lang w:val="en-GB"/>
              </w:rPr>
              <w:t xml:space="preserve">he </w:t>
            </w:r>
            <w:r w:rsidR="00FE5D2A" w:rsidRPr="00D76882">
              <w:rPr>
                <w:rFonts w:asciiTheme="minorHAnsi" w:hAnsiTheme="minorHAnsi" w:cstheme="minorHAnsi"/>
                <w:color w:val="000000"/>
                <w:sz w:val="22"/>
                <w:szCs w:val="22"/>
                <w:lang w:val="en-GB"/>
              </w:rPr>
              <w:t xml:space="preserve">sustainability </w:t>
            </w:r>
            <w:r w:rsidR="00BC3382" w:rsidRPr="00D76882">
              <w:rPr>
                <w:rFonts w:asciiTheme="minorHAnsi" w:hAnsiTheme="minorHAnsi" w:cstheme="minorHAnsi"/>
                <w:color w:val="000000"/>
                <w:sz w:val="22"/>
                <w:szCs w:val="22"/>
                <w:lang w:val="en-GB"/>
              </w:rPr>
              <w:t xml:space="preserve">policy is </w:t>
            </w:r>
            <w:r w:rsidR="009F0C43" w:rsidRPr="00D76882">
              <w:rPr>
                <w:rFonts w:asciiTheme="minorHAnsi" w:hAnsiTheme="minorHAnsi" w:cstheme="minorHAnsi"/>
                <w:color w:val="000000"/>
                <w:sz w:val="22"/>
                <w:szCs w:val="22"/>
                <w:lang w:val="en-GB"/>
              </w:rPr>
              <w:t xml:space="preserve">developed </w:t>
            </w:r>
            <w:r w:rsidR="00BC3382" w:rsidRPr="00D76882">
              <w:rPr>
                <w:rFonts w:asciiTheme="minorHAnsi" w:hAnsiTheme="minorHAnsi" w:cstheme="minorHAnsi"/>
                <w:color w:val="000000"/>
                <w:sz w:val="22"/>
                <w:szCs w:val="22"/>
                <w:lang w:val="en-GB"/>
              </w:rPr>
              <w:t>in cooperation with the staff and compiled in a way that includes contributions from</w:t>
            </w:r>
            <w:r w:rsidR="002B540B" w:rsidRPr="00B65453">
              <w:rPr>
                <w:rFonts w:asciiTheme="minorHAnsi" w:hAnsiTheme="minorHAnsi" w:cstheme="minorHAnsi"/>
                <w:color w:val="000000"/>
                <w:sz w:val="22"/>
                <w:szCs w:val="22"/>
                <w:lang w:val="en-GB"/>
              </w:rPr>
              <w:t xml:space="preserve"> both</w:t>
            </w:r>
            <w:r w:rsidR="00BC3382" w:rsidRPr="00D76882">
              <w:rPr>
                <w:rFonts w:asciiTheme="minorHAnsi" w:hAnsiTheme="minorHAnsi" w:cstheme="minorHAnsi"/>
                <w:color w:val="000000"/>
                <w:sz w:val="22"/>
                <w:szCs w:val="22"/>
                <w:lang w:val="en-GB"/>
              </w:rPr>
              <w:t xml:space="preserve"> the management </w:t>
            </w:r>
            <w:r w:rsidR="009F2944" w:rsidRPr="00D76882">
              <w:rPr>
                <w:rFonts w:asciiTheme="minorHAnsi" w:hAnsiTheme="minorHAnsi" w:cstheme="minorHAnsi"/>
                <w:color w:val="000000"/>
                <w:sz w:val="22"/>
                <w:szCs w:val="22"/>
                <w:lang w:val="en-GB"/>
              </w:rPr>
              <w:t xml:space="preserve">and </w:t>
            </w:r>
            <w:r w:rsidR="00BC3382" w:rsidRPr="00D76882">
              <w:rPr>
                <w:rFonts w:asciiTheme="minorHAnsi" w:hAnsiTheme="minorHAnsi" w:cstheme="minorHAnsi"/>
                <w:color w:val="000000"/>
                <w:sz w:val="22"/>
                <w:szCs w:val="22"/>
                <w:lang w:val="en-GB"/>
              </w:rPr>
              <w:t xml:space="preserve">the staff. The </w:t>
            </w:r>
            <w:r w:rsidR="00FE5D2A" w:rsidRPr="00D76882">
              <w:rPr>
                <w:rFonts w:asciiTheme="minorHAnsi" w:hAnsiTheme="minorHAnsi" w:cstheme="minorHAnsi"/>
                <w:color w:val="000000"/>
                <w:sz w:val="22"/>
                <w:szCs w:val="22"/>
                <w:lang w:val="en-GB"/>
              </w:rPr>
              <w:t xml:space="preserve">sustainability </w:t>
            </w:r>
            <w:r w:rsidR="00BC3382" w:rsidRPr="00D76882">
              <w:rPr>
                <w:rFonts w:asciiTheme="minorHAnsi" w:hAnsiTheme="minorHAnsi" w:cstheme="minorHAnsi"/>
                <w:color w:val="000000"/>
                <w:sz w:val="22"/>
                <w:szCs w:val="22"/>
                <w:lang w:val="en-GB"/>
              </w:rPr>
              <w:t xml:space="preserve">policy is normally signed by the general manager of the establishment. After </w:t>
            </w:r>
            <w:r w:rsidR="009F0C43" w:rsidRPr="00D76882">
              <w:rPr>
                <w:rFonts w:asciiTheme="minorHAnsi" w:hAnsiTheme="minorHAnsi" w:cstheme="minorHAnsi"/>
                <w:color w:val="000000"/>
                <w:sz w:val="22"/>
                <w:szCs w:val="22"/>
                <w:lang w:val="en-GB"/>
              </w:rPr>
              <w:t>development</w:t>
            </w:r>
            <w:r w:rsidR="00BC3382" w:rsidRPr="00D76882">
              <w:rPr>
                <w:rFonts w:asciiTheme="minorHAnsi" w:hAnsiTheme="minorHAnsi" w:cstheme="minorHAnsi"/>
                <w:color w:val="000000"/>
                <w:sz w:val="22"/>
                <w:szCs w:val="22"/>
                <w:lang w:val="en-GB"/>
              </w:rPr>
              <w:t xml:space="preserve">, the </w:t>
            </w:r>
            <w:r w:rsidR="00FE5D2A" w:rsidRPr="00D76882">
              <w:rPr>
                <w:rFonts w:asciiTheme="minorHAnsi" w:hAnsiTheme="minorHAnsi" w:cstheme="minorHAnsi"/>
                <w:color w:val="000000"/>
                <w:sz w:val="22"/>
                <w:szCs w:val="22"/>
                <w:lang w:val="en-GB"/>
              </w:rPr>
              <w:t xml:space="preserve">sustainability </w:t>
            </w:r>
            <w:r w:rsidR="00BC3382" w:rsidRPr="00D76882">
              <w:rPr>
                <w:rFonts w:asciiTheme="minorHAnsi" w:hAnsiTheme="minorHAnsi" w:cstheme="minorHAnsi"/>
                <w:color w:val="000000"/>
                <w:sz w:val="22"/>
                <w:szCs w:val="22"/>
                <w:lang w:val="en-GB"/>
              </w:rPr>
              <w:t xml:space="preserve">policy is available to all employees of the establishment. </w:t>
            </w:r>
          </w:p>
          <w:p w14:paraId="6A3DD84B" w14:textId="77777777" w:rsidR="005E5AF0" w:rsidRPr="00D76882" w:rsidRDefault="005E5AF0" w:rsidP="005E5AF0">
            <w:pPr>
              <w:widowControl/>
              <w:suppressAutoHyphens w:val="0"/>
              <w:rPr>
                <w:rFonts w:asciiTheme="minorHAnsi" w:hAnsiTheme="minorHAnsi" w:cstheme="minorHAnsi"/>
                <w:color w:val="000000"/>
                <w:sz w:val="22"/>
                <w:szCs w:val="22"/>
                <w:lang w:val="en-GB"/>
              </w:rPr>
            </w:pPr>
          </w:p>
          <w:p w14:paraId="619FB60C" w14:textId="758B96E0" w:rsidR="005E5AF0" w:rsidRPr="00B65453" w:rsidRDefault="00BC3382" w:rsidP="005E5AF0">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It is strongly encouraged that each establishment has its own </w:t>
            </w:r>
            <w:r w:rsidR="00FE5D2A" w:rsidRPr="00D76882">
              <w:rPr>
                <w:rFonts w:asciiTheme="minorHAnsi" w:hAnsiTheme="minorHAnsi" w:cstheme="minorHAnsi"/>
                <w:color w:val="000000"/>
                <w:sz w:val="22"/>
                <w:szCs w:val="22"/>
                <w:lang w:val="en-GB"/>
              </w:rPr>
              <w:t>sustainability p</w:t>
            </w:r>
            <w:r w:rsidRPr="00D76882">
              <w:rPr>
                <w:rFonts w:asciiTheme="minorHAnsi" w:hAnsiTheme="minorHAnsi" w:cstheme="minorHAnsi"/>
                <w:color w:val="000000"/>
                <w:sz w:val="22"/>
                <w:szCs w:val="22"/>
                <w:lang w:val="en-GB"/>
              </w:rPr>
              <w:t xml:space="preserve">olicy, but if the establishment is part of an international or national chain, a common </w:t>
            </w:r>
            <w:r w:rsidR="00FE5D2A" w:rsidRPr="00D76882">
              <w:rPr>
                <w:rFonts w:asciiTheme="minorHAnsi" w:hAnsiTheme="minorHAnsi" w:cstheme="minorHAnsi"/>
                <w:color w:val="000000"/>
                <w:sz w:val="22"/>
                <w:szCs w:val="22"/>
                <w:lang w:val="en-GB"/>
              </w:rPr>
              <w:t>sustainability p</w:t>
            </w:r>
            <w:r w:rsidRPr="00D76882">
              <w:rPr>
                <w:rFonts w:asciiTheme="minorHAnsi" w:hAnsiTheme="minorHAnsi" w:cstheme="minorHAnsi"/>
                <w:color w:val="000000"/>
                <w:sz w:val="22"/>
                <w:szCs w:val="22"/>
                <w:lang w:val="en-GB"/>
              </w:rPr>
              <w:t xml:space="preserve">olicy could be shared within the same chain. </w:t>
            </w:r>
          </w:p>
          <w:p w14:paraId="4717CD6A" w14:textId="77777777" w:rsidR="000C6134" w:rsidRPr="00D76882" w:rsidRDefault="000C6134" w:rsidP="005E5AF0">
            <w:pPr>
              <w:widowControl/>
              <w:suppressAutoHyphens w:val="0"/>
              <w:rPr>
                <w:rFonts w:asciiTheme="minorHAnsi" w:hAnsiTheme="minorHAnsi" w:cstheme="minorHAnsi"/>
                <w:color w:val="000000"/>
                <w:sz w:val="22"/>
                <w:szCs w:val="22"/>
                <w:lang w:val="en-GB"/>
              </w:rPr>
            </w:pPr>
          </w:p>
          <w:p w14:paraId="77303A4A" w14:textId="3E1210A0" w:rsidR="00D11323" w:rsidRPr="00D76882" w:rsidRDefault="00BC3382" w:rsidP="00D11323">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During the audit, the establishment presents the </w:t>
            </w:r>
            <w:r w:rsidR="00FE5D2A" w:rsidRPr="00D76882">
              <w:rPr>
                <w:rFonts w:asciiTheme="minorHAnsi" w:hAnsiTheme="minorHAnsi" w:cstheme="minorHAnsi"/>
                <w:color w:val="000000"/>
                <w:sz w:val="22"/>
                <w:szCs w:val="22"/>
                <w:lang w:val="en-GB"/>
              </w:rPr>
              <w:t>sustainability p</w:t>
            </w:r>
            <w:r w:rsidRPr="00D76882">
              <w:rPr>
                <w:rFonts w:asciiTheme="minorHAnsi" w:hAnsiTheme="minorHAnsi" w:cstheme="minorHAnsi"/>
                <w:color w:val="000000"/>
                <w:sz w:val="22"/>
                <w:szCs w:val="22"/>
                <w:lang w:val="en-GB"/>
              </w:rPr>
              <w:t xml:space="preserve">olicy document and </w:t>
            </w:r>
            <w:r w:rsidR="009F2944" w:rsidRPr="00D76882">
              <w:rPr>
                <w:rFonts w:asciiTheme="minorHAnsi" w:hAnsiTheme="minorHAnsi" w:cstheme="minorHAnsi"/>
                <w:color w:val="000000"/>
                <w:sz w:val="22"/>
                <w:szCs w:val="22"/>
                <w:lang w:val="en-GB"/>
              </w:rPr>
              <w:t>verifies i</w:t>
            </w:r>
            <w:r w:rsidRPr="00D76882">
              <w:rPr>
                <w:rFonts w:asciiTheme="minorHAnsi" w:hAnsiTheme="minorHAnsi" w:cstheme="minorHAnsi"/>
                <w:color w:val="000000"/>
                <w:sz w:val="22"/>
                <w:szCs w:val="22"/>
                <w:lang w:val="en-GB"/>
              </w:rPr>
              <w:t xml:space="preserve">ts availability to the staff of the establishment. </w:t>
            </w:r>
            <w:r w:rsidR="002B540B" w:rsidRPr="00D76882">
              <w:rPr>
                <w:rFonts w:asciiTheme="minorHAnsi" w:hAnsiTheme="minorHAnsi" w:cstheme="minorHAnsi"/>
                <w:color w:val="000000"/>
                <w:sz w:val="22"/>
                <w:szCs w:val="22"/>
                <w:lang w:val="en-GB"/>
              </w:rPr>
              <w:t>A check will be conducted to ensure that</w:t>
            </w:r>
            <w:r w:rsidRPr="00D76882">
              <w:rPr>
                <w:rFonts w:asciiTheme="minorHAnsi" w:hAnsiTheme="minorHAnsi" w:cstheme="minorHAnsi"/>
                <w:color w:val="000000"/>
                <w:sz w:val="22"/>
                <w:szCs w:val="22"/>
                <w:lang w:val="en-GB"/>
              </w:rPr>
              <w:t xml:space="preserve"> the </w:t>
            </w:r>
            <w:r w:rsidR="00FE5D2A" w:rsidRPr="00D76882">
              <w:rPr>
                <w:rFonts w:asciiTheme="minorHAnsi" w:hAnsiTheme="minorHAnsi" w:cstheme="minorHAnsi"/>
                <w:color w:val="000000"/>
                <w:sz w:val="22"/>
                <w:szCs w:val="22"/>
                <w:lang w:val="en-GB"/>
              </w:rPr>
              <w:t xml:space="preserve">sustainability </w:t>
            </w:r>
            <w:r w:rsidRPr="00D76882">
              <w:rPr>
                <w:rFonts w:asciiTheme="minorHAnsi" w:hAnsiTheme="minorHAnsi" w:cstheme="minorHAnsi"/>
                <w:color w:val="000000"/>
                <w:sz w:val="22"/>
                <w:szCs w:val="22"/>
                <w:lang w:val="en-GB"/>
              </w:rPr>
              <w:t>policy is less than three years old and that it is a general document</w:t>
            </w:r>
            <w:r w:rsidR="00D63727" w:rsidRPr="00D76882">
              <w:rPr>
                <w:rFonts w:asciiTheme="minorHAnsi" w:hAnsiTheme="minorHAnsi" w:cstheme="minorHAnsi"/>
                <w:color w:val="000000"/>
                <w:sz w:val="22"/>
                <w:szCs w:val="22"/>
                <w:lang w:val="en-GB"/>
              </w:rPr>
              <w:t>,</w:t>
            </w:r>
            <w:r w:rsidRPr="00D76882">
              <w:rPr>
                <w:rFonts w:asciiTheme="minorHAnsi" w:hAnsiTheme="minorHAnsi" w:cstheme="minorHAnsi"/>
                <w:color w:val="000000"/>
                <w:sz w:val="22"/>
                <w:szCs w:val="22"/>
                <w:lang w:val="en-GB"/>
              </w:rPr>
              <w:t xml:space="preserve"> including environmental issues as well as </w:t>
            </w:r>
            <w:r w:rsidR="0044393B" w:rsidRPr="00D76882">
              <w:rPr>
                <w:rFonts w:asciiTheme="minorHAnsi" w:hAnsiTheme="minorHAnsi" w:cstheme="minorHAnsi"/>
                <w:color w:val="000000"/>
                <w:sz w:val="22"/>
                <w:szCs w:val="22"/>
                <w:lang w:val="en-GB"/>
              </w:rPr>
              <w:t xml:space="preserve">socio-cultural and economic </w:t>
            </w:r>
            <w:r w:rsidRPr="00D76882">
              <w:rPr>
                <w:rFonts w:asciiTheme="minorHAnsi" w:hAnsiTheme="minorHAnsi" w:cstheme="minorHAnsi"/>
                <w:color w:val="000000"/>
                <w:sz w:val="22"/>
                <w:szCs w:val="22"/>
                <w:lang w:val="en-GB"/>
              </w:rPr>
              <w:t xml:space="preserve">issues. </w:t>
            </w:r>
          </w:p>
          <w:p w14:paraId="10392079" w14:textId="77777777" w:rsidR="00D11323" w:rsidRPr="00D76882" w:rsidRDefault="00D11323" w:rsidP="00D11323">
            <w:pPr>
              <w:widowControl/>
              <w:suppressAutoHyphens w:val="0"/>
              <w:rPr>
                <w:rFonts w:asciiTheme="minorHAnsi" w:hAnsiTheme="minorHAnsi" w:cstheme="minorHAnsi"/>
                <w:color w:val="000000"/>
                <w:sz w:val="22"/>
                <w:szCs w:val="22"/>
                <w:lang w:val="en-GB"/>
              </w:rPr>
            </w:pPr>
          </w:p>
        </w:tc>
      </w:tr>
      <w:tr w:rsidR="00B845C3" w:rsidRPr="00D76882" w14:paraId="6046BDEC" w14:textId="77777777" w:rsidTr="00324ACA">
        <w:trPr>
          <w:jc w:val="center"/>
        </w:trPr>
        <w:tc>
          <w:tcPr>
            <w:tcW w:w="846" w:type="dxa"/>
          </w:tcPr>
          <w:p w14:paraId="5601C636" w14:textId="77777777" w:rsidR="00B845C3" w:rsidRPr="00B65453" w:rsidRDefault="00BC3382" w:rsidP="005A3E2C">
            <w:pPr>
              <w:rPr>
                <w:rFonts w:asciiTheme="minorHAnsi" w:eastAsia="Times New Roman" w:hAnsiTheme="minorHAnsi" w:cstheme="minorHAnsi"/>
                <w:sz w:val="22"/>
                <w:szCs w:val="22"/>
                <w:lang w:val="en-GB"/>
              </w:rPr>
            </w:pPr>
            <w:r w:rsidRPr="00D76882">
              <w:rPr>
                <w:rFonts w:asciiTheme="minorHAnsi" w:eastAsia="Times New Roman" w:hAnsiTheme="minorHAnsi" w:cstheme="minorHAnsi"/>
                <w:sz w:val="22"/>
                <w:szCs w:val="22"/>
                <w:lang w:val="en-GB"/>
              </w:rPr>
              <w:lastRenderedPageBreak/>
              <w:t>1.3</w:t>
            </w:r>
          </w:p>
          <w:p w14:paraId="18EC007E" w14:textId="77777777" w:rsidR="00681D8A" w:rsidRPr="00D76882" w:rsidRDefault="00681D8A" w:rsidP="005A3E2C">
            <w:pPr>
              <w:rPr>
                <w:rFonts w:asciiTheme="minorHAnsi" w:eastAsia="Times New Roman" w:hAnsiTheme="minorHAnsi" w:cstheme="minorHAnsi"/>
                <w:sz w:val="22"/>
                <w:szCs w:val="22"/>
                <w:lang w:val="en-GB"/>
              </w:rPr>
            </w:pPr>
          </w:p>
          <w:p w14:paraId="51D37BB8" w14:textId="3E9BB1C8" w:rsidR="00681D8A" w:rsidRPr="00D76882" w:rsidRDefault="00681D8A" w:rsidP="00681D8A">
            <w:pPr>
              <w:rPr>
                <w:rFonts w:asciiTheme="minorHAnsi" w:eastAsia="Times New Roman" w:hAnsiTheme="minorHAnsi" w:cstheme="minorHAnsi"/>
                <w:sz w:val="22"/>
                <w:szCs w:val="22"/>
                <w:lang w:val="en-GB"/>
              </w:rPr>
            </w:pPr>
          </w:p>
        </w:tc>
        <w:tc>
          <w:tcPr>
            <w:tcW w:w="3260" w:type="dxa"/>
          </w:tcPr>
          <w:p w14:paraId="05BAFD19" w14:textId="03850798" w:rsidR="00B845C3" w:rsidRPr="00D76882" w:rsidRDefault="00BC3382" w:rsidP="00F33543">
            <w:pPr>
              <w:rPr>
                <w:rFonts w:asciiTheme="minorHAnsi" w:hAnsiTheme="minorHAnsi" w:cstheme="minorHAnsi"/>
                <w:snapToGrid w:val="0"/>
                <w:sz w:val="22"/>
                <w:szCs w:val="22"/>
                <w:lang w:val="en-GB"/>
              </w:rPr>
            </w:pPr>
            <w:r w:rsidRPr="00D76882">
              <w:rPr>
                <w:rFonts w:asciiTheme="minorHAnsi" w:hAnsiTheme="minorHAnsi" w:cstheme="minorHAnsi"/>
                <w:sz w:val="22"/>
                <w:szCs w:val="22"/>
                <w:lang w:val="en-GB"/>
              </w:rPr>
              <w:t xml:space="preserve">The establishment must formulate objectives and an annual action plan for </w:t>
            </w:r>
            <w:r w:rsidR="0044393B" w:rsidRPr="00D76882">
              <w:rPr>
                <w:rFonts w:asciiTheme="minorHAnsi" w:hAnsiTheme="minorHAnsi" w:cstheme="minorHAnsi"/>
                <w:sz w:val="22"/>
                <w:szCs w:val="22"/>
                <w:lang w:val="en-GB"/>
              </w:rPr>
              <w:t xml:space="preserve">continuous </w:t>
            </w:r>
            <w:r w:rsidRPr="00D76882">
              <w:rPr>
                <w:rFonts w:asciiTheme="minorHAnsi" w:hAnsiTheme="minorHAnsi" w:cstheme="minorHAnsi"/>
                <w:sz w:val="22"/>
                <w:szCs w:val="22"/>
                <w:lang w:val="en-GB"/>
              </w:rPr>
              <w:t>improvement.</w:t>
            </w:r>
            <w:r w:rsidRPr="00D76882">
              <w:rPr>
                <w:rFonts w:asciiTheme="minorHAnsi" w:hAnsiTheme="minorHAnsi" w:cstheme="minorHAnsi"/>
                <w:snapToGrid w:val="0"/>
                <w:sz w:val="22"/>
                <w:szCs w:val="22"/>
                <w:lang w:val="en-GB"/>
              </w:rPr>
              <w:t xml:space="preserve"> (I)</w:t>
            </w:r>
          </w:p>
          <w:p w14:paraId="3B451307" w14:textId="77777777" w:rsidR="00681D8A" w:rsidRPr="00D76882" w:rsidRDefault="00681D8A" w:rsidP="00F33543">
            <w:pPr>
              <w:rPr>
                <w:rFonts w:asciiTheme="minorHAnsi" w:hAnsiTheme="minorHAnsi" w:cstheme="minorHAnsi"/>
                <w:snapToGrid w:val="0"/>
                <w:sz w:val="22"/>
                <w:szCs w:val="22"/>
                <w:lang w:val="en-GB"/>
              </w:rPr>
            </w:pPr>
          </w:p>
          <w:p w14:paraId="393E31DD" w14:textId="620E8583" w:rsidR="00681D8A" w:rsidRPr="00D76882" w:rsidRDefault="00681D8A" w:rsidP="00F33543">
            <w:pPr>
              <w:rPr>
                <w:rFonts w:asciiTheme="minorHAnsi" w:hAnsiTheme="minorHAnsi" w:cstheme="minorHAnsi"/>
                <w:sz w:val="22"/>
                <w:szCs w:val="22"/>
                <w:lang w:val="en-GB"/>
              </w:rPr>
            </w:pPr>
          </w:p>
        </w:tc>
        <w:tc>
          <w:tcPr>
            <w:tcW w:w="9941" w:type="dxa"/>
          </w:tcPr>
          <w:p w14:paraId="220BB3F8" w14:textId="745898D7" w:rsidR="008D0B75" w:rsidRPr="00D76882" w:rsidRDefault="00BC3382" w:rsidP="00D11323">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To ensure a more concrete plan for the sustainability work of the establishment, objectives </w:t>
            </w:r>
            <w:r w:rsidR="009F2944" w:rsidRPr="00D76882">
              <w:rPr>
                <w:rFonts w:asciiTheme="minorHAnsi" w:hAnsiTheme="minorHAnsi" w:cstheme="minorHAnsi"/>
                <w:color w:val="000000"/>
                <w:sz w:val="22"/>
                <w:szCs w:val="22"/>
                <w:lang w:val="en-GB"/>
              </w:rPr>
              <w:t xml:space="preserve">are </w:t>
            </w:r>
            <w:r w:rsidR="00AB0765" w:rsidRPr="00D76882">
              <w:rPr>
                <w:rFonts w:asciiTheme="minorHAnsi" w:hAnsiTheme="minorHAnsi" w:cstheme="minorHAnsi"/>
                <w:color w:val="000000"/>
                <w:sz w:val="22"/>
                <w:szCs w:val="22"/>
                <w:lang w:val="en-GB"/>
              </w:rPr>
              <w:t>set</w:t>
            </w:r>
            <w:r w:rsidR="009F2944" w:rsidRPr="00D76882">
              <w:rPr>
                <w:rFonts w:asciiTheme="minorHAnsi" w:hAnsiTheme="minorHAnsi" w:cstheme="minorHAnsi"/>
                <w:color w:val="000000"/>
                <w:sz w:val="22"/>
                <w:szCs w:val="22"/>
                <w:lang w:val="en-GB"/>
              </w:rPr>
              <w:t xml:space="preserve"> </w:t>
            </w:r>
            <w:r w:rsidRPr="00D76882">
              <w:rPr>
                <w:rFonts w:asciiTheme="minorHAnsi" w:hAnsiTheme="minorHAnsi" w:cstheme="minorHAnsi"/>
                <w:color w:val="000000"/>
                <w:sz w:val="22"/>
                <w:szCs w:val="22"/>
                <w:lang w:val="en-GB"/>
              </w:rPr>
              <w:t xml:space="preserve">and an annual action plan </w:t>
            </w:r>
            <w:r w:rsidR="009F2944" w:rsidRPr="00D76882">
              <w:rPr>
                <w:rFonts w:asciiTheme="minorHAnsi" w:hAnsiTheme="minorHAnsi" w:cstheme="minorHAnsi"/>
                <w:color w:val="000000"/>
                <w:sz w:val="22"/>
                <w:szCs w:val="22"/>
                <w:lang w:val="en-GB"/>
              </w:rPr>
              <w:t>is</w:t>
            </w:r>
            <w:r w:rsidR="00250B53" w:rsidRPr="00D76882">
              <w:rPr>
                <w:rFonts w:asciiTheme="minorHAnsi" w:hAnsiTheme="minorHAnsi" w:cstheme="minorHAnsi"/>
                <w:color w:val="000000"/>
                <w:sz w:val="22"/>
                <w:szCs w:val="22"/>
                <w:lang w:val="en-GB"/>
              </w:rPr>
              <w:t xml:space="preserve"> </w:t>
            </w:r>
            <w:r w:rsidRPr="00D76882">
              <w:rPr>
                <w:rFonts w:asciiTheme="minorHAnsi" w:hAnsiTheme="minorHAnsi" w:cstheme="minorHAnsi"/>
                <w:color w:val="000000"/>
                <w:sz w:val="22"/>
                <w:szCs w:val="22"/>
                <w:lang w:val="en-GB"/>
              </w:rPr>
              <w:t xml:space="preserve">formulated. The objectives and annual action plan reflect the concrete work towards </w:t>
            </w:r>
            <w:r w:rsidR="00250B53" w:rsidRPr="00D76882">
              <w:rPr>
                <w:rFonts w:asciiTheme="minorHAnsi" w:hAnsiTheme="minorHAnsi" w:cstheme="minorHAnsi"/>
                <w:color w:val="000000"/>
                <w:sz w:val="22"/>
                <w:szCs w:val="22"/>
                <w:lang w:val="en-GB"/>
              </w:rPr>
              <w:t>fulfilling</w:t>
            </w:r>
            <w:r w:rsidRPr="00D76882">
              <w:rPr>
                <w:rFonts w:asciiTheme="minorHAnsi" w:hAnsiTheme="minorHAnsi" w:cstheme="minorHAnsi"/>
                <w:color w:val="000000"/>
                <w:sz w:val="22"/>
                <w:szCs w:val="22"/>
                <w:lang w:val="en-GB"/>
              </w:rPr>
              <w:t xml:space="preserve"> the </w:t>
            </w:r>
            <w:r w:rsidR="00F01292" w:rsidRPr="00D76882">
              <w:rPr>
                <w:rFonts w:asciiTheme="minorHAnsi" w:hAnsiTheme="minorHAnsi" w:cstheme="minorHAnsi"/>
                <w:color w:val="000000"/>
                <w:sz w:val="22"/>
                <w:szCs w:val="22"/>
                <w:lang w:val="en-GB"/>
              </w:rPr>
              <w:t xml:space="preserve">sustainability </w:t>
            </w:r>
            <w:r w:rsidRPr="00D76882">
              <w:rPr>
                <w:rFonts w:asciiTheme="minorHAnsi" w:hAnsiTheme="minorHAnsi" w:cstheme="minorHAnsi"/>
                <w:color w:val="000000"/>
                <w:sz w:val="22"/>
                <w:szCs w:val="22"/>
                <w:lang w:val="en-GB"/>
              </w:rPr>
              <w:t>policy</w:t>
            </w:r>
            <w:r w:rsidR="00B6651B">
              <w:rPr>
                <w:rFonts w:asciiTheme="minorHAnsi" w:hAnsiTheme="minorHAnsi" w:cstheme="minorHAnsi"/>
                <w:color w:val="000000"/>
                <w:sz w:val="22"/>
                <w:szCs w:val="22"/>
                <w:lang w:val="en-GB"/>
              </w:rPr>
              <w:t xml:space="preserve"> </w:t>
            </w:r>
            <w:r w:rsidRPr="00D76882">
              <w:rPr>
                <w:rFonts w:asciiTheme="minorHAnsi" w:hAnsiTheme="minorHAnsi" w:cstheme="minorHAnsi"/>
                <w:color w:val="000000"/>
                <w:sz w:val="22"/>
                <w:szCs w:val="22"/>
                <w:lang w:val="en-GB"/>
              </w:rPr>
              <w:t xml:space="preserve">and include specific objectives to be reached in the coming 1-3 years and </w:t>
            </w:r>
            <w:r w:rsidR="009F2944" w:rsidRPr="00D76882">
              <w:rPr>
                <w:rFonts w:asciiTheme="minorHAnsi" w:hAnsiTheme="minorHAnsi" w:cstheme="minorHAnsi"/>
                <w:color w:val="000000"/>
                <w:sz w:val="22"/>
                <w:szCs w:val="22"/>
                <w:lang w:val="en-GB"/>
              </w:rPr>
              <w:t xml:space="preserve">specific </w:t>
            </w:r>
            <w:r w:rsidRPr="00D76882">
              <w:rPr>
                <w:rFonts w:asciiTheme="minorHAnsi" w:hAnsiTheme="minorHAnsi" w:cstheme="minorHAnsi"/>
                <w:color w:val="000000"/>
                <w:sz w:val="22"/>
                <w:szCs w:val="22"/>
                <w:lang w:val="en-GB"/>
              </w:rPr>
              <w:t>action</w:t>
            </w:r>
            <w:r w:rsidR="009F2944" w:rsidRPr="00D76882">
              <w:rPr>
                <w:rFonts w:asciiTheme="minorHAnsi" w:hAnsiTheme="minorHAnsi" w:cstheme="minorHAnsi"/>
                <w:color w:val="000000"/>
                <w:sz w:val="22"/>
                <w:szCs w:val="22"/>
                <w:lang w:val="en-GB"/>
              </w:rPr>
              <w:t>s for</w:t>
            </w:r>
            <w:r w:rsidRPr="00D76882">
              <w:rPr>
                <w:rFonts w:asciiTheme="minorHAnsi" w:hAnsiTheme="minorHAnsi" w:cstheme="minorHAnsi"/>
                <w:color w:val="000000"/>
                <w:sz w:val="22"/>
                <w:szCs w:val="22"/>
                <w:lang w:val="en-GB"/>
              </w:rPr>
              <w:t xml:space="preserve"> reach</w:t>
            </w:r>
            <w:r w:rsidR="009F2944" w:rsidRPr="00D76882">
              <w:rPr>
                <w:rFonts w:asciiTheme="minorHAnsi" w:hAnsiTheme="minorHAnsi" w:cstheme="minorHAnsi"/>
                <w:color w:val="000000"/>
                <w:sz w:val="22"/>
                <w:szCs w:val="22"/>
                <w:lang w:val="en-GB"/>
              </w:rPr>
              <w:t>ing</w:t>
            </w:r>
            <w:r w:rsidRPr="00D76882">
              <w:rPr>
                <w:rFonts w:asciiTheme="minorHAnsi" w:hAnsiTheme="minorHAnsi" w:cstheme="minorHAnsi"/>
                <w:color w:val="000000"/>
                <w:sz w:val="22"/>
                <w:szCs w:val="22"/>
                <w:lang w:val="en-GB"/>
              </w:rPr>
              <w:t xml:space="preserve"> the planned objectives in the coming year. </w:t>
            </w:r>
          </w:p>
          <w:p w14:paraId="3603EBEA" w14:textId="77777777" w:rsidR="008D0B75" w:rsidRPr="00D76882" w:rsidRDefault="008D0B75" w:rsidP="00D11323">
            <w:pPr>
              <w:widowControl/>
              <w:suppressAutoHyphens w:val="0"/>
              <w:rPr>
                <w:rFonts w:asciiTheme="minorHAnsi" w:hAnsiTheme="minorHAnsi" w:cstheme="minorHAnsi"/>
                <w:color w:val="000000"/>
                <w:sz w:val="22"/>
                <w:szCs w:val="22"/>
                <w:lang w:val="en-GB"/>
              </w:rPr>
            </w:pPr>
          </w:p>
          <w:p w14:paraId="4F7E3A09" w14:textId="6279D115" w:rsidR="00312575" w:rsidRPr="00D76882" w:rsidRDefault="00BC3382" w:rsidP="00312575">
            <w:pPr>
              <w:widowControl/>
              <w:suppressAutoHyphens w:val="0"/>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In order to </w:t>
            </w:r>
            <w:r w:rsidR="009F2944" w:rsidRPr="00D76882">
              <w:rPr>
                <w:rFonts w:asciiTheme="minorHAnsi" w:hAnsiTheme="minorHAnsi" w:cstheme="minorHAnsi"/>
                <w:sz w:val="22"/>
                <w:szCs w:val="22"/>
                <w:lang w:val="en-GB"/>
              </w:rPr>
              <w:t>define</w:t>
            </w:r>
            <w:r w:rsidRPr="00D76882">
              <w:rPr>
                <w:rFonts w:asciiTheme="minorHAnsi" w:hAnsiTheme="minorHAnsi" w:cstheme="minorHAnsi"/>
                <w:sz w:val="22"/>
                <w:szCs w:val="22"/>
                <w:lang w:val="en-GB"/>
              </w:rPr>
              <w:t xml:space="preserve"> concrete objectives and actions for the long-term sustainability management system that is suitable to its size and scale, the establishment’s objectives and action plan includes environmental issues as well as reference to social, cultural, economic, quality, human rights, health, risk, and crisis management issues. </w:t>
            </w:r>
          </w:p>
          <w:p w14:paraId="71779282" w14:textId="3E71947F" w:rsidR="000649A9" w:rsidRPr="00D76882" w:rsidRDefault="000649A9" w:rsidP="00312575">
            <w:pPr>
              <w:widowControl/>
              <w:suppressAutoHyphens w:val="0"/>
              <w:rPr>
                <w:rFonts w:asciiTheme="minorHAnsi" w:hAnsiTheme="minorHAnsi" w:cstheme="minorHAnsi"/>
                <w:sz w:val="22"/>
                <w:szCs w:val="22"/>
                <w:lang w:val="en-GB"/>
              </w:rPr>
            </w:pPr>
          </w:p>
          <w:p w14:paraId="265AA082" w14:textId="02E0B997" w:rsidR="000649A9" w:rsidRPr="00D76882" w:rsidRDefault="004658D9" w:rsidP="00312575">
            <w:pPr>
              <w:widowControl/>
              <w:suppressAutoHyphens w:val="0"/>
              <w:rPr>
                <w:rFonts w:asciiTheme="minorHAnsi" w:hAnsiTheme="minorHAnsi" w:cstheme="minorHAnsi"/>
                <w:sz w:val="22"/>
                <w:szCs w:val="22"/>
                <w:lang w:val="en-GB"/>
              </w:rPr>
            </w:pPr>
            <w:r>
              <w:rPr>
                <w:rFonts w:asciiTheme="minorHAnsi" w:hAnsiTheme="minorHAnsi" w:cstheme="minorHAnsi"/>
                <w:color w:val="000000"/>
                <w:sz w:val="22"/>
                <w:szCs w:val="22"/>
                <w:lang w:val="en-GB"/>
              </w:rPr>
              <w:t>It is strongly encouraged that t</w:t>
            </w:r>
            <w:r w:rsidR="000649A9" w:rsidRPr="00D76882">
              <w:rPr>
                <w:rFonts w:asciiTheme="minorHAnsi" w:hAnsiTheme="minorHAnsi" w:cstheme="minorHAnsi"/>
                <w:color w:val="000000"/>
                <w:sz w:val="22"/>
                <w:szCs w:val="22"/>
                <w:lang w:val="en-GB"/>
              </w:rPr>
              <w:t xml:space="preserve">he objectives and annual action plan document </w:t>
            </w:r>
            <w:r w:rsidR="00E670F8" w:rsidRPr="00D76882">
              <w:rPr>
                <w:rFonts w:asciiTheme="minorHAnsi" w:hAnsiTheme="minorHAnsi" w:cstheme="minorHAnsi"/>
                <w:color w:val="000000"/>
                <w:sz w:val="22"/>
                <w:szCs w:val="22"/>
                <w:lang w:val="en-GB"/>
              </w:rPr>
              <w:t xml:space="preserve">are developed </w:t>
            </w:r>
            <w:r w:rsidR="000649A9" w:rsidRPr="00D76882">
              <w:rPr>
                <w:rFonts w:asciiTheme="minorHAnsi" w:hAnsiTheme="minorHAnsi" w:cstheme="minorHAnsi"/>
                <w:color w:val="000000"/>
                <w:sz w:val="22"/>
                <w:szCs w:val="22"/>
                <w:lang w:val="en-GB"/>
              </w:rPr>
              <w:t xml:space="preserve">in cooperation with the staff and compiled in a way that includes contributions from </w:t>
            </w:r>
            <w:r w:rsidR="009F2944" w:rsidRPr="00B65453">
              <w:rPr>
                <w:rFonts w:asciiTheme="minorHAnsi" w:hAnsiTheme="minorHAnsi" w:cstheme="minorHAnsi"/>
                <w:color w:val="000000"/>
                <w:sz w:val="22"/>
                <w:szCs w:val="22"/>
                <w:lang w:val="en-GB"/>
              </w:rPr>
              <w:t xml:space="preserve">both </w:t>
            </w:r>
            <w:r w:rsidR="000649A9" w:rsidRPr="00D76882">
              <w:rPr>
                <w:rFonts w:asciiTheme="minorHAnsi" w:hAnsiTheme="minorHAnsi" w:cstheme="minorHAnsi"/>
                <w:color w:val="000000"/>
                <w:sz w:val="22"/>
                <w:szCs w:val="22"/>
                <w:lang w:val="en-GB"/>
              </w:rPr>
              <w:t xml:space="preserve">the management </w:t>
            </w:r>
            <w:r w:rsidR="00E670F8" w:rsidRPr="00D76882">
              <w:rPr>
                <w:rFonts w:asciiTheme="minorHAnsi" w:hAnsiTheme="minorHAnsi" w:cstheme="minorHAnsi"/>
                <w:color w:val="000000"/>
                <w:sz w:val="22"/>
                <w:szCs w:val="22"/>
                <w:lang w:val="en-GB"/>
              </w:rPr>
              <w:t>and</w:t>
            </w:r>
            <w:r w:rsidR="000649A9" w:rsidRPr="00D76882">
              <w:rPr>
                <w:rFonts w:asciiTheme="minorHAnsi" w:hAnsiTheme="minorHAnsi" w:cstheme="minorHAnsi"/>
                <w:color w:val="000000"/>
                <w:sz w:val="22"/>
                <w:szCs w:val="22"/>
                <w:lang w:val="en-GB"/>
              </w:rPr>
              <w:t xml:space="preserve"> the staff.</w:t>
            </w:r>
          </w:p>
          <w:p w14:paraId="388556CB" w14:textId="77777777" w:rsidR="00312575" w:rsidRPr="00D76882" w:rsidRDefault="00312575" w:rsidP="00542E13">
            <w:pPr>
              <w:widowControl/>
              <w:suppressAutoHyphens w:val="0"/>
              <w:rPr>
                <w:rFonts w:asciiTheme="minorHAnsi" w:hAnsiTheme="minorHAnsi" w:cstheme="minorHAnsi"/>
                <w:sz w:val="22"/>
                <w:szCs w:val="22"/>
                <w:lang w:val="en-GB"/>
              </w:rPr>
            </w:pPr>
          </w:p>
          <w:p w14:paraId="6E5F7652" w14:textId="05CE29EB" w:rsidR="00CF5B1A" w:rsidRPr="00D76882" w:rsidRDefault="00BC3382" w:rsidP="006A71F3">
            <w:pPr>
              <w:rPr>
                <w:rFonts w:asciiTheme="minorHAnsi" w:hAnsiTheme="minorHAnsi" w:cstheme="minorHAnsi"/>
                <w:color w:val="000000"/>
                <w:sz w:val="22"/>
                <w:szCs w:val="22"/>
                <w:lang w:val="en-GB"/>
              </w:rPr>
            </w:pPr>
            <w:r w:rsidRPr="00D76882">
              <w:rPr>
                <w:rFonts w:asciiTheme="minorHAnsi" w:hAnsiTheme="minorHAnsi" w:cstheme="minorHAnsi"/>
                <w:sz w:val="22"/>
                <w:szCs w:val="22"/>
                <w:lang w:val="en-GB"/>
              </w:rPr>
              <w:t xml:space="preserve">When preparing the objectives and annual action plan, it is strongly encouraged to use the Green </w:t>
            </w:r>
            <w:r w:rsidR="00B10713">
              <w:rPr>
                <w:rFonts w:asciiTheme="minorHAnsi" w:hAnsiTheme="minorHAnsi" w:cstheme="minorHAnsi"/>
                <w:sz w:val="22"/>
                <w:szCs w:val="22"/>
                <w:lang w:val="en-GB"/>
              </w:rPr>
              <w:t>Offices</w:t>
            </w:r>
            <w:r w:rsidRPr="00D76882">
              <w:rPr>
                <w:rFonts w:asciiTheme="minorHAnsi" w:hAnsiTheme="minorHAnsi" w:cstheme="minorHAnsi"/>
                <w:sz w:val="22"/>
                <w:szCs w:val="22"/>
                <w:lang w:val="en-GB"/>
              </w:rPr>
              <w:t xml:space="preserve"> criteria for inspiration</w:t>
            </w:r>
            <w:r w:rsidR="00F91380" w:rsidRPr="00D76882">
              <w:rPr>
                <w:rFonts w:asciiTheme="minorHAnsi" w:hAnsiTheme="minorHAnsi" w:cstheme="minorHAnsi"/>
                <w:sz w:val="22"/>
                <w:szCs w:val="22"/>
                <w:lang w:val="en-GB"/>
              </w:rPr>
              <w:t xml:space="preserve">, both </w:t>
            </w:r>
            <w:r w:rsidR="009F2944" w:rsidRPr="00D76882">
              <w:rPr>
                <w:rFonts w:asciiTheme="minorHAnsi" w:hAnsiTheme="minorHAnsi" w:cstheme="minorHAnsi"/>
                <w:sz w:val="22"/>
                <w:szCs w:val="22"/>
                <w:lang w:val="en-GB"/>
              </w:rPr>
              <w:t xml:space="preserve">regarding </w:t>
            </w:r>
            <w:r w:rsidR="00F91380" w:rsidRPr="00D76882">
              <w:rPr>
                <w:rFonts w:asciiTheme="minorHAnsi" w:hAnsiTheme="minorHAnsi" w:cstheme="minorHAnsi"/>
                <w:sz w:val="22"/>
                <w:szCs w:val="22"/>
                <w:lang w:val="en-GB"/>
              </w:rPr>
              <w:t>c</w:t>
            </w:r>
            <w:r w:rsidRPr="00D76882">
              <w:rPr>
                <w:rFonts w:asciiTheme="minorHAnsi" w:hAnsiTheme="minorHAnsi" w:cstheme="minorHAnsi"/>
                <w:sz w:val="22"/>
                <w:szCs w:val="22"/>
                <w:lang w:val="en-GB"/>
              </w:rPr>
              <w:t xml:space="preserve">ompliance with guideline criteria not yet implemented </w:t>
            </w:r>
            <w:r w:rsidR="00E670F8" w:rsidRPr="00D76882">
              <w:rPr>
                <w:rFonts w:asciiTheme="minorHAnsi" w:hAnsiTheme="minorHAnsi" w:cstheme="minorHAnsi"/>
                <w:sz w:val="22"/>
                <w:szCs w:val="22"/>
                <w:lang w:val="en-GB"/>
              </w:rPr>
              <w:t>and</w:t>
            </w:r>
            <w:r w:rsidRPr="00D76882">
              <w:rPr>
                <w:rFonts w:asciiTheme="minorHAnsi" w:hAnsiTheme="minorHAnsi" w:cstheme="minorHAnsi"/>
                <w:sz w:val="22"/>
                <w:szCs w:val="22"/>
                <w:lang w:val="en-GB"/>
              </w:rPr>
              <w:t xml:space="preserve"> to further </w:t>
            </w:r>
            <w:r w:rsidR="00FB2B1B" w:rsidRPr="00D76882">
              <w:rPr>
                <w:rFonts w:asciiTheme="minorHAnsi" w:hAnsiTheme="minorHAnsi" w:cstheme="minorHAnsi"/>
                <w:sz w:val="22"/>
                <w:szCs w:val="22"/>
                <w:lang w:val="en-GB"/>
              </w:rPr>
              <w:t xml:space="preserve">improve </w:t>
            </w:r>
            <w:r w:rsidRPr="00D76882">
              <w:rPr>
                <w:rFonts w:asciiTheme="minorHAnsi" w:hAnsiTheme="minorHAnsi" w:cstheme="minorHAnsi"/>
                <w:sz w:val="22"/>
                <w:szCs w:val="22"/>
                <w:lang w:val="en-GB"/>
              </w:rPr>
              <w:t>engage</w:t>
            </w:r>
            <w:r w:rsidR="00FB2B1B" w:rsidRPr="00D76882">
              <w:rPr>
                <w:rFonts w:asciiTheme="minorHAnsi" w:hAnsiTheme="minorHAnsi" w:cstheme="minorHAnsi"/>
                <w:sz w:val="22"/>
                <w:szCs w:val="22"/>
                <w:lang w:val="en-GB"/>
              </w:rPr>
              <w:t xml:space="preserve">ment </w:t>
            </w:r>
            <w:r w:rsidRPr="00D76882">
              <w:rPr>
                <w:rFonts w:asciiTheme="minorHAnsi" w:hAnsiTheme="minorHAnsi" w:cstheme="minorHAnsi"/>
                <w:sz w:val="22"/>
                <w:szCs w:val="22"/>
                <w:lang w:val="en-GB"/>
              </w:rPr>
              <w:t xml:space="preserve">in already implemented imperative and guideline criteria. It should be noted that the establishment must ensure compliance with an increasing percentage of guideline criteria during </w:t>
            </w:r>
            <w:r w:rsidR="00FB2B1B" w:rsidRPr="00D76882">
              <w:rPr>
                <w:rFonts w:asciiTheme="minorHAnsi" w:hAnsiTheme="minorHAnsi" w:cstheme="minorHAnsi"/>
                <w:sz w:val="22"/>
                <w:szCs w:val="22"/>
                <w:lang w:val="en-GB"/>
              </w:rPr>
              <w:t xml:space="preserve">consecutive </w:t>
            </w:r>
            <w:r w:rsidRPr="00D76882">
              <w:rPr>
                <w:rFonts w:asciiTheme="minorHAnsi" w:hAnsiTheme="minorHAnsi" w:cstheme="minorHAnsi"/>
                <w:sz w:val="22"/>
                <w:szCs w:val="22"/>
                <w:lang w:val="en-GB"/>
              </w:rPr>
              <w:t xml:space="preserve">years of holding the Green </w:t>
            </w:r>
            <w:r w:rsidR="00B10713">
              <w:rPr>
                <w:rFonts w:asciiTheme="minorHAnsi" w:hAnsiTheme="minorHAnsi" w:cstheme="minorHAnsi"/>
                <w:sz w:val="22"/>
                <w:szCs w:val="22"/>
                <w:lang w:val="en-GB"/>
              </w:rPr>
              <w:t>Offices</w:t>
            </w:r>
            <w:r w:rsidRPr="00D76882">
              <w:rPr>
                <w:rFonts w:asciiTheme="minorHAnsi" w:hAnsiTheme="minorHAnsi" w:cstheme="minorHAnsi"/>
                <w:sz w:val="22"/>
                <w:szCs w:val="22"/>
                <w:lang w:val="en-GB"/>
              </w:rPr>
              <w:t xml:space="preserve"> award. </w:t>
            </w:r>
            <w:r w:rsidR="00665D48" w:rsidRPr="00D76882">
              <w:rPr>
                <w:rFonts w:asciiTheme="minorHAnsi" w:hAnsiTheme="minorHAnsi" w:cstheme="minorHAnsi"/>
                <w:sz w:val="22"/>
                <w:szCs w:val="22"/>
                <w:lang w:val="en-GB"/>
              </w:rPr>
              <w:t>O</w:t>
            </w:r>
            <w:r w:rsidRPr="00D76882">
              <w:rPr>
                <w:rFonts w:asciiTheme="minorHAnsi" w:hAnsiTheme="minorHAnsi" w:cstheme="minorHAnsi"/>
                <w:color w:val="000000"/>
                <w:sz w:val="22"/>
                <w:szCs w:val="22"/>
                <w:lang w:val="en-GB"/>
              </w:rPr>
              <w:t xml:space="preserve">bjectives and actions that are already fulfilled cannot be added </w:t>
            </w:r>
            <w:r w:rsidR="00FB2B1B" w:rsidRPr="00D76882">
              <w:rPr>
                <w:rFonts w:asciiTheme="minorHAnsi" w:hAnsiTheme="minorHAnsi" w:cstheme="minorHAnsi"/>
                <w:color w:val="000000"/>
                <w:sz w:val="22"/>
                <w:szCs w:val="22"/>
                <w:lang w:val="en-GB"/>
              </w:rPr>
              <w:t xml:space="preserve">to </w:t>
            </w:r>
            <w:r w:rsidRPr="00D76882">
              <w:rPr>
                <w:rFonts w:asciiTheme="minorHAnsi" w:hAnsiTheme="minorHAnsi" w:cstheme="minorHAnsi"/>
                <w:color w:val="000000"/>
                <w:sz w:val="22"/>
                <w:szCs w:val="22"/>
                <w:lang w:val="en-GB"/>
              </w:rPr>
              <w:t xml:space="preserve">the objectives and annual action plan. </w:t>
            </w:r>
          </w:p>
          <w:p w14:paraId="5F4B1A0E" w14:textId="77777777" w:rsidR="00CF5B1A" w:rsidRPr="00D76882" w:rsidRDefault="00CF5B1A" w:rsidP="006A71F3">
            <w:pPr>
              <w:rPr>
                <w:rFonts w:asciiTheme="minorHAnsi" w:hAnsiTheme="minorHAnsi" w:cstheme="minorHAnsi"/>
                <w:color w:val="000000"/>
                <w:sz w:val="22"/>
                <w:szCs w:val="22"/>
                <w:lang w:val="en-GB"/>
              </w:rPr>
            </w:pPr>
          </w:p>
          <w:p w14:paraId="5F336513" w14:textId="7863DC13" w:rsidR="00D11323" w:rsidRPr="00D76882" w:rsidRDefault="00BC3382" w:rsidP="006A71F3">
            <w:pPr>
              <w:rPr>
                <w:rFonts w:asciiTheme="minorHAnsi" w:eastAsia="Times New Roman" w:hAnsiTheme="minorHAnsi" w:cstheme="minorHAnsi"/>
                <w:i/>
                <w:color w:val="000000"/>
                <w:sz w:val="22"/>
                <w:szCs w:val="22"/>
                <w:lang w:val="en-GB"/>
              </w:rPr>
            </w:pPr>
            <w:r w:rsidRPr="00D76882">
              <w:rPr>
                <w:rFonts w:asciiTheme="minorHAnsi" w:hAnsiTheme="minorHAnsi" w:cstheme="minorHAnsi"/>
                <w:color w:val="000000"/>
                <w:sz w:val="22"/>
                <w:szCs w:val="22"/>
                <w:lang w:val="en-GB"/>
              </w:rPr>
              <w:t xml:space="preserve">If the establishment is part of a larger chain, there can be an overlap between the objectives/actions formulated within the chain and the ones used in Green </w:t>
            </w:r>
            <w:r w:rsidR="00B10713">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w:t>
            </w:r>
          </w:p>
          <w:p w14:paraId="51B96983" w14:textId="77777777" w:rsidR="00D11323" w:rsidRPr="00D76882" w:rsidRDefault="00D11323" w:rsidP="00F33543">
            <w:pPr>
              <w:rPr>
                <w:rFonts w:asciiTheme="minorHAnsi" w:hAnsiTheme="minorHAnsi" w:cstheme="minorHAnsi"/>
                <w:i/>
                <w:sz w:val="22"/>
                <w:szCs w:val="22"/>
                <w:lang w:val="en-GB"/>
              </w:rPr>
            </w:pPr>
          </w:p>
          <w:p w14:paraId="511197BD" w14:textId="05EC6FF0" w:rsidR="00D11323" w:rsidRPr="00D76882" w:rsidRDefault="00BC3382" w:rsidP="004F682F">
            <w:pPr>
              <w:widowControl/>
              <w:suppressAutoHyphens w:val="0"/>
              <w:rPr>
                <w:rFonts w:asciiTheme="minorHAnsi" w:hAnsiTheme="minorHAnsi" w:cstheme="minorHAnsi"/>
                <w:sz w:val="22"/>
                <w:szCs w:val="22"/>
                <w:lang w:val="en-GB"/>
              </w:rPr>
            </w:pPr>
            <w:r w:rsidRPr="00D76882">
              <w:rPr>
                <w:rFonts w:asciiTheme="minorHAnsi" w:hAnsiTheme="minorHAnsi" w:cstheme="minorHAnsi"/>
                <w:color w:val="000000"/>
                <w:sz w:val="22"/>
                <w:szCs w:val="22"/>
                <w:lang w:val="en-GB"/>
              </w:rPr>
              <w:t>During the audit, there is an administrative check</w:t>
            </w:r>
            <w:r w:rsidR="004A1147" w:rsidRPr="00D76882">
              <w:rPr>
                <w:rFonts w:asciiTheme="minorHAnsi" w:hAnsiTheme="minorHAnsi" w:cstheme="minorHAnsi"/>
                <w:color w:val="000000"/>
                <w:sz w:val="22"/>
                <w:szCs w:val="22"/>
                <w:lang w:val="en-GB"/>
              </w:rPr>
              <w:t xml:space="preserve"> </w:t>
            </w:r>
            <w:r w:rsidR="00E670F8" w:rsidRPr="00D76882">
              <w:rPr>
                <w:rFonts w:asciiTheme="minorHAnsi" w:hAnsiTheme="minorHAnsi" w:cstheme="minorHAnsi"/>
                <w:color w:val="000000"/>
                <w:sz w:val="22"/>
                <w:szCs w:val="22"/>
                <w:lang w:val="en-GB"/>
              </w:rPr>
              <w:t>on</w:t>
            </w:r>
            <w:r w:rsidRPr="00D76882">
              <w:rPr>
                <w:rFonts w:asciiTheme="minorHAnsi" w:hAnsiTheme="minorHAnsi" w:cstheme="minorHAnsi"/>
                <w:color w:val="000000"/>
                <w:sz w:val="22"/>
                <w:szCs w:val="22"/>
                <w:lang w:val="en-GB"/>
              </w:rPr>
              <w:t xml:space="preserve"> the presence and content of the objectives and annual action plan document for the coming year and its availability for the staff of the establishment.</w:t>
            </w:r>
            <w:r w:rsidRPr="00D76882">
              <w:rPr>
                <w:rFonts w:asciiTheme="minorHAnsi" w:hAnsiTheme="minorHAnsi" w:cstheme="minorHAnsi"/>
                <w:sz w:val="22"/>
                <w:szCs w:val="22"/>
                <w:lang w:val="en-GB"/>
              </w:rPr>
              <w:t xml:space="preserve"> </w:t>
            </w:r>
            <w:r w:rsidRPr="00D76882">
              <w:rPr>
                <w:rFonts w:asciiTheme="minorHAnsi" w:hAnsiTheme="minorHAnsi" w:cstheme="minorHAnsi"/>
                <w:color w:val="000000"/>
                <w:sz w:val="22"/>
                <w:szCs w:val="22"/>
                <w:lang w:val="en-GB"/>
              </w:rPr>
              <w:t>It is checked that the document includes a minimum of t</w:t>
            </w:r>
            <w:r w:rsidR="00283F5F">
              <w:rPr>
                <w:rFonts w:asciiTheme="minorHAnsi" w:hAnsiTheme="minorHAnsi" w:cstheme="minorHAnsi"/>
                <w:color w:val="000000"/>
                <w:sz w:val="22"/>
                <w:szCs w:val="22"/>
                <w:lang w:val="en-GB"/>
              </w:rPr>
              <w:t>wo</w:t>
            </w:r>
            <w:r w:rsidRPr="00D76882">
              <w:rPr>
                <w:rFonts w:asciiTheme="minorHAnsi" w:hAnsiTheme="minorHAnsi" w:cstheme="minorHAnsi"/>
                <w:color w:val="000000"/>
                <w:sz w:val="22"/>
                <w:szCs w:val="22"/>
                <w:lang w:val="en-GB"/>
              </w:rPr>
              <w:t xml:space="preserve"> action points within different sustainability areas and different areas of operation. </w:t>
            </w:r>
            <w:r w:rsidRPr="00D76882">
              <w:rPr>
                <w:rFonts w:asciiTheme="minorHAnsi" w:hAnsiTheme="minorHAnsi" w:cstheme="minorHAnsi"/>
                <w:sz w:val="22"/>
                <w:szCs w:val="22"/>
                <w:lang w:val="en-GB"/>
              </w:rPr>
              <w:t xml:space="preserve">If the establishment has had the Green </w:t>
            </w:r>
            <w:r w:rsidR="00283F5F">
              <w:rPr>
                <w:rFonts w:asciiTheme="minorHAnsi" w:hAnsiTheme="minorHAnsi" w:cstheme="minorHAnsi"/>
                <w:sz w:val="22"/>
                <w:szCs w:val="22"/>
                <w:lang w:val="en-GB"/>
              </w:rPr>
              <w:t>Offices</w:t>
            </w:r>
            <w:r w:rsidRPr="00D76882">
              <w:rPr>
                <w:rFonts w:asciiTheme="minorHAnsi" w:hAnsiTheme="minorHAnsi" w:cstheme="minorHAnsi"/>
                <w:sz w:val="22"/>
                <w:szCs w:val="22"/>
                <w:lang w:val="en-GB"/>
              </w:rPr>
              <w:t xml:space="preserve"> for more than one year, there is also an evaluation of the work </w:t>
            </w:r>
            <w:r w:rsidR="00D63727" w:rsidRPr="00D76882">
              <w:rPr>
                <w:rFonts w:asciiTheme="minorHAnsi" w:hAnsiTheme="minorHAnsi" w:cstheme="minorHAnsi"/>
                <w:sz w:val="22"/>
                <w:szCs w:val="22"/>
                <w:lang w:val="en-GB"/>
              </w:rPr>
              <w:t xml:space="preserve">for </w:t>
            </w:r>
            <w:r w:rsidRPr="00D76882">
              <w:rPr>
                <w:rFonts w:asciiTheme="minorHAnsi" w:hAnsiTheme="minorHAnsi" w:cstheme="minorHAnsi"/>
                <w:sz w:val="22"/>
                <w:szCs w:val="22"/>
                <w:lang w:val="en-GB"/>
              </w:rPr>
              <w:t>the objectives and annual action plan in the p</w:t>
            </w:r>
            <w:r w:rsidR="00FB2B1B" w:rsidRPr="00D76882">
              <w:rPr>
                <w:rFonts w:asciiTheme="minorHAnsi" w:hAnsiTheme="minorHAnsi" w:cstheme="minorHAnsi"/>
                <w:sz w:val="22"/>
                <w:szCs w:val="22"/>
                <w:lang w:val="en-GB"/>
              </w:rPr>
              <w:t>revious</w:t>
            </w:r>
            <w:r w:rsidRPr="00D76882">
              <w:rPr>
                <w:rFonts w:asciiTheme="minorHAnsi" w:hAnsiTheme="minorHAnsi" w:cstheme="minorHAnsi"/>
                <w:sz w:val="22"/>
                <w:szCs w:val="22"/>
                <w:lang w:val="en-GB"/>
              </w:rPr>
              <w:t xml:space="preserve"> year. </w:t>
            </w:r>
            <w:r w:rsidR="00E670F8" w:rsidRPr="00D76882">
              <w:rPr>
                <w:rFonts w:asciiTheme="minorHAnsi" w:hAnsiTheme="minorHAnsi" w:cstheme="minorHAnsi"/>
                <w:sz w:val="22"/>
                <w:szCs w:val="22"/>
                <w:lang w:val="en-GB"/>
              </w:rPr>
              <w:t>W</w:t>
            </w:r>
            <w:r w:rsidR="00FB2B1B" w:rsidRPr="00D76882">
              <w:rPr>
                <w:rFonts w:asciiTheme="minorHAnsi" w:hAnsiTheme="minorHAnsi" w:cstheme="minorHAnsi"/>
                <w:sz w:val="22"/>
                <w:szCs w:val="22"/>
                <w:lang w:val="en-GB"/>
              </w:rPr>
              <w:t xml:space="preserve">here </w:t>
            </w:r>
            <w:r w:rsidRPr="00D76882">
              <w:rPr>
                <w:rFonts w:asciiTheme="minorHAnsi" w:hAnsiTheme="minorHAnsi" w:cstheme="minorHAnsi"/>
                <w:sz w:val="22"/>
                <w:szCs w:val="22"/>
                <w:lang w:val="en-GB"/>
              </w:rPr>
              <w:t xml:space="preserve">some planned actions were not carried out, there is a discussion about why the applicant establishment was not able to carry out the planned </w:t>
            </w:r>
            <w:r w:rsidRPr="00B65453">
              <w:rPr>
                <w:rFonts w:asciiTheme="minorHAnsi" w:hAnsiTheme="minorHAnsi" w:cstheme="minorHAnsi"/>
                <w:sz w:val="22"/>
                <w:szCs w:val="22"/>
                <w:lang w:val="en-GB"/>
              </w:rPr>
              <w:t>actions during the past year</w:t>
            </w:r>
            <w:r w:rsidR="00D22028" w:rsidRPr="00D76882">
              <w:rPr>
                <w:rFonts w:asciiTheme="minorHAnsi" w:hAnsiTheme="minorHAnsi" w:cstheme="minorHAnsi"/>
                <w:sz w:val="22"/>
                <w:szCs w:val="22"/>
                <w:lang w:val="en-GB"/>
              </w:rPr>
              <w:t xml:space="preserve"> with recommendation for remedial action</w:t>
            </w:r>
            <w:r w:rsidRPr="00D76882">
              <w:rPr>
                <w:rFonts w:asciiTheme="minorHAnsi" w:hAnsiTheme="minorHAnsi" w:cstheme="minorHAnsi"/>
                <w:sz w:val="22"/>
                <w:szCs w:val="22"/>
                <w:lang w:val="en-GB"/>
              </w:rPr>
              <w:t>.</w:t>
            </w:r>
          </w:p>
          <w:p w14:paraId="2AF6FCA3" w14:textId="77777777" w:rsidR="00D36731" w:rsidRPr="00D76882" w:rsidRDefault="00D36731" w:rsidP="008D0B75">
            <w:pPr>
              <w:rPr>
                <w:rFonts w:asciiTheme="minorHAnsi" w:hAnsiTheme="minorHAnsi" w:cstheme="minorHAnsi"/>
                <w:sz w:val="22"/>
                <w:szCs w:val="22"/>
                <w:lang w:val="en-GB"/>
              </w:rPr>
            </w:pPr>
          </w:p>
        </w:tc>
      </w:tr>
      <w:tr w:rsidR="00B845C3" w:rsidRPr="00D76882" w14:paraId="48CAFA42" w14:textId="77777777" w:rsidTr="00324ACA">
        <w:tblPrEx>
          <w:tblCellMar>
            <w:left w:w="70" w:type="dxa"/>
            <w:right w:w="70" w:type="dxa"/>
          </w:tblCellMar>
        </w:tblPrEx>
        <w:trPr>
          <w:jc w:val="center"/>
        </w:trPr>
        <w:tc>
          <w:tcPr>
            <w:tcW w:w="846" w:type="dxa"/>
          </w:tcPr>
          <w:p w14:paraId="50CC4E80" w14:textId="77777777" w:rsidR="00B845C3" w:rsidRPr="00B65453" w:rsidRDefault="00BC3382" w:rsidP="005A3E2C">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lastRenderedPageBreak/>
              <w:t>1.4</w:t>
            </w:r>
          </w:p>
          <w:p w14:paraId="098D9E17" w14:textId="77777777" w:rsidR="00681D8A" w:rsidRPr="00D76882" w:rsidRDefault="00681D8A" w:rsidP="005A3E2C">
            <w:pPr>
              <w:rPr>
                <w:rFonts w:asciiTheme="minorHAnsi" w:eastAsia="Times New Roman" w:hAnsiTheme="minorHAnsi" w:cstheme="minorHAnsi"/>
                <w:sz w:val="22"/>
                <w:szCs w:val="22"/>
                <w:lang w:val="en-GB" w:eastAsia="nl-NL"/>
              </w:rPr>
            </w:pPr>
          </w:p>
          <w:p w14:paraId="14F0F63B" w14:textId="3AFCAA3B" w:rsidR="00681D8A" w:rsidRPr="00D76882" w:rsidRDefault="00681D8A" w:rsidP="00681D8A">
            <w:pPr>
              <w:rPr>
                <w:rFonts w:asciiTheme="minorHAnsi" w:eastAsia="Times New Roman" w:hAnsiTheme="minorHAnsi" w:cstheme="minorHAnsi"/>
                <w:sz w:val="22"/>
                <w:szCs w:val="22"/>
                <w:lang w:val="en-GB" w:eastAsia="nl-NL"/>
              </w:rPr>
            </w:pPr>
          </w:p>
        </w:tc>
        <w:tc>
          <w:tcPr>
            <w:tcW w:w="3260" w:type="dxa"/>
          </w:tcPr>
          <w:p w14:paraId="58A53B63" w14:textId="374B649A" w:rsidR="00B845C3" w:rsidRPr="00D76882" w:rsidRDefault="00BC3382" w:rsidP="00177B35">
            <w:pPr>
              <w:rPr>
                <w:rFonts w:asciiTheme="minorHAnsi" w:hAnsiTheme="minorHAnsi" w:cstheme="minorHAnsi"/>
                <w:snapToGrid w:val="0"/>
                <w:sz w:val="22"/>
                <w:szCs w:val="22"/>
                <w:lang w:val="en-GB"/>
              </w:rPr>
            </w:pPr>
            <w:r w:rsidRPr="00D76882">
              <w:rPr>
                <w:rFonts w:asciiTheme="minorHAnsi" w:hAnsiTheme="minorHAnsi" w:cstheme="minorHAnsi"/>
                <w:snapToGrid w:val="0"/>
                <w:sz w:val="22"/>
                <w:szCs w:val="22"/>
                <w:lang w:val="en-GB"/>
              </w:rPr>
              <w:t xml:space="preserve">All documentation concerning the Green </w:t>
            </w:r>
            <w:r w:rsidR="005643FE">
              <w:rPr>
                <w:rFonts w:asciiTheme="minorHAnsi" w:hAnsiTheme="minorHAnsi" w:cstheme="minorHAnsi"/>
                <w:snapToGrid w:val="0"/>
                <w:sz w:val="22"/>
                <w:szCs w:val="22"/>
                <w:lang w:val="en-GB"/>
              </w:rPr>
              <w:t>Offices</w:t>
            </w:r>
            <w:r w:rsidRPr="00D76882">
              <w:rPr>
                <w:rFonts w:asciiTheme="minorHAnsi" w:hAnsiTheme="minorHAnsi" w:cstheme="minorHAnsi"/>
                <w:snapToGrid w:val="0"/>
                <w:sz w:val="22"/>
                <w:szCs w:val="22"/>
                <w:lang w:val="en-GB"/>
              </w:rPr>
              <w:t xml:space="preserve"> </w:t>
            </w:r>
            <w:r w:rsidR="003C5CAE" w:rsidRPr="00D76882">
              <w:rPr>
                <w:rFonts w:asciiTheme="minorHAnsi" w:hAnsiTheme="minorHAnsi" w:cstheme="minorHAnsi"/>
                <w:snapToGrid w:val="0"/>
                <w:sz w:val="22"/>
                <w:szCs w:val="22"/>
                <w:lang w:val="en-GB"/>
              </w:rPr>
              <w:t>must</w:t>
            </w:r>
            <w:r w:rsidRPr="00D76882">
              <w:rPr>
                <w:rFonts w:asciiTheme="minorHAnsi" w:hAnsiTheme="minorHAnsi" w:cstheme="minorHAnsi"/>
                <w:snapToGrid w:val="0"/>
                <w:sz w:val="22"/>
                <w:szCs w:val="22"/>
                <w:lang w:val="en-GB"/>
              </w:rPr>
              <w:t xml:space="preserve"> be kept and maintained in a binder ready for inspection. (I)</w:t>
            </w:r>
          </w:p>
          <w:p w14:paraId="2FC5D3A1" w14:textId="77777777" w:rsidR="00681D8A" w:rsidRPr="00D76882" w:rsidRDefault="00681D8A" w:rsidP="00177B35">
            <w:pPr>
              <w:rPr>
                <w:rFonts w:asciiTheme="minorHAnsi" w:hAnsiTheme="minorHAnsi" w:cstheme="minorHAnsi"/>
                <w:snapToGrid w:val="0"/>
                <w:sz w:val="22"/>
                <w:szCs w:val="22"/>
                <w:lang w:val="en-GB"/>
              </w:rPr>
            </w:pPr>
          </w:p>
          <w:p w14:paraId="7B22F3B2" w14:textId="6224E24E" w:rsidR="00681D8A" w:rsidRPr="00D76882" w:rsidRDefault="00681D8A" w:rsidP="00177B35">
            <w:pPr>
              <w:rPr>
                <w:rFonts w:asciiTheme="minorHAnsi" w:hAnsiTheme="minorHAnsi" w:cstheme="minorHAnsi"/>
                <w:sz w:val="22"/>
                <w:szCs w:val="22"/>
                <w:lang w:val="en-GB"/>
              </w:rPr>
            </w:pPr>
          </w:p>
        </w:tc>
        <w:tc>
          <w:tcPr>
            <w:tcW w:w="9941" w:type="dxa"/>
          </w:tcPr>
          <w:p w14:paraId="06EBF1B3" w14:textId="75CAF779" w:rsidR="00D36731" w:rsidRPr="00D76882" w:rsidRDefault="00BC3382" w:rsidP="00D11323">
            <w:pPr>
              <w:widowControl/>
              <w:suppressAutoHyphens w:val="0"/>
              <w:autoSpaceDE w:val="0"/>
              <w:autoSpaceDN w:val="0"/>
              <w:adjustRightInd w:val="0"/>
              <w:rPr>
                <w:rFonts w:asciiTheme="minorHAnsi" w:eastAsia="Times New Roman" w:hAnsiTheme="minorHAnsi" w:cstheme="minorHAnsi"/>
                <w:color w:val="000000"/>
                <w:sz w:val="22"/>
                <w:szCs w:val="22"/>
                <w:lang w:val="en-GB"/>
              </w:rPr>
            </w:pPr>
            <w:r w:rsidRPr="00D76882">
              <w:rPr>
                <w:rFonts w:asciiTheme="minorHAnsi" w:eastAsia="Times New Roman" w:hAnsiTheme="minorHAnsi" w:cstheme="minorHAnsi"/>
                <w:color w:val="000000"/>
                <w:sz w:val="22"/>
                <w:szCs w:val="22"/>
                <w:lang w:val="en-GB"/>
              </w:rPr>
              <w:t xml:space="preserve">To have all information easily accessible, the Green </w:t>
            </w:r>
            <w:r w:rsidR="005643FE">
              <w:rPr>
                <w:rFonts w:asciiTheme="minorHAnsi" w:eastAsia="Times New Roman" w:hAnsiTheme="minorHAnsi" w:cstheme="minorHAnsi"/>
                <w:color w:val="000000"/>
                <w:sz w:val="22"/>
                <w:szCs w:val="22"/>
                <w:lang w:val="en-GB"/>
              </w:rPr>
              <w:t>Offices</w:t>
            </w:r>
            <w:r w:rsidRPr="00D76882">
              <w:rPr>
                <w:rFonts w:asciiTheme="minorHAnsi" w:eastAsia="Times New Roman" w:hAnsiTheme="minorHAnsi" w:cstheme="minorHAnsi"/>
                <w:color w:val="000000"/>
                <w:sz w:val="22"/>
                <w:szCs w:val="22"/>
                <w:lang w:val="en-GB"/>
              </w:rPr>
              <w:t xml:space="preserve"> binder is normally organised according to the Green </w:t>
            </w:r>
            <w:r w:rsidR="005643FE">
              <w:rPr>
                <w:rFonts w:asciiTheme="minorHAnsi" w:eastAsia="Times New Roman" w:hAnsiTheme="minorHAnsi" w:cstheme="minorHAnsi"/>
                <w:color w:val="000000"/>
                <w:sz w:val="22"/>
                <w:szCs w:val="22"/>
                <w:lang w:val="en-GB"/>
              </w:rPr>
              <w:t>Offices</w:t>
            </w:r>
            <w:r w:rsidRPr="00D76882">
              <w:rPr>
                <w:rFonts w:asciiTheme="minorHAnsi" w:eastAsia="Times New Roman" w:hAnsiTheme="minorHAnsi" w:cstheme="minorHAnsi"/>
                <w:color w:val="000000"/>
                <w:sz w:val="22"/>
                <w:szCs w:val="22"/>
                <w:lang w:val="en-GB"/>
              </w:rPr>
              <w:t xml:space="preserve"> criteria sections and </w:t>
            </w:r>
            <w:r w:rsidR="00634742" w:rsidRPr="00D76882">
              <w:rPr>
                <w:rFonts w:asciiTheme="minorHAnsi" w:eastAsia="Times New Roman" w:hAnsiTheme="minorHAnsi" w:cstheme="minorHAnsi"/>
                <w:color w:val="000000"/>
                <w:sz w:val="22"/>
                <w:szCs w:val="22"/>
                <w:lang w:val="en-GB"/>
              </w:rPr>
              <w:t>numbers and</w:t>
            </w:r>
            <w:r w:rsidR="00C37C14" w:rsidRPr="00D76882">
              <w:rPr>
                <w:rFonts w:asciiTheme="minorHAnsi" w:eastAsia="Times New Roman" w:hAnsiTheme="minorHAnsi" w:cstheme="minorHAnsi"/>
                <w:color w:val="000000"/>
                <w:sz w:val="22"/>
                <w:szCs w:val="22"/>
                <w:lang w:val="en-GB"/>
              </w:rPr>
              <w:t xml:space="preserve"> contains </w:t>
            </w:r>
            <w:r w:rsidRPr="00D76882">
              <w:rPr>
                <w:rFonts w:asciiTheme="minorHAnsi" w:eastAsia="Times New Roman" w:hAnsiTheme="minorHAnsi" w:cstheme="minorHAnsi"/>
                <w:color w:val="000000"/>
                <w:sz w:val="22"/>
                <w:szCs w:val="22"/>
                <w:lang w:val="en-GB"/>
              </w:rPr>
              <w:t xml:space="preserve">all the relevant and updated documents showing compliance with each </w:t>
            </w:r>
            <w:r w:rsidR="00AB0765" w:rsidRPr="00D76882">
              <w:rPr>
                <w:rFonts w:asciiTheme="minorHAnsi" w:eastAsia="Times New Roman" w:hAnsiTheme="minorHAnsi" w:cstheme="minorHAnsi"/>
                <w:color w:val="000000"/>
                <w:sz w:val="22"/>
                <w:szCs w:val="22"/>
                <w:lang w:val="en-GB"/>
              </w:rPr>
              <w:t>criterion</w:t>
            </w:r>
            <w:r w:rsidRPr="00D76882">
              <w:rPr>
                <w:rFonts w:asciiTheme="minorHAnsi" w:eastAsia="Times New Roman" w:hAnsiTheme="minorHAnsi" w:cstheme="minorHAnsi"/>
                <w:color w:val="000000"/>
                <w:sz w:val="22"/>
                <w:szCs w:val="22"/>
                <w:lang w:val="en-GB"/>
              </w:rPr>
              <w:t>.</w:t>
            </w:r>
          </w:p>
          <w:p w14:paraId="24A40139" w14:textId="77777777" w:rsidR="00D36731" w:rsidRPr="00D76882" w:rsidRDefault="00D36731" w:rsidP="00D11323">
            <w:pPr>
              <w:widowControl/>
              <w:suppressAutoHyphens w:val="0"/>
              <w:autoSpaceDE w:val="0"/>
              <w:autoSpaceDN w:val="0"/>
              <w:adjustRightInd w:val="0"/>
              <w:rPr>
                <w:rFonts w:asciiTheme="minorHAnsi" w:eastAsia="Times New Roman" w:hAnsiTheme="minorHAnsi" w:cstheme="minorHAnsi"/>
                <w:color w:val="000000"/>
                <w:sz w:val="22"/>
                <w:szCs w:val="22"/>
                <w:lang w:val="en-GB"/>
              </w:rPr>
            </w:pPr>
          </w:p>
          <w:p w14:paraId="42CFAD17" w14:textId="25271696" w:rsidR="00D11323" w:rsidRPr="00D76882" w:rsidRDefault="00BC3382" w:rsidP="00D11323">
            <w:pPr>
              <w:widowControl/>
              <w:suppressAutoHyphens w:val="0"/>
              <w:autoSpaceDE w:val="0"/>
              <w:autoSpaceDN w:val="0"/>
              <w:adjustRightInd w:val="0"/>
              <w:rPr>
                <w:rFonts w:asciiTheme="minorHAnsi" w:eastAsia="Times New Roman" w:hAnsiTheme="minorHAnsi" w:cstheme="minorHAnsi"/>
                <w:color w:val="000000"/>
                <w:sz w:val="22"/>
                <w:szCs w:val="22"/>
                <w:lang w:val="en-GB"/>
              </w:rPr>
            </w:pPr>
            <w:r w:rsidRPr="00D76882">
              <w:rPr>
                <w:rFonts w:asciiTheme="minorHAnsi" w:eastAsia="Times New Roman" w:hAnsiTheme="minorHAnsi" w:cstheme="minorHAnsi"/>
                <w:color w:val="000000"/>
                <w:sz w:val="22"/>
                <w:szCs w:val="22"/>
                <w:lang w:val="en-GB"/>
              </w:rPr>
              <w:t xml:space="preserve">The Green </w:t>
            </w:r>
            <w:r w:rsidR="005643FE">
              <w:rPr>
                <w:rFonts w:asciiTheme="minorHAnsi" w:eastAsia="Times New Roman" w:hAnsiTheme="minorHAnsi" w:cstheme="minorHAnsi"/>
                <w:color w:val="000000"/>
                <w:sz w:val="22"/>
                <w:szCs w:val="22"/>
                <w:lang w:val="en-GB"/>
              </w:rPr>
              <w:t>Offices</w:t>
            </w:r>
            <w:r w:rsidRPr="00D76882">
              <w:rPr>
                <w:rFonts w:asciiTheme="minorHAnsi" w:eastAsia="Times New Roman" w:hAnsiTheme="minorHAnsi" w:cstheme="minorHAnsi"/>
                <w:color w:val="000000"/>
                <w:sz w:val="22"/>
                <w:szCs w:val="22"/>
                <w:lang w:val="en-GB"/>
              </w:rPr>
              <w:t xml:space="preserve"> binder can be a physical binder with paper copies of the various </w:t>
            </w:r>
            <w:r w:rsidR="00AB0765" w:rsidRPr="00D76882">
              <w:rPr>
                <w:rFonts w:asciiTheme="minorHAnsi" w:eastAsia="Times New Roman" w:hAnsiTheme="minorHAnsi" w:cstheme="minorHAnsi"/>
                <w:color w:val="000000"/>
                <w:sz w:val="22"/>
                <w:szCs w:val="22"/>
                <w:lang w:val="en-GB"/>
              </w:rPr>
              <w:t>documents,</w:t>
            </w:r>
            <w:r w:rsidRPr="00D76882">
              <w:rPr>
                <w:rFonts w:asciiTheme="minorHAnsi" w:eastAsia="Times New Roman" w:hAnsiTheme="minorHAnsi" w:cstheme="minorHAnsi"/>
                <w:color w:val="000000"/>
                <w:sz w:val="22"/>
                <w:szCs w:val="22"/>
                <w:lang w:val="en-GB"/>
              </w:rPr>
              <w:t xml:space="preserve"> or it can be an electronic binder with the documents organised in folders (</w:t>
            </w:r>
            <w:r w:rsidR="00283F5F" w:rsidRPr="00D76882">
              <w:rPr>
                <w:rFonts w:asciiTheme="minorHAnsi" w:eastAsia="Times New Roman" w:hAnsiTheme="minorHAnsi" w:cstheme="minorHAnsi"/>
                <w:color w:val="000000"/>
                <w:sz w:val="22"/>
                <w:szCs w:val="22"/>
                <w:lang w:val="en-GB"/>
              </w:rPr>
              <w:t>e.g.,</w:t>
            </w:r>
            <w:r w:rsidRPr="00D76882">
              <w:rPr>
                <w:rFonts w:asciiTheme="minorHAnsi" w:eastAsia="Times New Roman" w:hAnsiTheme="minorHAnsi" w:cstheme="minorHAnsi"/>
                <w:color w:val="000000"/>
                <w:sz w:val="22"/>
                <w:szCs w:val="22"/>
                <w:lang w:val="en-GB"/>
              </w:rPr>
              <w:t xml:space="preserve"> as part of the Intranet of the establishment). </w:t>
            </w:r>
            <w:r w:rsidR="00D43652" w:rsidRPr="00D76882">
              <w:rPr>
                <w:rFonts w:asciiTheme="minorHAnsi" w:eastAsia="Times New Roman" w:hAnsiTheme="minorHAnsi" w:cstheme="minorHAnsi"/>
                <w:color w:val="000000"/>
                <w:sz w:val="22"/>
                <w:szCs w:val="22"/>
                <w:lang w:val="en-GB"/>
              </w:rPr>
              <w:t>To save resources, it is recommended that the binder is electronic.</w:t>
            </w:r>
          </w:p>
          <w:p w14:paraId="34302CD7" w14:textId="77777777" w:rsidR="00D36731" w:rsidRPr="00D76882" w:rsidRDefault="00D36731" w:rsidP="00D11323">
            <w:pPr>
              <w:widowControl/>
              <w:suppressAutoHyphens w:val="0"/>
              <w:autoSpaceDE w:val="0"/>
              <w:autoSpaceDN w:val="0"/>
              <w:adjustRightInd w:val="0"/>
              <w:rPr>
                <w:rFonts w:asciiTheme="minorHAnsi" w:eastAsia="Times New Roman" w:hAnsiTheme="minorHAnsi" w:cstheme="minorHAnsi"/>
                <w:color w:val="000000"/>
                <w:sz w:val="22"/>
                <w:szCs w:val="22"/>
                <w:lang w:val="en-GB"/>
              </w:rPr>
            </w:pPr>
          </w:p>
          <w:p w14:paraId="3734F3A5" w14:textId="24689FD7" w:rsidR="00D36731" w:rsidRPr="00D76882" w:rsidRDefault="00BC3382" w:rsidP="00D11323">
            <w:pPr>
              <w:widowControl/>
              <w:suppressAutoHyphens w:val="0"/>
              <w:autoSpaceDE w:val="0"/>
              <w:autoSpaceDN w:val="0"/>
              <w:adjustRightInd w:val="0"/>
              <w:rPr>
                <w:rFonts w:asciiTheme="minorHAnsi" w:eastAsia="Times New Roman" w:hAnsiTheme="minorHAnsi" w:cstheme="minorHAnsi"/>
                <w:color w:val="000000"/>
                <w:sz w:val="22"/>
                <w:szCs w:val="22"/>
                <w:lang w:val="en-GB"/>
              </w:rPr>
            </w:pPr>
            <w:r w:rsidRPr="00D76882">
              <w:rPr>
                <w:rFonts w:asciiTheme="minorHAnsi" w:eastAsia="Times New Roman" w:hAnsiTheme="minorHAnsi" w:cstheme="minorHAnsi"/>
                <w:color w:val="000000"/>
                <w:sz w:val="22"/>
                <w:szCs w:val="22"/>
                <w:lang w:val="en-GB"/>
              </w:rPr>
              <w:t xml:space="preserve">During the audit, the environmental manager presents the Green </w:t>
            </w:r>
            <w:r w:rsidR="005643FE">
              <w:rPr>
                <w:rFonts w:asciiTheme="minorHAnsi" w:eastAsia="Times New Roman" w:hAnsiTheme="minorHAnsi" w:cstheme="minorHAnsi"/>
                <w:color w:val="000000"/>
                <w:sz w:val="22"/>
                <w:szCs w:val="22"/>
                <w:lang w:val="en-GB"/>
              </w:rPr>
              <w:t>Offices</w:t>
            </w:r>
            <w:r w:rsidRPr="00D76882">
              <w:rPr>
                <w:rFonts w:asciiTheme="minorHAnsi" w:eastAsia="Times New Roman" w:hAnsiTheme="minorHAnsi" w:cstheme="minorHAnsi"/>
                <w:color w:val="000000"/>
                <w:sz w:val="22"/>
                <w:szCs w:val="22"/>
                <w:lang w:val="en-GB"/>
              </w:rPr>
              <w:t xml:space="preserve"> binder for inspection and for proof of compliance with the various Green </w:t>
            </w:r>
            <w:r w:rsidR="005643FE">
              <w:rPr>
                <w:rFonts w:asciiTheme="minorHAnsi" w:eastAsia="Times New Roman" w:hAnsiTheme="minorHAnsi" w:cstheme="minorHAnsi"/>
                <w:color w:val="000000"/>
                <w:sz w:val="22"/>
                <w:szCs w:val="22"/>
                <w:lang w:val="en-GB"/>
              </w:rPr>
              <w:t>Offices</w:t>
            </w:r>
            <w:r w:rsidRPr="00D76882">
              <w:rPr>
                <w:rFonts w:asciiTheme="minorHAnsi" w:eastAsia="Times New Roman" w:hAnsiTheme="minorHAnsi" w:cstheme="minorHAnsi"/>
                <w:color w:val="000000"/>
                <w:sz w:val="22"/>
                <w:szCs w:val="22"/>
                <w:lang w:val="en-GB"/>
              </w:rPr>
              <w:t xml:space="preserve"> criteria. </w:t>
            </w:r>
          </w:p>
          <w:p w14:paraId="0573DBFC" w14:textId="77777777" w:rsidR="00B845C3" w:rsidRPr="00D76882" w:rsidRDefault="00B845C3" w:rsidP="00177B35">
            <w:pPr>
              <w:rPr>
                <w:rFonts w:asciiTheme="minorHAnsi" w:hAnsiTheme="minorHAnsi" w:cstheme="minorHAnsi"/>
                <w:sz w:val="22"/>
                <w:szCs w:val="22"/>
                <w:lang w:val="en-GB"/>
              </w:rPr>
            </w:pPr>
          </w:p>
        </w:tc>
      </w:tr>
      <w:tr w:rsidR="00B845C3" w:rsidRPr="00D76882" w14:paraId="710AC421" w14:textId="77777777" w:rsidTr="00324ACA">
        <w:trPr>
          <w:jc w:val="center"/>
        </w:trPr>
        <w:tc>
          <w:tcPr>
            <w:tcW w:w="846" w:type="dxa"/>
          </w:tcPr>
          <w:p w14:paraId="77A6B0A3" w14:textId="63CD94B7" w:rsidR="00B845C3" w:rsidRPr="00D76882" w:rsidRDefault="00BC3382">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t>1.</w:t>
            </w:r>
            <w:r w:rsidR="00F91380" w:rsidRPr="00B65453">
              <w:rPr>
                <w:rFonts w:asciiTheme="minorHAnsi" w:eastAsia="Times New Roman" w:hAnsiTheme="minorHAnsi" w:cstheme="minorHAnsi"/>
                <w:sz w:val="22"/>
                <w:szCs w:val="22"/>
                <w:lang w:val="en-GB" w:eastAsia="nl-NL"/>
              </w:rPr>
              <w:t>5</w:t>
            </w:r>
          </w:p>
          <w:p w14:paraId="25BD0132" w14:textId="77777777" w:rsidR="00681D8A" w:rsidRPr="00D76882" w:rsidRDefault="00681D8A">
            <w:pPr>
              <w:rPr>
                <w:rFonts w:asciiTheme="minorHAnsi" w:eastAsia="Times New Roman" w:hAnsiTheme="minorHAnsi" w:cstheme="minorHAnsi"/>
                <w:sz w:val="22"/>
                <w:szCs w:val="22"/>
                <w:lang w:val="en-GB" w:eastAsia="nl-NL"/>
              </w:rPr>
            </w:pPr>
          </w:p>
          <w:p w14:paraId="7CC1508A" w14:textId="1D75ED8C" w:rsidR="00681D8A" w:rsidRPr="00D76882" w:rsidRDefault="00681D8A" w:rsidP="00681D8A">
            <w:pPr>
              <w:rPr>
                <w:rFonts w:asciiTheme="minorHAnsi" w:eastAsia="Times New Roman" w:hAnsiTheme="minorHAnsi" w:cstheme="minorHAnsi"/>
                <w:sz w:val="22"/>
                <w:szCs w:val="22"/>
                <w:lang w:val="en-GB" w:eastAsia="nl-NL"/>
              </w:rPr>
            </w:pPr>
          </w:p>
        </w:tc>
        <w:tc>
          <w:tcPr>
            <w:tcW w:w="3260" w:type="dxa"/>
          </w:tcPr>
          <w:p w14:paraId="1A7D45DE" w14:textId="0B489BCE" w:rsidR="00B845C3" w:rsidRPr="00D76882" w:rsidRDefault="00BC3382" w:rsidP="005A3E2C">
            <w:pPr>
              <w:rPr>
                <w:rFonts w:asciiTheme="minorHAnsi" w:eastAsia="Calibri" w:hAnsiTheme="minorHAnsi" w:cstheme="minorHAnsi"/>
                <w:sz w:val="22"/>
                <w:szCs w:val="22"/>
                <w:lang w:val="en-GB" w:eastAsia="en-US"/>
              </w:rPr>
            </w:pPr>
            <w:r w:rsidRPr="00D76882">
              <w:rPr>
                <w:rFonts w:asciiTheme="minorHAnsi" w:eastAsia="Calibri" w:hAnsiTheme="minorHAnsi" w:cstheme="minorHAnsi"/>
                <w:sz w:val="22"/>
                <w:szCs w:val="22"/>
                <w:lang w:val="en-GB" w:eastAsia="en-US"/>
              </w:rPr>
              <w:t>The establishment establish</w:t>
            </w:r>
            <w:r w:rsidR="003C5CAE" w:rsidRPr="00D76882">
              <w:rPr>
                <w:rFonts w:asciiTheme="minorHAnsi" w:eastAsia="Calibri" w:hAnsiTheme="minorHAnsi" w:cstheme="minorHAnsi"/>
                <w:sz w:val="22"/>
                <w:szCs w:val="22"/>
                <w:lang w:val="en-GB" w:eastAsia="en-US"/>
              </w:rPr>
              <w:t>es</w:t>
            </w:r>
            <w:r w:rsidRPr="00D76882">
              <w:rPr>
                <w:rFonts w:asciiTheme="minorHAnsi" w:eastAsia="Calibri" w:hAnsiTheme="minorHAnsi" w:cstheme="minorHAnsi"/>
                <w:sz w:val="22"/>
                <w:szCs w:val="22"/>
                <w:lang w:val="en-GB" w:eastAsia="en-US"/>
              </w:rPr>
              <w:t xml:space="preserve"> active collaboration with relevant </w:t>
            </w:r>
            <w:r w:rsidR="00AC0211" w:rsidRPr="00D76882">
              <w:rPr>
                <w:rFonts w:asciiTheme="minorHAnsi" w:eastAsia="Calibri" w:hAnsiTheme="minorHAnsi" w:cstheme="minorHAnsi"/>
                <w:sz w:val="22"/>
                <w:szCs w:val="22"/>
                <w:lang w:val="en-GB" w:eastAsia="en-US"/>
              </w:rPr>
              <w:t xml:space="preserve">local </w:t>
            </w:r>
            <w:r w:rsidRPr="00D76882">
              <w:rPr>
                <w:rFonts w:asciiTheme="minorHAnsi" w:eastAsia="Calibri" w:hAnsiTheme="minorHAnsi" w:cstheme="minorHAnsi"/>
                <w:sz w:val="22"/>
                <w:szCs w:val="22"/>
                <w:lang w:val="en-GB" w:eastAsia="en-US"/>
              </w:rPr>
              <w:t>stakeholder</w:t>
            </w:r>
            <w:r w:rsidR="00AD32DF" w:rsidRPr="00D76882">
              <w:rPr>
                <w:rFonts w:asciiTheme="minorHAnsi" w:eastAsia="Calibri" w:hAnsiTheme="minorHAnsi" w:cstheme="minorHAnsi"/>
                <w:sz w:val="22"/>
                <w:szCs w:val="22"/>
                <w:lang w:val="en-GB" w:eastAsia="en-US"/>
              </w:rPr>
              <w:t>s</w:t>
            </w:r>
            <w:r w:rsidRPr="00D76882">
              <w:rPr>
                <w:rFonts w:asciiTheme="minorHAnsi" w:eastAsia="Calibri" w:hAnsiTheme="minorHAnsi" w:cstheme="minorHAnsi"/>
                <w:sz w:val="22"/>
                <w:szCs w:val="22"/>
                <w:lang w:val="en-GB" w:eastAsia="en-US"/>
              </w:rPr>
              <w:t xml:space="preserve">. (I) </w:t>
            </w:r>
          </w:p>
          <w:p w14:paraId="6CA50B6E" w14:textId="77777777" w:rsidR="00681D8A" w:rsidRPr="00D76882" w:rsidRDefault="00681D8A" w:rsidP="005A3E2C">
            <w:pPr>
              <w:rPr>
                <w:rFonts w:asciiTheme="minorHAnsi" w:eastAsia="Calibri" w:hAnsiTheme="minorHAnsi" w:cstheme="minorHAnsi"/>
                <w:sz w:val="22"/>
                <w:szCs w:val="22"/>
                <w:lang w:val="en-GB" w:eastAsia="en-US"/>
              </w:rPr>
            </w:pPr>
          </w:p>
          <w:p w14:paraId="1F3BBB91" w14:textId="3C0AC3DF" w:rsidR="00681D8A" w:rsidRPr="00D76882" w:rsidRDefault="00681D8A" w:rsidP="005A3E2C">
            <w:pPr>
              <w:rPr>
                <w:rFonts w:asciiTheme="minorHAnsi" w:hAnsiTheme="minorHAnsi" w:cstheme="minorHAnsi"/>
                <w:sz w:val="22"/>
                <w:szCs w:val="22"/>
                <w:lang w:val="en-GB"/>
              </w:rPr>
            </w:pPr>
          </w:p>
        </w:tc>
        <w:tc>
          <w:tcPr>
            <w:tcW w:w="9941" w:type="dxa"/>
          </w:tcPr>
          <w:p w14:paraId="51975FD9" w14:textId="3F371E58" w:rsidR="00524299" w:rsidRPr="00D76882" w:rsidRDefault="00BC3382" w:rsidP="00D11323">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aim of this criterion is to enhance the active role the establishment plays in creating environmental awareness in the local area around </w:t>
            </w:r>
            <w:r w:rsidR="00634742" w:rsidRPr="00D76882">
              <w:rPr>
                <w:rFonts w:asciiTheme="minorHAnsi" w:hAnsiTheme="minorHAnsi" w:cstheme="minorHAnsi"/>
                <w:color w:val="000000"/>
                <w:sz w:val="22"/>
                <w:szCs w:val="22"/>
                <w:lang w:val="en-GB"/>
              </w:rPr>
              <w:t>it and</w:t>
            </w:r>
            <w:r w:rsidRPr="00D76882">
              <w:rPr>
                <w:rFonts w:asciiTheme="minorHAnsi" w:hAnsiTheme="minorHAnsi" w:cstheme="minorHAnsi"/>
                <w:color w:val="000000"/>
                <w:sz w:val="22"/>
                <w:szCs w:val="22"/>
                <w:lang w:val="en-GB"/>
              </w:rPr>
              <w:t xml:space="preserve"> </w:t>
            </w:r>
            <w:r w:rsidR="00E670F8" w:rsidRPr="00D76882">
              <w:rPr>
                <w:rFonts w:asciiTheme="minorHAnsi" w:hAnsiTheme="minorHAnsi" w:cstheme="minorHAnsi"/>
                <w:color w:val="000000"/>
                <w:sz w:val="22"/>
                <w:szCs w:val="22"/>
                <w:lang w:val="en-GB"/>
              </w:rPr>
              <w:t>promot</w:t>
            </w:r>
            <w:r w:rsidR="00B74DA9" w:rsidRPr="00D76882">
              <w:rPr>
                <w:rFonts w:asciiTheme="minorHAnsi" w:hAnsiTheme="minorHAnsi" w:cstheme="minorHAnsi"/>
                <w:color w:val="000000"/>
                <w:sz w:val="22"/>
                <w:szCs w:val="22"/>
                <w:lang w:val="en-GB"/>
              </w:rPr>
              <w:t>ing</w:t>
            </w:r>
            <w:r w:rsidR="00E670F8" w:rsidRPr="00D76882">
              <w:rPr>
                <w:rFonts w:asciiTheme="minorHAnsi" w:hAnsiTheme="minorHAnsi" w:cstheme="minorHAnsi"/>
                <w:color w:val="000000"/>
                <w:sz w:val="22"/>
                <w:szCs w:val="22"/>
                <w:lang w:val="en-GB"/>
              </w:rPr>
              <w:t xml:space="preserve"> </w:t>
            </w:r>
            <w:r w:rsidRPr="00D76882">
              <w:rPr>
                <w:rFonts w:asciiTheme="minorHAnsi" w:hAnsiTheme="minorHAnsi" w:cstheme="minorHAnsi"/>
                <w:color w:val="000000"/>
                <w:sz w:val="22"/>
                <w:szCs w:val="22"/>
                <w:lang w:val="en-GB"/>
              </w:rPr>
              <w:t>environmentally friendly practices to collaborati</w:t>
            </w:r>
            <w:r w:rsidR="00FB2B1B" w:rsidRPr="00D76882">
              <w:rPr>
                <w:rFonts w:asciiTheme="minorHAnsi" w:hAnsiTheme="minorHAnsi" w:cstheme="minorHAnsi"/>
                <w:color w:val="000000"/>
                <w:sz w:val="22"/>
                <w:szCs w:val="22"/>
                <w:lang w:val="en-GB"/>
              </w:rPr>
              <w:t>ng</w:t>
            </w:r>
            <w:r w:rsidRPr="00D76882">
              <w:rPr>
                <w:rFonts w:asciiTheme="minorHAnsi" w:hAnsiTheme="minorHAnsi" w:cstheme="minorHAnsi"/>
                <w:color w:val="000000"/>
                <w:sz w:val="22"/>
                <w:szCs w:val="22"/>
                <w:lang w:val="en-GB"/>
              </w:rPr>
              <w:t xml:space="preserve"> partners. </w:t>
            </w:r>
          </w:p>
          <w:p w14:paraId="3744EE2F" w14:textId="77777777" w:rsidR="00D24B7E" w:rsidRPr="00D76882" w:rsidRDefault="00D24B7E" w:rsidP="00EA073C">
            <w:pPr>
              <w:widowControl/>
              <w:suppressAutoHyphens w:val="0"/>
              <w:rPr>
                <w:rFonts w:asciiTheme="minorHAnsi" w:hAnsiTheme="minorHAnsi" w:cstheme="minorHAnsi"/>
                <w:sz w:val="22"/>
                <w:szCs w:val="22"/>
                <w:lang w:val="en-GB"/>
              </w:rPr>
            </w:pPr>
          </w:p>
          <w:p w14:paraId="6A725F8E" w14:textId="5F45EAF7" w:rsidR="00EA073C" w:rsidRPr="00D76882" w:rsidRDefault="00BC3382" w:rsidP="00EA073C">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sz w:val="22"/>
                <w:szCs w:val="22"/>
                <w:lang w:val="en-GB"/>
              </w:rPr>
              <w:t>The criterion is mainly focusing on collaboration on environmental issues</w:t>
            </w:r>
            <w:r w:rsidR="003D6640" w:rsidRPr="00D76882">
              <w:rPr>
                <w:rFonts w:asciiTheme="minorHAnsi" w:hAnsiTheme="minorHAnsi" w:cstheme="minorHAnsi"/>
                <w:sz w:val="22"/>
                <w:szCs w:val="22"/>
                <w:lang w:val="en-GB"/>
              </w:rPr>
              <w:t xml:space="preserve"> (</w:t>
            </w:r>
            <w:r w:rsidR="00B6651B" w:rsidRPr="00D76882">
              <w:rPr>
                <w:rFonts w:asciiTheme="minorHAnsi" w:hAnsiTheme="minorHAnsi" w:cstheme="minorHAnsi"/>
                <w:sz w:val="22"/>
                <w:szCs w:val="22"/>
                <w:lang w:val="en-GB"/>
              </w:rPr>
              <w:t>e.g.,</w:t>
            </w:r>
            <w:r w:rsidR="003D6640" w:rsidRPr="00D76882">
              <w:rPr>
                <w:rFonts w:asciiTheme="minorHAnsi" w:hAnsiTheme="minorHAnsi" w:cstheme="minorHAnsi"/>
                <w:sz w:val="22"/>
                <w:szCs w:val="22"/>
                <w:lang w:val="en-GB"/>
              </w:rPr>
              <w:t xml:space="preserve"> </w:t>
            </w:r>
            <w:r w:rsidR="00283F5F">
              <w:rPr>
                <w:rFonts w:asciiTheme="minorHAnsi" w:hAnsiTheme="minorHAnsi" w:cstheme="minorHAnsi"/>
                <w:sz w:val="22"/>
                <w:szCs w:val="22"/>
                <w:lang w:val="en-GB"/>
              </w:rPr>
              <w:t>Climate change</w:t>
            </w:r>
            <w:r w:rsidR="007E4829">
              <w:rPr>
                <w:rFonts w:asciiTheme="minorHAnsi" w:hAnsiTheme="minorHAnsi" w:cstheme="minorHAnsi"/>
                <w:sz w:val="22"/>
                <w:szCs w:val="22"/>
                <w:lang w:val="en-GB"/>
              </w:rPr>
              <w:t xml:space="preserve">, </w:t>
            </w:r>
            <w:r w:rsidR="00B6651B">
              <w:rPr>
                <w:rFonts w:asciiTheme="minorHAnsi" w:hAnsiTheme="minorHAnsi" w:cstheme="minorHAnsi"/>
                <w:sz w:val="22"/>
                <w:szCs w:val="22"/>
                <w:lang w:val="en-GB"/>
              </w:rPr>
              <w:t>biodiversity)</w:t>
            </w:r>
            <w:r w:rsidRPr="00D76882">
              <w:rPr>
                <w:rFonts w:asciiTheme="minorHAnsi" w:hAnsiTheme="minorHAnsi" w:cstheme="minorHAnsi"/>
                <w:sz w:val="22"/>
                <w:szCs w:val="22"/>
                <w:lang w:val="en-GB"/>
              </w:rPr>
              <w:t xml:space="preserve">, but it could also refer to social, cultural, </w:t>
            </w:r>
            <w:r w:rsidR="008F1081" w:rsidRPr="00D76882">
              <w:rPr>
                <w:rFonts w:asciiTheme="minorHAnsi" w:hAnsiTheme="minorHAnsi" w:cstheme="minorHAnsi"/>
                <w:sz w:val="22"/>
                <w:szCs w:val="22"/>
                <w:lang w:val="en-GB"/>
              </w:rPr>
              <w:t xml:space="preserve">educational, </w:t>
            </w:r>
            <w:r w:rsidRPr="00D76882">
              <w:rPr>
                <w:rFonts w:asciiTheme="minorHAnsi" w:hAnsiTheme="minorHAnsi" w:cstheme="minorHAnsi"/>
                <w:sz w:val="22"/>
                <w:szCs w:val="22"/>
                <w:lang w:val="en-GB"/>
              </w:rPr>
              <w:t>economic, quality, human rights, health, risk and crisis management issues.</w:t>
            </w:r>
            <w:r w:rsidRPr="00D76882">
              <w:rPr>
                <w:rFonts w:asciiTheme="minorHAnsi" w:hAnsiTheme="minorHAnsi" w:cstheme="minorHAnsi"/>
                <w:color w:val="000000"/>
                <w:sz w:val="22"/>
                <w:szCs w:val="22"/>
                <w:lang w:val="en-GB"/>
              </w:rPr>
              <w:t xml:space="preserve"> Where appropriate, Green </w:t>
            </w:r>
            <w:r w:rsidR="005643FE">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encourages the establishment to cooperate with stakeholders involved in the protection and enhancement of local historical, </w:t>
            </w:r>
            <w:r w:rsidR="00250B53" w:rsidRPr="00D76882">
              <w:rPr>
                <w:rFonts w:asciiTheme="minorHAnsi" w:hAnsiTheme="minorHAnsi" w:cstheme="minorHAnsi"/>
                <w:color w:val="000000"/>
                <w:sz w:val="22"/>
                <w:szCs w:val="22"/>
                <w:lang w:val="en-GB"/>
              </w:rPr>
              <w:t>archaeological</w:t>
            </w:r>
            <w:r w:rsidRPr="00D76882">
              <w:rPr>
                <w:rFonts w:asciiTheme="minorHAnsi" w:hAnsiTheme="minorHAnsi" w:cstheme="minorHAnsi"/>
                <w:color w:val="000000"/>
                <w:sz w:val="22"/>
                <w:szCs w:val="22"/>
                <w:lang w:val="en-GB"/>
              </w:rPr>
              <w:t xml:space="preserve">, </w:t>
            </w:r>
            <w:r w:rsidR="00AB0765" w:rsidRPr="00D76882">
              <w:rPr>
                <w:rFonts w:asciiTheme="minorHAnsi" w:hAnsiTheme="minorHAnsi" w:cstheme="minorHAnsi"/>
                <w:color w:val="000000"/>
                <w:sz w:val="22"/>
                <w:szCs w:val="22"/>
                <w:lang w:val="en-GB"/>
              </w:rPr>
              <w:t>cultural</w:t>
            </w:r>
            <w:r w:rsidRPr="00D76882">
              <w:rPr>
                <w:rFonts w:asciiTheme="minorHAnsi" w:hAnsiTheme="minorHAnsi" w:cstheme="minorHAnsi"/>
                <w:color w:val="000000"/>
                <w:sz w:val="22"/>
                <w:szCs w:val="22"/>
                <w:lang w:val="en-GB"/>
              </w:rPr>
              <w:t xml:space="preserve"> and spiritually significant sites and traditions.</w:t>
            </w:r>
            <w:r w:rsidR="008C37E3" w:rsidRPr="00D76882">
              <w:rPr>
                <w:rFonts w:asciiTheme="minorHAnsi" w:hAnsiTheme="minorHAnsi" w:cstheme="minorHAnsi"/>
                <w:color w:val="000000"/>
                <w:sz w:val="22"/>
                <w:szCs w:val="22"/>
                <w:lang w:val="en-GB"/>
              </w:rPr>
              <w:t xml:space="preserve"> </w:t>
            </w:r>
          </w:p>
          <w:p w14:paraId="306E3AF7" w14:textId="77777777" w:rsidR="00A41BD4" w:rsidRPr="00D76882" w:rsidRDefault="00A41BD4" w:rsidP="00EA073C">
            <w:pPr>
              <w:widowControl/>
              <w:suppressAutoHyphens w:val="0"/>
              <w:rPr>
                <w:rFonts w:asciiTheme="minorHAnsi" w:hAnsiTheme="minorHAnsi" w:cstheme="minorHAnsi"/>
                <w:color w:val="000000"/>
                <w:sz w:val="22"/>
                <w:szCs w:val="22"/>
                <w:lang w:val="en-GB"/>
              </w:rPr>
            </w:pPr>
          </w:p>
          <w:p w14:paraId="38354FC4" w14:textId="059F7F63" w:rsidR="00250B53" w:rsidRPr="00D76882" w:rsidRDefault="00250B53" w:rsidP="00250B53">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lastRenderedPageBreak/>
              <w:t xml:space="preserve">The relevant stakeholders could be non-governmental organisations, local community groups, local authorities, </w:t>
            </w:r>
            <w:r w:rsidR="00AB0765" w:rsidRPr="00D76882">
              <w:rPr>
                <w:rFonts w:asciiTheme="minorHAnsi" w:hAnsiTheme="minorHAnsi" w:cstheme="minorHAnsi"/>
                <w:color w:val="000000"/>
                <w:sz w:val="22"/>
                <w:szCs w:val="22"/>
                <w:lang w:val="en-GB"/>
              </w:rPr>
              <w:t>local residents</w:t>
            </w:r>
            <w:r w:rsidRPr="00D76882">
              <w:rPr>
                <w:rFonts w:asciiTheme="minorHAnsi" w:hAnsiTheme="minorHAnsi" w:cstheme="minorHAnsi"/>
                <w:color w:val="000000"/>
                <w:sz w:val="22"/>
                <w:szCs w:val="22"/>
                <w:lang w:val="en-GB"/>
              </w:rPr>
              <w:t xml:space="preserve">, local schools, suppliers, </w:t>
            </w:r>
            <w:r w:rsidR="00FB2B1B" w:rsidRPr="00D76882">
              <w:rPr>
                <w:rFonts w:asciiTheme="minorHAnsi" w:hAnsiTheme="minorHAnsi" w:cstheme="minorHAnsi"/>
                <w:color w:val="000000"/>
                <w:sz w:val="22"/>
                <w:szCs w:val="22"/>
                <w:lang w:val="en-GB"/>
              </w:rPr>
              <w:t xml:space="preserve">management authorities of protected areas, </w:t>
            </w:r>
            <w:r w:rsidRPr="00D76882">
              <w:rPr>
                <w:rFonts w:asciiTheme="minorHAnsi" w:hAnsiTheme="minorHAnsi" w:cstheme="minorHAnsi"/>
                <w:color w:val="000000"/>
                <w:sz w:val="22"/>
                <w:szCs w:val="22"/>
                <w:lang w:val="en-GB"/>
              </w:rPr>
              <w:t xml:space="preserve">etc. </w:t>
            </w:r>
          </w:p>
          <w:p w14:paraId="21F8C6B1" w14:textId="77777777" w:rsidR="00250B53" w:rsidRPr="00D76882" w:rsidRDefault="00250B53" w:rsidP="00250B53">
            <w:pPr>
              <w:widowControl/>
              <w:suppressAutoHyphens w:val="0"/>
              <w:rPr>
                <w:rFonts w:asciiTheme="minorHAnsi" w:hAnsiTheme="minorHAnsi" w:cstheme="minorHAnsi"/>
                <w:color w:val="000000"/>
                <w:sz w:val="22"/>
                <w:szCs w:val="22"/>
                <w:lang w:val="en-GB"/>
              </w:rPr>
            </w:pPr>
          </w:p>
          <w:p w14:paraId="46895090" w14:textId="04307116" w:rsidR="00C11F9A" w:rsidRDefault="00AB0FE6" w:rsidP="00EA073C">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Examples of local cooperation could include cooperation with local schools on </w:t>
            </w:r>
            <w:r w:rsidR="008F1081" w:rsidRPr="00D76882">
              <w:rPr>
                <w:rFonts w:asciiTheme="minorHAnsi" w:hAnsiTheme="minorHAnsi" w:cstheme="minorHAnsi"/>
                <w:color w:val="000000"/>
                <w:sz w:val="22"/>
                <w:szCs w:val="22"/>
                <w:lang w:val="en-GB"/>
              </w:rPr>
              <w:t xml:space="preserve">educational and/or </w:t>
            </w:r>
            <w:r w:rsidRPr="00D76882">
              <w:rPr>
                <w:rFonts w:asciiTheme="minorHAnsi" w:hAnsiTheme="minorHAnsi" w:cstheme="minorHAnsi"/>
                <w:color w:val="000000"/>
                <w:sz w:val="22"/>
                <w:szCs w:val="22"/>
                <w:lang w:val="en-GB"/>
              </w:rPr>
              <w:t xml:space="preserve">sustainability initiatives, supporting museums to promote local heritage, </w:t>
            </w:r>
            <w:r w:rsidR="008F1081" w:rsidRPr="00D76882">
              <w:rPr>
                <w:rFonts w:asciiTheme="minorHAnsi" w:hAnsiTheme="minorHAnsi" w:cstheme="minorHAnsi"/>
                <w:color w:val="000000"/>
                <w:sz w:val="22"/>
                <w:szCs w:val="22"/>
                <w:lang w:val="en-GB"/>
              </w:rPr>
              <w:t>cooperation with local community groups</w:t>
            </w:r>
            <w:r w:rsidR="00283F5F">
              <w:rPr>
                <w:rFonts w:asciiTheme="minorHAnsi" w:hAnsiTheme="minorHAnsi" w:cstheme="minorHAnsi"/>
                <w:color w:val="000000"/>
                <w:sz w:val="22"/>
                <w:szCs w:val="22"/>
                <w:lang w:val="en-GB"/>
              </w:rPr>
              <w:t>, local</w:t>
            </w:r>
            <w:r w:rsidR="00AC62B2" w:rsidRPr="00AC62B2">
              <w:rPr>
                <w:rFonts w:asciiTheme="minorHAnsi" w:hAnsiTheme="minorHAnsi" w:cstheme="minorHAnsi"/>
                <w:color w:val="000000"/>
                <w:sz w:val="22"/>
                <w:szCs w:val="22"/>
                <w:lang w:val="en-GB"/>
              </w:rPr>
              <w:t xml:space="preserve"> infrastructure and social community development </w:t>
            </w:r>
            <w:r w:rsidR="00AC62B2">
              <w:rPr>
                <w:rFonts w:asciiTheme="minorHAnsi" w:hAnsiTheme="minorHAnsi" w:cstheme="minorHAnsi"/>
                <w:color w:val="000000"/>
                <w:sz w:val="22"/>
                <w:szCs w:val="22"/>
                <w:lang w:val="en-GB"/>
              </w:rPr>
              <w:t xml:space="preserve">projects </w:t>
            </w:r>
            <w:r w:rsidR="00283C6E">
              <w:rPr>
                <w:rFonts w:asciiTheme="minorHAnsi" w:hAnsiTheme="minorHAnsi" w:cstheme="minorHAnsi"/>
                <w:color w:val="000000"/>
                <w:sz w:val="22"/>
                <w:szCs w:val="22"/>
                <w:lang w:val="en-GB"/>
              </w:rPr>
              <w:t>(</w:t>
            </w:r>
            <w:proofErr w:type="gramStart"/>
            <w:r w:rsidR="00283C6E">
              <w:rPr>
                <w:rFonts w:asciiTheme="minorHAnsi" w:hAnsiTheme="minorHAnsi" w:cstheme="minorHAnsi"/>
                <w:color w:val="000000"/>
                <w:sz w:val="22"/>
                <w:szCs w:val="22"/>
                <w:lang w:val="en-GB"/>
              </w:rPr>
              <w:t>e.g.</w:t>
            </w:r>
            <w:proofErr w:type="gramEnd"/>
            <w:r w:rsidR="00283C6E">
              <w:rPr>
                <w:rFonts w:asciiTheme="minorHAnsi" w:hAnsiTheme="minorHAnsi" w:cstheme="minorHAnsi"/>
                <w:color w:val="000000"/>
                <w:sz w:val="22"/>
                <w:szCs w:val="22"/>
                <w:lang w:val="en-GB"/>
              </w:rPr>
              <w:t xml:space="preserve"> sanitation)</w:t>
            </w:r>
            <w:r w:rsidR="00AC4211">
              <w:rPr>
                <w:rFonts w:asciiTheme="minorHAnsi" w:hAnsiTheme="minorHAnsi" w:cstheme="minorHAnsi"/>
                <w:color w:val="000000"/>
                <w:sz w:val="22"/>
                <w:szCs w:val="22"/>
                <w:lang w:val="en-GB"/>
              </w:rPr>
              <w:t xml:space="preserve">. </w:t>
            </w:r>
          </w:p>
          <w:p w14:paraId="02C035A3" w14:textId="77777777" w:rsidR="00C11F9A" w:rsidRDefault="00C11F9A" w:rsidP="00EA073C">
            <w:pPr>
              <w:widowControl/>
              <w:suppressAutoHyphens w:val="0"/>
              <w:rPr>
                <w:rFonts w:asciiTheme="minorHAnsi" w:hAnsiTheme="minorHAnsi" w:cstheme="minorHAnsi"/>
                <w:color w:val="000000"/>
                <w:sz w:val="22"/>
                <w:szCs w:val="22"/>
                <w:lang w:val="en-GB"/>
              </w:rPr>
            </w:pPr>
          </w:p>
          <w:p w14:paraId="39510933" w14:textId="4858D862" w:rsidR="00AB0FE6" w:rsidRPr="00D76882" w:rsidRDefault="00AC4211" w:rsidP="00EA073C">
            <w:pPr>
              <w:widowControl/>
              <w:suppressAutoHyphens w:val="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Local cooperation</w:t>
            </w:r>
            <w:r w:rsidR="000C5DE0">
              <w:rPr>
                <w:rFonts w:asciiTheme="minorHAnsi" w:hAnsiTheme="minorHAnsi" w:cstheme="minorHAnsi"/>
                <w:color w:val="000000"/>
                <w:sz w:val="22"/>
                <w:szCs w:val="22"/>
                <w:lang w:val="en-GB"/>
              </w:rPr>
              <w:t>,</w:t>
            </w:r>
            <w:r>
              <w:rPr>
                <w:rFonts w:asciiTheme="minorHAnsi" w:hAnsiTheme="minorHAnsi" w:cstheme="minorHAnsi"/>
                <w:color w:val="000000"/>
                <w:sz w:val="22"/>
                <w:szCs w:val="22"/>
                <w:lang w:val="en-GB"/>
              </w:rPr>
              <w:t xml:space="preserve"> including cooperation on</w:t>
            </w:r>
            <w:r w:rsidR="00AC62B2">
              <w:rPr>
                <w:rFonts w:asciiTheme="minorHAnsi" w:hAnsiTheme="minorHAnsi" w:cstheme="minorHAnsi"/>
                <w:color w:val="000000"/>
                <w:sz w:val="22"/>
                <w:szCs w:val="22"/>
                <w:lang w:val="en-GB"/>
              </w:rPr>
              <w:t xml:space="preserve"> </w:t>
            </w:r>
            <w:r w:rsidR="008F1081" w:rsidRPr="00D76882">
              <w:rPr>
                <w:rFonts w:asciiTheme="minorHAnsi" w:hAnsiTheme="minorHAnsi" w:cstheme="minorHAnsi"/>
                <w:color w:val="000000"/>
                <w:sz w:val="22"/>
                <w:szCs w:val="22"/>
                <w:lang w:val="en-GB"/>
              </w:rPr>
              <w:t>various</w:t>
            </w:r>
            <w:r w:rsidR="00042CCE" w:rsidRPr="00D76882">
              <w:rPr>
                <w:rFonts w:asciiTheme="minorHAnsi" w:hAnsiTheme="minorHAnsi" w:cstheme="minorHAnsi"/>
                <w:color w:val="000000"/>
                <w:sz w:val="22"/>
                <w:szCs w:val="22"/>
                <w:lang w:val="en-GB"/>
              </w:rPr>
              <w:t xml:space="preserve"> </w:t>
            </w:r>
            <w:r w:rsidR="008F1081" w:rsidRPr="00D76882">
              <w:rPr>
                <w:rFonts w:asciiTheme="minorHAnsi" w:hAnsiTheme="minorHAnsi" w:cstheme="minorHAnsi"/>
                <w:color w:val="000000"/>
                <w:sz w:val="22"/>
                <w:szCs w:val="22"/>
                <w:lang w:val="en-GB"/>
              </w:rPr>
              <w:t>biodiversity and environmental protection initiatives (</w:t>
            </w:r>
            <w:r w:rsidR="00283F5F" w:rsidRPr="00D76882">
              <w:rPr>
                <w:rFonts w:asciiTheme="minorHAnsi" w:hAnsiTheme="minorHAnsi" w:cstheme="minorHAnsi"/>
                <w:color w:val="000000"/>
                <w:sz w:val="22"/>
                <w:szCs w:val="22"/>
                <w:lang w:val="en-GB"/>
              </w:rPr>
              <w:t>e.g.,</w:t>
            </w:r>
            <w:r w:rsidR="008F1081" w:rsidRPr="00D76882">
              <w:rPr>
                <w:rFonts w:asciiTheme="minorHAnsi" w:hAnsiTheme="minorHAnsi" w:cstheme="minorHAnsi"/>
                <w:color w:val="000000"/>
                <w:sz w:val="22"/>
                <w:szCs w:val="22"/>
                <w:lang w:val="en-GB"/>
              </w:rPr>
              <w:t xml:space="preserve"> tree-planting</w:t>
            </w:r>
            <w:r w:rsidR="008C37E3" w:rsidRPr="00D76882">
              <w:rPr>
                <w:rFonts w:asciiTheme="minorHAnsi" w:hAnsiTheme="minorHAnsi" w:cstheme="minorHAnsi"/>
                <w:color w:val="000000"/>
                <w:sz w:val="22"/>
                <w:szCs w:val="22"/>
                <w:lang w:val="en-GB"/>
              </w:rPr>
              <w:t xml:space="preserve">, </w:t>
            </w:r>
            <w:r w:rsidR="001C1246" w:rsidRPr="00D76882">
              <w:rPr>
                <w:rFonts w:asciiTheme="minorHAnsi" w:hAnsiTheme="minorHAnsi" w:cstheme="minorHAnsi"/>
                <w:color w:val="000000"/>
                <w:sz w:val="22"/>
                <w:szCs w:val="22"/>
                <w:lang w:val="en-GB"/>
              </w:rPr>
              <w:t>rewilding</w:t>
            </w:r>
            <w:r w:rsidR="008F1081" w:rsidRPr="00D76882">
              <w:rPr>
                <w:rFonts w:asciiTheme="minorHAnsi" w:hAnsiTheme="minorHAnsi" w:cstheme="minorHAnsi"/>
                <w:color w:val="000000"/>
                <w:sz w:val="22"/>
                <w:szCs w:val="22"/>
                <w:lang w:val="en-GB"/>
              </w:rPr>
              <w:t xml:space="preserve"> </w:t>
            </w:r>
            <w:r w:rsidR="008C37E3" w:rsidRPr="00D76882">
              <w:rPr>
                <w:rFonts w:asciiTheme="minorHAnsi" w:hAnsiTheme="minorHAnsi" w:cstheme="minorHAnsi"/>
                <w:color w:val="000000"/>
                <w:sz w:val="22"/>
                <w:szCs w:val="22"/>
                <w:lang w:val="en-GB"/>
              </w:rPr>
              <w:t xml:space="preserve">and creating pollinator-friendly </w:t>
            </w:r>
            <w:r w:rsidR="008F1081" w:rsidRPr="00D76882">
              <w:rPr>
                <w:rFonts w:asciiTheme="minorHAnsi" w:hAnsiTheme="minorHAnsi" w:cstheme="minorHAnsi"/>
                <w:color w:val="000000"/>
                <w:sz w:val="22"/>
                <w:szCs w:val="22"/>
                <w:lang w:val="en-GB"/>
              </w:rPr>
              <w:t xml:space="preserve">local areas and natural corridors, </w:t>
            </w:r>
            <w:r w:rsidR="00042CCE" w:rsidRPr="00D76882">
              <w:rPr>
                <w:rFonts w:asciiTheme="minorHAnsi" w:hAnsiTheme="minorHAnsi" w:cstheme="minorHAnsi"/>
                <w:color w:val="000000"/>
                <w:sz w:val="22"/>
                <w:szCs w:val="22"/>
                <w:lang w:val="en-GB"/>
              </w:rPr>
              <w:t xml:space="preserve">nature conservation, </w:t>
            </w:r>
            <w:r w:rsidR="008F1081" w:rsidRPr="00D76882">
              <w:rPr>
                <w:rFonts w:asciiTheme="minorHAnsi" w:hAnsiTheme="minorHAnsi" w:cstheme="minorHAnsi"/>
                <w:color w:val="000000"/>
                <w:sz w:val="22"/>
                <w:szCs w:val="22"/>
                <w:lang w:val="en-GB"/>
              </w:rPr>
              <w:t xml:space="preserve">beach clean-up events, </w:t>
            </w:r>
            <w:r w:rsidR="00AB0FE6" w:rsidRPr="00D76882">
              <w:rPr>
                <w:rFonts w:asciiTheme="minorHAnsi" w:hAnsiTheme="minorHAnsi" w:cstheme="minorHAnsi"/>
                <w:color w:val="000000"/>
                <w:sz w:val="22"/>
                <w:szCs w:val="22"/>
                <w:lang w:val="en-GB"/>
              </w:rPr>
              <w:t>etc.</w:t>
            </w:r>
            <w:r w:rsidR="003D6640" w:rsidRPr="00D76882">
              <w:rPr>
                <w:rFonts w:asciiTheme="minorHAnsi" w:hAnsiTheme="minorHAnsi" w:cstheme="minorHAnsi"/>
                <w:color w:val="000000"/>
                <w:sz w:val="22"/>
                <w:szCs w:val="22"/>
                <w:lang w:val="en-GB"/>
              </w:rPr>
              <w:t>)</w:t>
            </w:r>
            <w:r w:rsidR="000C5DE0">
              <w:rPr>
                <w:rFonts w:asciiTheme="minorHAnsi" w:hAnsiTheme="minorHAnsi" w:cstheme="minorHAnsi"/>
                <w:color w:val="000000"/>
                <w:sz w:val="22"/>
                <w:szCs w:val="22"/>
                <w:lang w:val="en-GB"/>
              </w:rPr>
              <w:t>,</w:t>
            </w:r>
            <w:r>
              <w:rPr>
                <w:rFonts w:asciiTheme="minorHAnsi" w:hAnsiTheme="minorHAnsi" w:cstheme="minorHAnsi"/>
                <w:color w:val="000000"/>
                <w:sz w:val="22"/>
                <w:szCs w:val="22"/>
                <w:lang w:val="en-GB"/>
              </w:rPr>
              <w:t xml:space="preserve"> </w:t>
            </w:r>
            <w:r w:rsidR="000C5DE0">
              <w:rPr>
                <w:rFonts w:asciiTheme="minorHAnsi" w:hAnsiTheme="minorHAnsi" w:cstheme="minorHAnsi"/>
                <w:color w:val="000000"/>
                <w:sz w:val="22"/>
                <w:szCs w:val="22"/>
                <w:lang w:val="en-GB"/>
              </w:rPr>
              <w:t xml:space="preserve">is </w:t>
            </w:r>
            <w:r w:rsidR="00295093">
              <w:rPr>
                <w:rFonts w:asciiTheme="minorHAnsi" w:hAnsiTheme="minorHAnsi" w:cstheme="minorHAnsi"/>
                <w:color w:val="000000"/>
                <w:sz w:val="22"/>
                <w:szCs w:val="22"/>
                <w:lang w:val="en-GB"/>
              </w:rPr>
              <w:t>strongly encouraged</w:t>
            </w:r>
            <w:r w:rsidR="003D6640" w:rsidRPr="00D76882">
              <w:rPr>
                <w:rFonts w:asciiTheme="minorHAnsi" w:hAnsiTheme="minorHAnsi" w:cstheme="minorHAnsi"/>
                <w:color w:val="000000"/>
                <w:sz w:val="22"/>
                <w:szCs w:val="22"/>
                <w:lang w:val="en-GB"/>
              </w:rPr>
              <w:t>.</w:t>
            </w:r>
            <w:r w:rsidR="00AB0FE6" w:rsidRPr="00D76882">
              <w:rPr>
                <w:rFonts w:asciiTheme="minorHAnsi" w:hAnsiTheme="minorHAnsi" w:cstheme="minorHAnsi"/>
                <w:color w:val="000000"/>
                <w:sz w:val="22"/>
                <w:szCs w:val="22"/>
                <w:lang w:val="en-GB"/>
              </w:rPr>
              <w:t xml:space="preserve"> </w:t>
            </w:r>
          </w:p>
          <w:p w14:paraId="5BB80346" w14:textId="7E385832" w:rsidR="00436B20" w:rsidRPr="00D76882" w:rsidRDefault="00436B20" w:rsidP="00EA073C">
            <w:pPr>
              <w:widowControl/>
              <w:suppressAutoHyphens w:val="0"/>
              <w:rPr>
                <w:rFonts w:asciiTheme="minorHAnsi" w:hAnsiTheme="minorHAnsi" w:cstheme="minorHAnsi"/>
                <w:color w:val="000000"/>
                <w:sz w:val="22"/>
                <w:szCs w:val="22"/>
                <w:lang w:val="en-GB"/>
              </w:rPr>
            </w:pPr>
          </w:p>
          <w:p w14:paraId="21D3EBA8" w14:textId="2BE69793" w:rsidR="00D11323" w:rsidRPr="00D76882" w:rsidRDefault="00BC3382" w:rsidP="00D11323">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During the audit, documentation showing active collaboration with </w:t>
            </w:r>
            <w:r w:rsidR="00DF6E64" w:rsidRPr="00D76882">
              <w:rPr>
                <w:rFonts w:asciiTheme="minorHAnsi" w:hAnsiTheme="minorHAnsi" w:cstheme="minorHAnsi"/>
                <w:color w:val="000000"/>
                <w:sz w:val="22"/>
                <w:szCs w:val="22"/>
                <w:lang w:val="en-GB"/>
              </w:rPr>
              <w:t xml:space="preserve">the </w:t>
            </w:r>
            <w:r w:rsidR="008A6737">
              <w:rPr>
                <w:rFonts w:asciiTheme="minorHAnsi" w:hAnsiTheme="minorHAnsi" w:cstheme="minorHAnsi"/>
                <w:color w:val="000000"/>
                <w:sz w:val="22"/>
                <w:szCs w:val="22"/>
                <w:lang w:val="en-GB"/>
              </w:rPr>
              <w:t xml:space="preserve">at least one </w:t>
            </w:r>
            <w:r w:rsidR="00DF6E64" w:rsidRPr="00D76882">
              <w:rPr>
                <w:rFonts w:asciiTheme="minorHAnsi" w:hAnsiTheme="minorHAnsi" w:cstheme="minorHAnsi"/>
                <w:color w:val="000000"/>
                <w:sz w:val="22"/>
                <w:szCs w:val="22"/>
                <w:lang w:val="en-GB"/>
              </w:rPr>
              <w:t>l</w:t>
            </w:r>
            <w:r w:rsidRPr="00D76882">
              <w:rPr>
                <w:rFonts w:asciiTheme="minorHAnsi" w:hAnsiTheme="minorHAnsi" w:cstheme="minorHAnsi"/>
                <w:color w:val="000000"/>
                <w:sz w:val="22"/>
                <w:szCs w:val="22"/>
                <w:lang w:val="en-GB"/>
              </w:rPr>
              <w:t xml:space="preserve">ocal stakeholder </w:t>
            </w:r>
            <w:r w:rsidR="006B2670" w:rsidRPr="00D76882">
              <w:rPr>
                <w:rFonts w:asciiTheme="minorHAnsi" w:hAnsiTheme="minorHAnsi" w:cstheme="minorHAnsi"/>
                <w:color w:val="000000"/>
                <w:sz w:val="22"/>
                <w:szCs w:val="22"/>
                <w:lang w:val="en-GB"/>
              </w:rPr>
              <w:t xml:space="preserve">will be </w:t>
            </w:r>
            <w:r w:rsidRPr="00D76882">
              <w:rPr>
                <w:rFonts w:asciiTheme="minorHAnsi" w:hAnsiTheme="minorHAnsi" w:cstheme="minorHAnsi"/>
                <w:color w:val="000000"/>
                <w:sz w:val="22"/>
                <w:szCs w:val="22"/>
                <w:lang w:val="en-GB"/>
              </w:rPr>
              <w:t>checked.</w:t>
            </w:r>
          </w:p>
          <w:p w14:paraId="5A044653" w14:textId="77777777" w:rsidR="00B845C3" w:rsidRPr="00D76882" w:rsidRDefault="00B845C3" w:rsidP="00EA073C">
            <w:pPr>
              <w:widowControl/>
              <w:suppressAutoHyphens w:val="0"/>
              <w:rPr>
                <w:rFonts w:asciiTheme="minorHAnsi" w:hAnsiTheme="minorHAnsi" w:cstheme="minorHAnsi"/>
                <w:i/>
                <w:sz w:val="22"/>
                <w:szCs w:val="22"/>
                <w:lang w:val="en-GB"/>
              </w:rPr>
            </w:pPr>
          </w:p>
        </w:tc>
      </w:tr>
      <w:tr w:rsidR="00B845C3" w:rsidRPr="00D76882" w14:paraId="7CEEF810" w14:textId="77777777" w:rsidTr="00324ACA">
        <w:trPr>
          <w:jc w:val="center"/>
        </w:trPr>
        <w:tc>
          <w:tcPr>
            <w:tcW w:w="846" w:type="dxa"/>
          </w:tcPr>
          <w:p w14:paraId="451307FF" w14:textId="60CF2F8F" w:rsidR="00B845C3" w:rsidRPr="00D76882" w:rsidRDefault="00BC3382">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lastRenderedPageBreak/>
              <w:t>1.</w:t>
            </w:r>
            <w:r w:rsidR="00F91380" w:rsidRPr="00B65453">
              <w:rPr>
                <w:rFonts w:asciiTheme="minorHAnsi" w:eastAsia="Times New Roman" w:hAnsiTheme="minorHAnsi" w:cstheme="minorHAnsi"/>
                <w:sz w:val="22"/>
                <w:szCs w:val="22"/>
                <w:lang w:val="en-GB" w:eastAsia="nl-NL"/>
              </w:rPr>
              <w:t>6</w:t>
            </w:r>
          </w:p>
        </w:tc>
        <w:tc>
          <w:tcPr>
            <w:tcW w:w="3260" w:type="dxa"/>
          </w:tcPr>
          <w:p w14:paraId="5F61E9C4" w14:textId="2063C4C3" w:rsidR="00B845C3" w:rsidRPr="00D76882" w:rsidRDefault="00BC338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The establishment </w:t>
            </w:r>
            <w:r w:rsidR="00591E67" w:rsidRPr="00D76882">
              <w:rPr>
                <w:rFonts w:asciiTheme="minorHAnsi" w:hAnsiTheme="minorHAnsi" w:cstheme="minorHAnsi"/>
                <w:sz w:val="22"/>
                <w:szCs w:val="22"/>
                <w:lang w:val="en-GB"/>
              </w:rPr>
              <w:t xml:space="preserve">calculates </w:t>
            </w:r>
            <w:r w:rsidRPr="00D76882">
              <w:rPr>
                <w:rFonts w:asciiTheme="minorHAnsi" w:hAnsiTheme="minorHAnsi" w:cstheme="minorHAnsi"/>
                <w:sz w:val="22"/>
                <w:szCs w:val="22"/>
                <w:lang w:val="en-GB"/>
              </w:rPr>
              <w:t xml:space="preserve">its carbon footprint </w:t>
            </w:r>
            <w:r w:rsidR="00AB0765" w:rsidRPr="00D76882">
              <w:rPr>
                <w:rFonts w:asciiTheme="minorHAnsi" w:hAnsiTheme="minorHAnsi" w:cstheme="minorHAnsi"/>
                <w:sz w:val="22"/>
                <w:szCs w:val="22"/>
                <w:lang w:val="en-GB"/>
              </w:rPr>
              <w:t>using</w:t>
            </w:r>
            <w:r w:rsidRPr="00D76882">
              <w:rPr>
                <w:rFonts w:asciiTheme="minorHAnsi" w:hAnsiTheme="minorHAnsi" w:cstheme="minorHAnsi"/>
                <w:sz w:val="22"/>
                <w:szCs w:val="22"/>
                <w:lang w:val="en-GB"/>
              </w:rPr>
              <w:t xml:space="preserve"> a </w:t>
            </w:r>
            <w:r w:rsidR="00580813" w:rsidRPr="00D76882">
              <w:rPr>
                <w:rFonts w:asciiTheme="minorHAnsi" w:hAnsiTheme="minorHAnsi" w:cstheme="minorHAnsi"/>
                <w:sz w:val="22"/>
                <w:szCs w:val="22"/>
                <w:lang w:val="en-GB"/>
              </w:rPr>
              <w:t xml:space="preserve">carbon </w:t>
            </w:r>
            <w:r w:rsidRPr="00D76882">
              <w:rPr>
                <w:rFonts w:asciiTheme="minorHAnsi" w:hAnsiTheme="minorHAnsi" w:cstheme="minorHAnsi"/>
                <w:sz w:val="22"/>
                <w:szCs w:val="22"/>
                <w:lang w:val="en-GB"/>
              </w:rPr>
              <w:t>measurement tool. (</w:t>
            </w:r>
            <w:r w:rsidR="00681D8A" w:rsidRPr="00D76882">
              <w:rPr>
                <w:rFonts w:asciiTheme="minorHAnsi" w:hAnsiTheme="minorHAnsi" w:cstheme="minorHAnsi"/>
                <w:sz w:val="22"/>
                <w:szCs w:val="22"/>
                <w:lang w:val="en-GB"/>
              </w:rPr>
              <w:t>G</w:t>
            </w:r>
            <w:r w:rsidRPr="00D76882">
              <w:rPr>
                <w:rFonts w:asciiTheme="minorHAnsi" w:hAnsiTheme="minorHAnsi" w:cstheme="minorHAnsi"/>
                <w:sz w:val="22"/>
                <w:szCs w:val="22"/>
                <w:lang w:val="en-GB"/>
              </w:rPr>
              <w:t>)</w:t>
            </w:r>
          </w:p>
          <w:p w14:paraId="44A20A69" w14:textId="77777777" w:rsidR="00681D8A" w:rsidRPr="00D76882" w:rsidRDefault="00681D8A">
            <w:pPr>
              <w:rPr>
                <w:rFonts w:asciiTheme="minorHAnsi" w:hAnsiTheme="minorHAnsi" w:cstheme="minorHAnsi"/>
                <w:sz w:val="22"/>
                <w:szCs w:val="22"/>
                <w:lang w:val="en-GB"/>
              </w:rPr>
            </w:pPr>
          </w:p>
          <w:p w14:paraId="06268B98" w14:textId="04090D52" w:rsidR="00681D8A" w:rsidRPr="00D76882" w:rsidRDefault="00681D8A">
            <w:pPr>
              <w:rPr>
                <w:rFonts w:asciiTheme="minorHAnsi" w:hAnsiTheme="minorHAnsi" w:cstheme="minorHAnsi"/>
                <w:sz w:val="22"/>
                <w:szCs w:val="22"/>
                <w:lang w:val="en-GB"/>
              </w:rPr>
            </w:pPr>
          </w:p>
        </w:tc>
        <w:tc>
          <w:tcPr>
            <w:tcW w:w="9941" w:type="dxa"/>
          </w:tcPr>
          <w:p w14:paraId="0FC6046A" w14:textId="7505EACB" w:rsidR="00EA073C" w:rsidRPr="00D76882" w:rsidRDefault="00BC3382" w:rsidP="00B42BC0">
            <w:pPr>
              <w:widowControl/>
              <w:suppressAutoHyphens w:val="0"/>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With this criterion, the establishment </w:t>
            </w:r>
            <w:r w:rsidR="005842E4">
              <w:rPr>
                <w:rFonts w:asciiTheme="minorHAnsi" w:hAnsiTheme="minorHAnsi" w:cstheme="minorHAnsi"/>
                <w:sz w:val="22"/>
                <w:szCs w:val="22"/>
                <w:lang w:val="en-GB"/>
              </w:rPr>
              <w:t xml:space="preserve">identifies its sources of greenhouse gas (GHG) emissions and </w:t>
            </w:r>
            <w:r w:rsidRPr="00D76882">
              <w:rPr>
                <w:rFonts w:asciiTheme="minorHAnsi" w:hAnsiTheme="minorHAnsi" w:cstheme="minorHAnsi"/>
                <w:sz w:val="22"/>
                <w:szCs w:val="22"/>
                <w:lang w:val="en-GB"/>
              </w:rPr>
              <w:t xml:space="preserve">uses its measured annual energy consumption </w:t>
            </w:r>
            <w:r w:rsidR="00C310F0" w:rsidRPr="00D76882">
              <w:rPr>
                <w:rFonts w:asciiTheme="minorHAnsi" w:hAnsiTheme="minorHAnsi" w:cstheme="minorHAnsi"/>
                <w:sz w:val="22"/>
                <w:szCs w:val="22"/>
                <w:lang w:val="en-GB"/>
              </w:rPr>
              <w:t xml:space="preserve">and other </w:t>
            </w:r>
            <w:r w:rsidR="004A76CD" w:rsidRPr="004A76CD">
              <w:rPr>
                <w:rFonts w:asciiTheme="minorHAnsi" w:hAnsiTheme="minorHAnsi" w:cstheme="minorHAnsi"/>
                <w:sz w:val="22"/>
                <w:szCs w:val="22"/>
                <w:lang w:val="en-GB"/>
              </w:rPr>
              <w:t>sources of GHG emissions</w:t>
            </w:r>
            <w:r w:rsidR="00AB2889">
              <w:rPr>
                <w:rFonts w:asciiTheme="minorHAnsi" w:hAnsiTheme="minorHAnsi" w:cstheme="minorHAnsi"/>
                <w:sz w:val="22"/>
                <w:szCs w:val="22"/>
                <w:lang w:val="en-GB"/>
              </w:rPr>
              <w:t xml:space="preserve"> </w:t>
            </w:r>
            <w:r w:rsidRPr="00D76882">
              <w:rPr>
                <w:rFonts w:asciiTheme="minorHAnsi" w:hAnsiTheme="minorHAnsi" w:cstheme="minorHAnsi"/>
                <w:sz w:val="22"/>
                <w:szCs w:val="22"/>
                <w:lang w:val="en-GB"/>
              </w:rPr>
              <w:t xml:space="preserve">to </w:t>
            </w:r>
            <w:r w:rsidR="0013070C" w:rsidRPr="00D76882">
              <w:rPr>
                <w:rFonts w:asciiTheme="minorHAnsi" w:hAnsiTheme="minorHAnsi" w:cstheme="minorHAnsi"/>
                <w:sz w:val="22"/>
                <w:szCs w:val="22"/>
                <w:lang w:val="en-GB"/>
              </w:rPr>
              <w:t xml:space="preserve">make an estimate of </w:t>
            </w:r>
            <w:r w:rsidR="00B74DA9" w:rsidRPr="00D76882">
              <w:rPr>
                <w:rFonts w:asciiTheme="minorHAnsi" w:hAnsiTheme="minorHAnsi" w:cstheme="minorHAnsi"/>
                <w:sz w:val="22"/>
                <w:szCs w:val="22"/>
                <w:lang w:val="en-GB"/>
              </w:rPr>
              <w:t xml:space="preserve">its </w:t>
            </w:r>
            <w:r w:rsidR="00F14915" w:rsidRPr="00D76882">
              <w:rPr>
                <w:rFonts w:asciiTheme="minorHAnsi" w:hAnsiTheme="minorHAnsi" w:cstheme="minorHAnsi"/>
                <w:sz w:val="22"/>
                <w:szCs w:val="22"/>
                <w:lang w:val="en-GB"/>
              </w:rPr>
              <w:t xml:space="preserve">total </w:t>
            </w:r>
            <w:r w:rsidRPr="00D76882">
              <w:rPr>
                <w:rFonts w:asciiTheme="minorHAnsi" w:hAnsiTheme="minorHAnsi" w:cstheme="minorHAnsi"/>
                <w:sz w:val="22"/>
                <w:szCs w:val="22"/>
                <w:lang w:val="en-GB"/>
              </w:rPr>
              <w:t>annual carbon footprint</w:t>
            </w:r>
            <w:r w:rsidR="005643FE">
              <w:rPr>
                <w:rFonts w:asciiTheme="minorHAnsi" w:hAnsiTheme="minorHAnsi" w:cstheme="minorHAnsi"/>
                <w:sz w:val="22"/>
                <w:szCs w:val="22"/>
                <w:lang w:val="en-GB"/>
              </w:rPr>
              <w:t xml:space="preserve">. </w:t>
            </w:r>
            <w:r w:rsidRPr="00D76882">
              <w:rPr>
                <w:rFonts w:asciiTheme="minorHAnsi" w:hAnsiTheme="minorHAnsi" w:cstheme="minorHAnsi"/>
                <w:sz w:val="22"/>
                <w:szCs w:val="22"/>
                <w:lang w:val="en-GB"/>
              </w:rPr>
              <w:t xml:space="preserve"> The calculation could be used to check the fluctuations in carbon emissions of the establishment from period to period with the aim of reducing it. </w:t>
            </w:r>
          </w:p>
          <w:p w14:paraId="3AA400D8" w14:textId="77777777" w:rsidR="00EA073C" w:rsidRPr="00D76882" w:rsidRDefault="00EA073C" w:rsidP="00F33543">
            <w:pPr>
              <w:rPr>
                <w:rFonts w:asciiTheme="minorHAnsi" w:hAnsiTheme="minorHAnsi" w:cstheme="minorHAnsi"/>
                <w:sz w:val="22"/>
                <w:szCs w:val="22"/>
                <w:lang w:val="en-GB"/>
              </w:rPr>
            </w:pPr>
          </w:p>
          <w:p w14:paraId="1B8414C9" w14:textId="03BAA58A" w:rsidR="00A630C6" w:rsidRPr="00D76882" w:rsidRDefault="009A6B97" w:rsidP="00A630C6">
            <w:pPr>
              <w:rPr>
                <w:rFonts w:asciiTheme="minorHAnsi" w:hAnsiTheme="minorHAnsi" w:cstheme="minorHAnsi"/>
                <w:color w:val="0000FF"/>
                <w:sz w:val="22"/>
                <w:szCs w:val="22"/>
                <w:u w:val="single"/>
                <w:lang w:val="en-GB"/>
              </w:rPr>
            </w:pPr>
            <w:r w:rsidRPr="00D76882">
              <w:rPr>
                <w:rFonts w:asciiTheme="minorHAnsi" w:hAnsiTheme="minorHAnsi" w:cstheme="minorHAnsi"/>
                <w:sz w:val="22"/>
                <w:szCs w:val="22"/>
                <w:lang w:val="en-GB"/>
              </w:rPr>
              <w:t xml:space="preserve">During the audit, the </w:t>
            </w:r>
            <w:r w:rsidR="00715F3A" w:rsidRPr="00D76882">
              <w:rPr>
                <w:rFonts w:asciiTheme="minorHAnsi" w:hAnsiTheme="minorHAnsi" w:cstheme="minorHAnsi"/>
                <w:sz w:val="22"/>
                <w:szCs w:val="22"/>
                <w:lang w:val="en-GB"/>
              </w:rPr>
              <w:t xml:space="preserve">establishment </w:t>
            </w:r>
            <w:r w:rsidRPr="00D76882">
              <w:rPr>
                <w:rFonts w:asciiTheme="minorHAnsi" w:hAnsiTheme="minorHAnsi" w:cstheme="minorHAnsi"/>
                <w:sz w:val="22"/>
                <w:szCs w:val="22"/>
                <w:lang w:val="en-GB"/>
              </w:rPr>
              <w:t>presents the carbon measurement tool</w:t>
            </w:r>
            <w:r w:rsidR="00314C2D" w:rsidRPr="00D76882">
              <w:rPr>
                <w:rFonts w:asciiTheme="minorHAnsi" w:hAnsiTheme="minorHAnsi" w:cstheme="minorHAnsi"/>
                <w:sz w:val="22"/>
                <w:szCs w:val="22"/>
                <w:lang w:val="en-GB"/>
              </w:rPr>
              <w:t xml:space="preserve"> </w:t>
            </w:r>
            <w:r w:rsidR="006C4A09" w:rsidRPr="00D76882">
              <w:rPr>
                <w:rFonts w:asciiTheme="minorHAnsi" w:hAnsiTheme="minorHAnsi" w:cstheme="minorHAnsi"/>
                <w:sz w:val="22"/>
                <w:szCs w:val="22"/>
                <w:lang w:val="en-GB"/>
              </w:rPr>
              <w:t xml:space="preserve">used </w:t>
            </w:r>
            <w:r w:rsidR="00314C2D" w:rsidRPr="00D76882">
              <w:rPr>
                <w:rFonts w:asciiTheme="minorHAnsi" w:hAnsiTheme="minorHAnsi" w:cstheme="minorHAnsi"/>
                <w:sz w:val="22"/>
                <w:szCs w:val="22"/>
                <w:lang w:val="en-GB"/>
              </w:rPr>
              <w:t xml:space="preserve">and </w:t>
            </w:r>
            <w:r w:rsidRPr="00D76882">
              <w:rPr>
                <w:rFonts w:asciiTheme="minorHAnsi" w:hAnsiTheme="minorHAnsi" w:cstheme="minorHAnsi"/>
                <w:sz w:val="22"/>
                <w:szCs w:val="22"/>
                <w:lang w:val="en-GB"/>
              </w:rPr>
              <w:t xml:space="preserve">the calculated results.   </w:t>
            </w:r>
            <w:r w:rsidR="00665D48" w:rsidRPr="00D76882">
              <w:rPr>
                <w:rFonts w:asciiTheme="minorHAnsi" w:hAnsiTheme="minorHAnsi" w:cstheme="minorHAnsi"/>
                <w:color w:val="0000FF"/>
                <w:sz w:val="22"/>
                <w:szCs w:val="22"/>
                <w:u w:val="single"/>
                <w:lang w:val="en-GB"/>
              </w:rPr>
              <w:t xml:space="preserve"> </w:t>
            </w:r>
          </w:p>
          <w:p w14:paraId="028D2C73" w14:textId="77777777" w:rsidR="005665B0" w:rsidRPr="00D76882" w:rsidRDefault="005665B0" w:rsidP="009A6B97">
            <w:pPr>
              <w:rPr>
                <w:rFonts w:asciiTheme="minorHAnsi" w:hAnsiTheme="minorHAnsi" w:cstheme="minorHAnsi"/>
                <w:sz w:val="22"/>
                <w:szCs w:val="22"/>
                <w:lang w:val="en-GB"/>
              </w:rPr>
            </w:pPr>
          </w:p>
        </w:tc>
      </w:tr>
      <w:tr w:rsidR="005A3E2C" w:rsidRPr="00D76882" w14:paraId="0C8D3E2C" w14:textId="77777777" w:rsidTr="00A603B5">
        <w:trPr>
          <w:jc w:val="center"/>
        </w:trPr>
        <w:tc>
          <w:tcPr>
            <w:tcW w:w="14047" w:type="dxa"/>
            <w:gridSpan w:val="3"/>
          </w:tcPr>
          <w:p w14:paraId="2B4240FE" w14:textId="77777777" w:rsidR="005C1E40" w:rsidRPr="00D76882" w:rsidRDefault="005C1E40" w:rsidP="005C1E40">
            <w:pPr>
              <w:ind w:left="360"/>
              <w:rPr>
                <w:rFonts w:asciiTheme="minorHAnsi" w:hAnsiTheme="minorHAnsi" w:cstheme="minorHAnsi"/>
                <w:b/>
                <w:sz w:val="22"/>
                <w:szCs w:val="22"/>
                <w:lang w:val="en-GB"/>
              </w:rPr>
            </w:pPr>
          </w:p>
          <w:p w14:paraId="76AF782B" w14:textId="44FDCD27" w:rsidR="005A3E2C" w:rsidRPr="00D76882" w:rsidRDefault="005C1E40" w:rsidP="00750BFB">
            <w:pPr>
              <w:pStyle w:val="ListParagraph"/>
              <w:numPr>
                <w:ilvl w:val="0"/>
                <w:numId w:val="3"/>
              </w:numPr>
              <w:jc w:val="center"/>
              <w:rPr>
                <w:rFonts w:asciiTheme="minorHAnsi" w:hAnsiTheme="minorHAnsi" w:cstheme="minorHAnsi"/>
                <w:b/>
                <w:lang w:val="en-GB"/>
              </w:rPr>
            </w:pPr>
            <w:r w:rsidRPr="00B65453">
              <w:rPr>
                <w:rFonts w:asciiTheme="minorHAnsi" w:hAnsiTheme="minorHAnsi" w:cstheme="minorHAnsi"/>
                <w:b/>
                <w:lang w:val="en-GB"/>
              </w:rPr>
              <w:t>STAFF INVOLVEMENT</w:t>
            </w:r>
          </w:p>
          <w:p w14:paraId="18A1A6EB" w14:textId="77777777" w:rsidR="005A3E2C" w:rsidRPr="0068696A" w:rsidRDefault="005A3E2C" w:rsidP="005C1E40">
            <w:pPr>
              <w:ind w:left="720"/>
              <w:rPr>
                <w:rFonts w:asciiTheme="minorHAnsi" w:hAnsiTheme="minorHAnsi" w:cstheme="minorHAnsi"/>
                <w:sz w:val="22"/>
                <w:szCs w:val="22"/>
                <w:lang w:val="en-GB" w:eastAsia="nl-NL"/>
              </w:rPr>
            </w:pPr>
          </w:p>
        </w:tc>
      </w:tr>
      <w:tr w:rsidR="003F0E5A" w:rsidRPr="00D76882" w14:paraId="63CB8CAC" w14:textId="77777777" w:rsidTr="00324ACA">
        <w:trPr>
          <w:trHeight w:val="455"/>
          <w:jc w:val="center"/>
        </w:trPr>
        <w:tc>
          <w:tcPr>
            <w:tcW w:w="846" w:type="dxa"/>
          </w:tcPr>
          <w:p w14:paraId="2196C553" w14:textId="5B0DE0DD" w:rsidR="003F0E5A" w:rsidRPr="00D76882" w:rsidRDefault="009A6B97" w:rsidP="005A3E2C">
            <w:pPr>
              <w:widowControl/>
              <w:suppressAutoHyphens w:val="0"/>
              <w:autoSpaceDE w:val="0"/>
              <w:autoSpaceDN w:val="0"/>
              <w:adjustRightInd w:val="0"/>
              <w:rPr>
                <w:rFonts w:asciiTheme="minorHAnsi" w:hAnsiTheme="minorHAnsi" w:cstheme="minorHAnsi"/>
                <w:snapToGrid w:val="0"/>
                <w:sz w:val="22"/>
                <w:szCs w:val="22"/>
                <w:lang w:val="en-GB"/>
              </w:rPr>
            </w:pPr>
            <w:r w:rsidRPr="00D76882">
              <w:rPr>
                <w:rFonts w:asciiTheme="minorHAnsi" w:hAnsiTheme="minorHAnsi" w:cstheme="minorHAnsi"/>
                <w:snapToGrid w:val="0"/>
                <w:sz w:val="22"/>
                <w:szCs w:val="22"/>
                <w:lang w:val="en-GB"/>
              </w:rPr>
              <w:t>2.1</w:t>
            </w:r>
          </w:p>
        </w:tc>
        <w:tc>
          <w:tcPr>
            <w:tcW w:w="3260" w:type="dxa"/>
          </w:tcPr>
          <w:p w14:paraId="6A0A39D2" w14:textId="6760A7CA" w:rsidR="003F0E5A" w:rsidRPr="00D76882" w:rsidRDefault="00BC3382">
            <w:pPr>
              <w:rPr>
                <w:rFonts w:asciiTheme="minorHAnsi" w:hAnsiTheme="minorHAnsi" w:cstheme="minorHAnsi"/>
                <w:snapToGrid w:val="0"/>
                <w:sz w:val="22"/>
                <w:szCs w:val="22"/>
                <w:lang w:val="en-GB"/>
              </w:rPr>
            </w:pPr>
            <w:r w:rsidRPr="00B65453">
              <w:rPr>
                <w:rFonts w:asciiTheme="minorHAnsi" w:hAnsiTheme="minorHAnsi" w:cstheme="minorHAnsi"/>
                <w:snapToGrid w:val="0"/>
                <w:sz w:val="22"/>
                <w:szCs w:val="22"/>
                <w:lang w:val="en-GB"/>
              </w:rPr>
              <w:t>The management hold</w:t>
            </w:r>
            <w:r w:rsidR="00D177A3" w:rsidRPr="00D76882">
              <w:rPr>
                <w:rFonts w:asciiTheme="minorHAnsi" w:hAnsiTheme="minorHAnsi" w:cstheme="minorHAnsi"/>
                <w:snapToGrid w:val="0"/>
                <w:sz w:val="22"/>
                <w:szCs w:val="22"/>
                <w:lang w:val="en-GB"/>
              </w:rPr>
              <w:t>s</w:t>
            </w:r>
            <w:r w:rsidRPr="00D76882">
              <w:rPr>
                <w:rFonts w:asciiTheme="minorHAnsi" w:hAnsiTheme="minorHAnsi" w:cstheme="minorHAnsi"/>
                <w:snapToGrid w:val="0"/>
                <w:sz w:val="22"/>
                <w:szCs w:val="22"/>
                <w:lang w:val="en-GB"/>
              </w:rPr>
              <w:t xml:space="preserve"> periodic meetings with the staff </w:t>
            </w:r>
            <w:r w:rsidR="00AB0765" w:rsidRPr="00D76882">
              <w:rPr>
                <w:rFonts w:asciiTheme="minorHAnsi" w:hAnsiTheme="minorHAnsi" w:cstheme="minorHAnsi"/>
                <w:snapToGrid w:val="0"/>
                <w:sz w:val="22"/>
                <w:szCs w:val="22"/>
                <w:lang w:val="en-GB"/>
              </w:rPr>
              <w:t>to</w:t>
            </w:r>
            <w:r w:rsidRPr="00D76882">
              <w:rPr>
                <w:rFonts w:asciiTheme="minorHAnsi" w:hAnsiTheme="minorHAnsi" w:cstheme="minorHAnsi"/>
                <w:snapToGrid w:val="0"/>
                <w:sz w:val="22"/>
                <w:szCs w:val="22"/>
                <w:lang w:val="en-GB"/>
              </w:rPr>
              <w:t xml:space="preserve"> bri</w:t>
            </w:r>
            <w:r w:rsidR="000262FA" w:rsidRPr="00D76882">
              <w:rPr>
                <w:rFonts w:asciiTheme="minorHAnsi" w:hAnsiTheme="minorHAnsi" w:cstheme="minorHAnsi"/>
                <w:snapToGrid w:val="0"/>
                <w:sz w:val="22"/>
                <w:szCs w:val="22"/>
                <w:lang w:val="en-GB"/>
              </w:rPr>
              <w:t xml:space="preserve">ef them </w:t>
            </w:r>
            <w:r w:rsidRPr="00D76882">
              <w:rPr>
                <w:rFonts w:asciiTheme="minorHAnsi" w:hAnsiTheme="minorHAnsi" w:cstheme="minorHAnsi"/>
                <w:snapToGrid w:val="0"/>
                <w:sz w:val="22"/>
                <w:szCs w:val="22"/>
                <w:lang w:val="en-GB"/>
              </w:rPr>
              <w:t>on issues concerning existing and new environmental initiatives. (I)</w:t>
            </w:r>
          </w:p>
          <w:p w14:paraId="704B6EB1" w14:textId="77777777" w:rsidR="008D0984" w:rsidRPr="00D76882" w:rsidRDefault="008D0984">
            <w:pPr>
              <w:rPr>
                <w:rFonts w:asciiTheme="minorHAnsi" w:hAnsiTheme="minorHAnsi" w:cstheme="minorHAnsi"/>
                <w:snapToGrid w:val="0"/>
                <w:sz w:val="22"/>
                <w:szCs w:val="22"/>
                <w:lang w:val="en-GB"/>
              </w:rPr>
            </w:pPr>
          </w:p>
          <w:p w14:paraId="301CC27E" w14:textId="6A50A4F4" w:rsidR="008D0984" w:rsidRPr="00D76882" w:rsidRDefault="008D0984">
            <w:pPr>
              <w:rPr>
                <w:rFonts w:asciiTheme="minorHAnsi" w:hAnsiTheme="minorHAnsi" w:cstheme="minorHAnsi"/>
                <w:sz w:val="22"/>
                <w:szCs w:val="22"/>
                <w:lang w:val="en-GB"/>
              </w:rPr>
            </w:pPr>
          </w:p>
        </w:tc>
        <w:tc>
          <w:tcPr>
            <w:tcW w:w="9941" w:type="dxa"/>
          </w:tcPr>
          <w:p w14:paraId="40DE73F7" w14:textId="5CA50CCF" w:rsidR="00B31516" w:rsidRPr="00D76882" w:rsidRDefault="00B31516" w:rsidP="00B31516">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To raise the environmental/sustainability awareness at the establishment, it </w:t>
            </w:r>
            <w:r w:rsidR="00D177A3" w:rsidRPr="00D76882">
              <w:rPr>
                <w:rFonts w:asciiTheme="minorHAnsi" w:hAnsiTheme="minorHAnsi" w:cstheme="minorHAnsi"/>
                <w:color w:val="000000"/>
                <w:sz w:val="22"/>
                <w:szCs w:val="22"/>
                <w:lang w:val="en-GB"/>
              </w:rPr>
              <w:t xml:space="preserve">is important that the management, environmental manager and/or green committee ensure </w:t>
            </w:r>
            <w:r w:rsidR="00250B53" w:rsidRPr="00D76882">
              <w:rPr>
                <w:rFonts w:asciiTheme="minorHAnsi" w:hAnsiTheme="minorHAnsi" w:cstheme="minorHAnsi"/>
                <w:color w:val="000000"/>
                <w:sz w:val="22"/>
                <w:szCs w:val="22"/>
                <w:lang w:val="en-GB"/>
              </w:rPr>
              <w:t xml:space="preserve">an </w:t>
            </w:r>
            <w:r w:rsidR="00D177A3" w:rsidRPr="00D76882">
              <w:rPr>
                <w:rFonts w:asciiTheme="minorHAnsi" w:hAnsiTheme="minorHAnsi" w:cstheme="minorHAnsi"/>
                <w:color w:val="000000"/>
                <w:sz w:val="22"/>
                <w:szCs w:val="22"/>
                <w:lang w:val="en-GB"/>
              </w:rPr>
              <w:t xml:space="preserve">information flow to the staff and engage the staff </w:t>
            </w:r>
            <w:r w:rsidR="00FB2B1B" w:rsidRPr="00D76882">
              <w:rPr>
                <w:rFonts w:asciiTheme="minorHAnsi" w:hAnsiTheme="minorHAnsi" w:cstheme="minorHAnsi"/>
                <w:color w:val="000000"/>
                <w:sz w:val="22"/>
                <w:szCs w:val="22"/>
                <w:lang w:val="en-GB"/>
              </w:rPr>
              <w:t>i</w:t>
            </w:r>
            <w:r w:rsidR="00D177A3" w:rsidRPr="00D76882">
              <w:rPr>
                <w:rFonts w:asciiTheme="minorHAnsi" w:hAnsiTheme="minorHAnsi" w:cstheme="minorHAnsi"/>
                <w:color w:val="000000"/>
                <w:sz w:val="22"/>
                <w:szCs w:val="22"/>
                <w:lang w:val="en-GB"/>
              </w:rPr>
              <w:t>n the environmental</w:t>
            </w:r>
            <w:r w:rsidRPr="00D76882">
              <w:rPr>
                <w:rFonts w:asciiTheme="minorHAnsi" w:hAnsiTheme="minorHAnsi" w:cstheme="minorHAnsi"/>
                <w:color w:val="000000"/>
                <w:sz w:val="22"/>
                <w:szCs w:val="22"/>
                <w:lang w:val="en-GB"/>
              </w:rPr>
              <w:t>/sustainability</w:t>
            </w:r>
            <w:r w:rsidR="00D177A3" w:rsidRPr="00D76882">
              <w:rPr>
                <w:rFonts w:asciiTheme="minorHAnsi" w:hAnsiTheme="minorHAnsi" w:cstheme="minorHAnsi"/>
                <w:color w:val="000000"/>
                <w:sz w:val="22"/>
                <w:szCs w:val="22"/>
                <w:lang w:val="en-GB"/>
              </w:rPr>
              <w:t xml:space="preserve"> initiatives set by the establishment. </w:t>
            </w:r>
          </w:p>
          <w:p w14:paraId="23E9865B" w14:textId="77777777" w:rsidR="00FB2B1B" w:rsidRPr="00D76882" w:rsidRDefault="00FB2B1B" w:rsidP="00B31516">
            <w:pPr>
              <w:widowControl/>
              <w:suppressAutoHyphens w:val="0"/>
              <w:rPr>
                <w:rFonts w:asciiTheme="minorHAnsi" w:hAnsiTheme="minorHAnsi" w:cstheme="minorHAnsi"/>
                <w:color w:val="000000"/>
                <w:sz w:val="22"/>
                <w:szCs w:val="22"/>
                <w:lang w:val="en-GB"/>
              </w:rPr>
            </w:pPr>
          </w:p>
          <w:p w14:paraId="2D3D63A5" w14:textId="4D76FB7A" w:rsidR="00B31516" w:rsidRPr="00D76882" w:rsidRDefault="00B31516" w:rsidP="00B31516">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Keeping the staff updated about existing and new environmental/sustainability initiatives gives the staff a better understanding of their role in the work and the impact of their contribution, but also enables the</w:t>
            </w:r>
            <w:r w:rsidR="00803A1F" w:rsidRPr="00D76882">
              <w:rPr>
                <w:rFonts w:asciiTheme="minorHAnsi" w:hAnsiTheme="minorHAnsi" w:cstheme="minorHAnsi"/>
                <w:color w:val="000000"/>
                <w:sz w:val="22"/>
                <w:szCs w:val="22"/>
                <w:lang w:val="en-GB"/>
              </w:rPr>
              <w:t>m</w:t>
            </w:r>
            <w:r w:rsidRPr="00D76882">
              <w:rPr>
                <w:rFonts w:asciiTheme="minorHAnsi" w:hAnsiTheme="minorHAnsi" w:cstheme="minorHAnsi"/>
                <w:color w:val="000000"/>
                <w:sz w:val="22"/>
                <w:szCs w:val="22"/>
                <w:lang w:val="en-GB"/>
              </w:rPr>
              <w:t xml:space="preserve"> to properly inform</w:t>
            </w:r>
            <w:r w:rsidR="008A6737">
              <w:rPr>
                <w:rFonts w:asciiTheme="minorHAnsi" w:hAnsiTheme="minorHAnsi" w:cstheme="minorHAnsi"/>
                <w:color w:val="000000"/>
                <w:sz w:val="22"/>
                <w:szCs w:val="22"/>
                <w:lang w:val="en-GB"/>
              </w:rPr>
              <w:t xml:space="preserve"> </w:t>
            </w:r>
            <w:r w:rsidRPr="00D76882">
              <w:rPr>
                <w:rFonts w:asciiTheme="minorHAnsi" w:hAnsiTheme="minorHAnsi" w:cstheme="minorHAnsi"/>
                <w:color w:val="000000"/>
                <w:sz w:val="22"/>
                <w:szCs w:val="22"/>
                <w:lang w:val="en-GB"/>
              </w:rPr>
              <w:t xml:space="preserve">and answer questions from </w:t>
            </w:r>
            <w:r w:rsidR="005643FE">
              <w:rPr>
                <w:rFonts w:asciiTheme="minorHAnsi" w:hAnsiTheme="minorHAnsi" w:cstheme="minorHAnsi"/>
                <w:color w:val="000000"/>
                <w:sz w:val="22"/>
                <w:szCs w:val="22"/>
                <w:lang w:val="en-GB"/>
              </w:rPr>
              <w:t>clients</w:t>
            </w:r>
            <w:r w:rsidRPr="00D76882">
              <w:rPr>
                <w:rFonts w:asciiTheme="minorHAnsi" w:hAnsiTheme="minorHAnsi" w:cstheme="minorHAnsi"/>
                <w:color w:val="000000"/>
                <w:sz w:val="22"/>
                <w:szCs w:val="22"/>
                <w:lang w:val="en-GB"/>
              </w:rPr>
              <w:t xml:space="preserve"> on the matter. The staff is not only informed about the environmental/sustainability initiatives, but also ha</w:t>
            </w:r>
            <w:r w:rsidR="00FB2B1B" w:rsidRPr="00D76882">
              <w:rPr>
                <w:rFonts w:asciiTheme="minorHAnsi" w:hAnsiTheme="minorHAnsi" w:cstheme="minorHAnsi"/>
                <w:color w:val="000000"/>
                <w:sz w:val="22"/>
                <w:szCs w:val="22"/>
                <w:lang w:val="en-GB"/>
              </w:rPr>
              <w:t>s</w:t>
            </w:r>
            <w:r w:rsidRPr="00D76882">
              <w:rPr>
                <w:rFonts w:asciiTheme="minorHAnsi" w:hAnsiTheme="minorHAnsi" w:cstheme="minorHAnsi"/>
                <w:color w:val="000000"/>
                <w:sz w:val="22"/>
                <w:szCs w:val="22"/>
                <w:lang w:val="en-GB"/>
              </w:rPr>
              <w:t xml:space="preserve"> the </w:t>
            </w:r>
            <w:r w:rsidR="00803A1F" w:rsidRPr="00D76882">
              <w:rPr>
                <w:rFonts w:asciiTheme="minorHAnsi" w:hAnsiTheme="minorHAnsi" w:cstheme="minorHAnsi"/>
                <w:color w:val="000000"/>
                <w:sz w:val="22"/>
                <w:szCs w:val="22"/>
                <w:lang w:val="en-GB"/>
              </w:rPr>
              <w:t xml:space="preserve">opportunity </w:t>
            </w:r>
            <w:r w:rsidRPr="00D76882">
              <w:rPr>
                <w:rFonts w:asciiTheme="minorHAnsi" w:hAnsiTheme="minorHAnsi" w:cstheme="minorHAnsi"/>
                <w:color w:val="000000"/>
                <w:sz w:val="22"/>
                <w:szCs w:val="22"/>
                <w:lang w:val="en-GB"/>
              </w:rPr>
              <w:t xml:space="preserve">to contribute ideas and suggestions. </w:t>
            </w:r>
          </w:p>
          <w:p w14:paraId="6085D0F2" w14:textId="77777777" w:rsidR="00B31516" w:rsidRPr="00D76882" w:rsidRDefault="00B31516" w:rsidP="00D177A3">
            <w:pPr>
              <w:widowControl/>
              <w:suppressAutoHyphens w:val="0"/>
              <w:rPr>
                <w:rFonts w:asciiTheme="minorHAnsi" w:hAnsiTheme="minorHAnsi" w:cstheme="minorHAnsi"/>
                <w:color w:val="000000"/>
                <w:sz w:val="22"/>
                <w:szCs w:val="22"/>
                <w:lang w:val="en-GB"/>
              </w:rPr>
            </w:pPr>
          </w:p>
          <w:p w14:paraId="02B38043" w14:textId="7D776BBE" w:rsidR="007F32D5" w:rsidRPr="00D76882" w:rsidRDefault="00BC3382" w:rsidP="003F0E5A">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lastRenderedPageBreak/>
              <w:t>The information includes issues of environmental management (</w:t>
            </w:r>
            <w:r w:rsidR="00284C70" w:rsidRPr="00D76882">
              <w:rPr>
                <w:rFonts w:asciiTheme="minorHAnsi" w:hAnsiTheme="minorHAnsi" w:cstheme="minorHAnsi"/>
                <w:color w:val="000000"/>
                <w:sz w:val="22"/>
                <w:szCs w:val="22"/>
                <w:lang w:val="en-GB"/>
              </w:rPr>
              <w:t>e.g.,</w:t>
            </w:r>
            <w:r w:rsidR="005F27E6" w:rsidRPr="00D76882">
              <w:rPr>
                <w:rFonts w:asciiTheme="minorHAnsi" w:hAnsiTheme="minorHAnsi" w:cstheme="minorHAnsi"/>
                <w:color w:val="000000"/>
                <w:sz w:val="22"/>
                <w:szCs w:val="22"/>
                <w:lang w:val="en-GB"/>
              </w:rPr>
              <w:t xml:space="preserve"> </w:t>
            </w:r>
            <w:r w:rsidRPr="00D76882">
              <w:rPr>
                <w:rFonts w:asciiTheme="minorHAnsi" w:hAnsiTheme="minorHAnsi" w:cstheme="minorHAnsi"/>
                <w:color w:val="000000"/>
                <w:sz w:val="22"/>
                <w:szCs w:val="22"/>
                <w:lang w:val="en-GB"/>
              </w:rPr>
              <w:t xml:space="preserve">water, energy, waste, cleaning </w:t>
            </w:r>
            <w:r w:rsidR="005F27E6" w:rsidRPr="00D76882">
              <w:rPr>
                <w:rFonts w:asciiTheme="minorHAnsi" w:hAnsiTheme="minorHAnsi" w:cstheme="minorHAnsi"/>
                <w:color w:val="000000"/>
                <w:sz w:val="22"/>
                <w:szCs w:val="22"/>
                <w:lang w:val="en-GB"/>
              </w:rPr>
              <w:t xml:space="preserve">and the circular economy principles: reduce, reuse, recycle, </w:t>
            </w:r>
            <w:r w:rsidRPr="00D76882">
              <w:rPr>
                <w:rFonts w:asciiTheme="minorHAnsi" w:hAnsiTheme="minorHAnsi" w:cstheme="minorHAnsi"/>
                <w:color w:val="000000"/>
                <w:sz w:val="22"/>
                <w:szCs w:val="22"/>
                <w:lang w:val="en-GB"/>
              </w:rPr>
              <w:t>etc.), and other sustainability issues</w:t>
            </w:r>
            <w:r w:rsidR="005F27E6" w:rsidRPr="00D76882">
              <w:rPr>
                <w:rFonts w:asciiTheme="minorHAnsi" w:hAnsiTheme="minorHAnsi" w:cstheme="minorHAnsi"/>
                <w:color w:val="000000"/>
                <w:sz w:val="22"/>
                <w:szCs w:val="22"/>
                <w:lang w:val="en-GB"/>
              </w:rPr>
              <w:t xml:space="preserve"> (</w:t>
            </w:r>
            <w:proofErr w:type="gramStart"/>
            <w:r w:rsidR="005F27E6" w:rsidRPr="00D76882">
              <w:rPr>
                <w:rFonts w:asciiTheme="minorHAnsi" w:hAnsiTheme="minorHAnsi" w:cstheme="minorHAnsi"/>
                <w:color w:val="000000"/>
                <w:sz w:val="22"/>
                <w:szCs w:val="22"/>
                <w:lang w:val="en-GB"/>
              </w:rPr>
              <w:t>e.g.</w:t>
            </w:r>
            <w:proofErr w:type="gramEnd"/>
            <w:r w:rsidR="005F27E6" w:rsidRPr="00D76882">
              <w:rPr>
                <w:rFonts w:asciiTheme="minorHAnsi" w:hAnsiTheme="minorHAnsi" w:cstheme="minorHAnsi"/>
                <w:color w:val="000000"/>
                <w:sz w:val="22"/>
                <w:szCs w:val="22"/>
                <w:lang w:val="en-GB"/>
              </w:rPr>
              <w:t xml:space="preserve"> local biodiversity issues)</w:t>
            </w:r>
            <w:r w:rsidRPr="00D76882">
              <w:rPr>
                <w:rFonts w:asciiTheme="minorHAnsi" w:hAnsiTheme="minorHAnsi" w:cstheme="minorHAnsi"/>
                <w:color w:val="000000"/>
                <w:sz w:val="22"/>
                <w:szCs w:val="22"/>
                <w:lang w:val="en-GB"/>
              </w:rPr>
              <w:t>, but also issues of awareness</w:t>
            </w:r>
            <w:r w:rsidR="001B687F" w:rsidRPr="00D76882">
              <w:rPr>
                <w:rFonts w:asciiTheme="minorHAnsi" w:hAnsiTheme="minorHAnsi" w:cstheme="minorHAnsi"/>
                <w:color w:val="000000"/>
                <w:sz w:val="22"/>
                <w:szCs w:val="22"/>
                <w:lang w:val="en-GB"/>
              </w:rPr>
              <w:t>-</w:t>
            </w:r>
            <w:r w:rsidRPr="00D76882">
              <w:rPr>
                <w:rFonts w:asciiTheme="minorHAnsi" w:hAnsiTheme="minorHAnsi" w:cstheme="minorHAnsi"/>
                <w:color w:val="000000"/>
                <w:sz w:val="22"/>
                <w:szCs w:val="22"/>
                <w:lang w:val="en-GB"/>
              </w:rPr>
              <w:t xml:space="preserve">raising of </w:t>
            </w:r>
            <w:r w:rsidR="005643FE">
              <w:rPr>
                <w:rFonts w:asciiTheme="minorHAnsi" w:hAnsiTheme="minorHAnsi" w:cstheme="minorHAnsi"/>
                <w:color w:val="000000"/>
                <w:sz w:val="22"/>
                <w:szCs w:val="22"/>
                <w:lang w:val="en-GB"/>
              </w:rPr>
              <w:t>clients</w:t>
            </w:r>
            <w:r w:rsidRPr="00D76882">
              <w:rPr>
                <w:rFonts w:asciiTheme="minorHAnsi" w:hAnsiTheme="minorHAnsi" w:cstheme="minorHAnsi"/>
                <w:color w:val="000000"/>
                <w:sz w:val="22"/>
                <w:szCs w:val="22"/>
                <w:lang w:val="en-GB"/>
              </w:rPr>
              <w:t xml:space="preserve">, staff, suppliers and the surrounding community. </w:t>
            </w:r>
            <w:r w:rsidR="00614F7F" w:rsidRPr="00D76882">
              <w:rPr>
                <w:rFonts w:asciiTheme="minorHAnsi" w:hAnsiTheme="minorHAnsi" w:cstheme="minorHAnsi"/>
                <w:color w:val="000000"/>
                <w:sz w:val="22"/>
                <w:szCs w:val="22"/>
                <w:lang w:val="en-GB"/>
              </w:rPr>
              <w:t>Information about Green</w:t>
            </w:r>
            <w:r w:rsidR="005643FE">
              <w:rPr>
                <w:rFonts w:asciiTheme="minorHAnsi" w:hAnsiTheme="minorHAnsi" w:cstheme="minorHAnsi"/>
                <w:color w:val="000000"/>
                <w:sz w:val="22"/>
                <w:szCs w:val="22"/>
                <w:lang w:val="en-GB"/>
              </w:rPr>
              <w:t xml:space="preserve"> Offices</w:t>
            </w:r>
            <w:r w:rsidR="00614F7F" w:rsidRPr="00D76882">
              <w:rPr>
                <w:rFonts w:asciiTheme="minorHAnsi" w:hAnsiTheme="minorHAnsi" w:cstheme="minorHAnsi"/>
                <w:color w:val="000000"/>
                <w:sz w:val="22"/>
                <w:szCs w:val="22"/>
                <w:lang w:val="en-GB"/>
              </w:rPr>
              <w:t xml:space="preserve"> </w:t>
            </w:r>
            <w:r w:rsidR="00B04E04" w:rsidRPr="00D76882">
              <w:rPr>
                <w:rFonts w:asciiTheme="minorHAnsi" w:hAnsiTheme="minorHAnsi" w:cstheme="minorHAnsi"/>
                <w:color w:val="000000"/>
                <w:sz w:val="22"/>
                <w:szCs w:val="22"/>
                <w:lang w:val="en-GB"/>
              </w:rPr>
              <w:t>must</w:t>
            </w:r>
            <w:r w:rsidR="00614F7F" w:rsidRPr="00D76882">
              <w:rPr>
                <w:rFonts w:asciiTheme="minorHAnsi" w:hAnsiTheme="minorHAnsi" w:cstheme="minorHAnsi"/>
                <w:color w:val="000000"/>
                <w:sz w:val="22"/>
                <w:szCs w:val="22"/>
                <w:lang w:val="en-GB"/>
              </w:rPr>
              <w:t xml:space="preserve"> also be provided to the staff. </w:t>
            </w:r>
          </w:p>
          <w:p w14:paraId="3B4C3067" w14:textId="77777777" w:rsidR="007F32D5" w:rsidRPr="00D76882" w:rsidRDefault="007F32D5" w:rsidP="003F0E5A">
            <w:pPr>
              <w:widowControl/>
              <w:suppressAutoHyphens w:val="0"/>
              <w:rPr>
                <w:rFonts w:asciiTheme="minorHAnsi" w:hAnsiTheme="minorHAnsi" w:cstheme="minorHAnsi"/>
                <w:color w:val="000000"/>
                <w:sz w:val="22"/>
                <w:szCs w:val="22"/>
                <w:lang w:val="en-GB"/>
              </w:rPr>
            </w:pPr>
          </w:p>
          <w:p w14:paraId="18AE7B63" w14:textId="7D6708E3" w:rsidR="007F32D5" w:rsidRPr="00D76882" w:rsidRDefault="00B31516" w:rsidP="003F0E5A">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The management of the establishment therefore normally organises at least 1-</w:t>
            </w:r>
            <w:r w:rsidR="005643FE">
              <w:rPr>
                <w:rFonts w:asciiTheme="minorHAnsi" w:hAnsiTheme="minorHAnsi" w:cstheme="minorHAnsi"/>
                <w:color w:val="000000"/>
                <w:sz w:val="22"/>
                <w:szCs w:val="22"/>
                <w:lang w:val="en-GB"/>
              </w:rPr>
              <w:t>2</w:t>
            </w:r>
            <w:r w:rsidRPr="00D76882">
              <w:rPr>
                <w:rFonts w:asciiTheme="minorHAnsi" w:hAnsiTheme="minorHAnsi" w:cstheme="minorHAnsi"/>
                <w:color w:val="000000"/>
                <w:sz w:val="22"/>
                <w:szCs w:val="22"/>
                <w:lang w:val="en-GB"/>
              </w:rPr>
              <w:t xml:space="preserve"> annual meetings. </w:t>
            </w:r>
          </w:p>
          <w:p w14:paraId="78C0337C" w14:textId="77777777" w:rsidR="007F32D5" w:rsidRPr="00D76882" w:rsidRDefault="007F32D5" w:rsidP="003F0E5A">
            <w:pPr>
              <w:widowControl/>
              <w:suppressAutoHyphens w:val="0"/>
              <w:rPr>
                <w:rFonts w:asciiTheme="minorHAnsi" w:hAnsiTheme="minorHAnsi" w:cstheme="minorHAnsi"/>
                <w:color w:val="000000"/>
                <w:sz w:val="22"/>
                <w:szCs w:val="22"/>
                <w:lang w:val="en-GB"/>
              </w:rPr>
            </w:pPr>
          </w:p>
          <w:p w14:paraId="0CD1A45B" w14:textId="7D258794" w:rsidR="00D177A3" w:rsidRPr="00D76882" w:rsidRDefault="00BC3382" w:rsidP="00D177A3">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During the audit, minutes</w:t>
            </w:r>
            <w:r w:rsidR="00630D9B" w:rsidRPr="00D76882">
              <w:rPr>
                <w:rFonts w:asciiTheme="minorHAnsi" w:hAnsiTheme="minorHAnsi" w:cstheme="minorHAnsi"/>
                <w:color w:val="000000"/>
                <w:sz w:val="22"/>
                <w:szCs w:val="22"/>
                <w:lang w:val="en-GB"/>
              </w:rPr>
              <w:t>/notes</w:t>
            </w:r>
            <w:r w:rsidR="008B701D" w:rsidRPr="00D76882">
              <w:rPr>
                <w:rFonts w:asciiTheme="minorHAnsi" w:hAnsiTheme="minorHAnsi" w:cstheme="minorHAnsi"/>
                <w:color w:val="000000"/>
                <w:sz w:val="22"/>
                <w:szCs w:val="22"/>
                <w:lang w:val="en-GB"/>
              </w:rPr>
              <w:t>/attendance list</w:t>
            </w:r>
            <w:r w:rsidR="0031796B" w:rsidRPr="00D76882">
              <w:rPr>
                <w:rFonts w:asciiTheme="minorHAnsi" w:hAnsiTheme="minorHAnsi" w:cstheme="minorHAnsi"/>
                <w:color w:val="000000"/>
                <w:sz w:val="22"/>
                <w:szCs w:val="22"/>
                <w:lang w:val="en-GB"/>
              </w:rPr>
              <w:t>s</w:t>
            </w:r>
            <w:r w:rsidRPr="00D76882">
              <w:rPr>
                <w:rFonts w:asciiTheme="minorHAnsi" w:hAnsiTheme="minorHAnsi" w:cstheme="minorHAnsi"/>
                <w:color w:val="000000"/>
                <w:sz w:val="22"/>
                <w:szCs w:val="22"/>
                <w:lang w:val="en-GB"/>
              </w:rPr>
              <w:t xml:space="preserve"> from the meetings held between the management and staff </w:t>
            </w:r>
            <w:r w:rsidR="00FB2B1B" w:rsidRPr="00D76882">
              <w:rPr>
                <w:rFonts w:asciiTheme="minorHAnsi" w:hAnsiTheme="minorHAnsi" w:cstheme="minorHAnsi"/>
                <w:color w:val="000000"/>
                <w:sz w:val="22"/>
                <w:szCs w:val="22"/>
                <w:lang w:val="en-GB"/>
              </w:rPr>
              <w:t>are</w:t>
            </w:r>
            <w:r w:rsidRPr="00D76882">
              <w:rPr>
                <w:rFonts w:asciiTheme="minorHAnsi" w:hAnsiTheme="minorHAnsi" w:cstheme="minorHAnsi"/>
                <w:color w:val="000000"/>
                <w:sz w:val="22"/>
                <w:szCs w:val="22"/>
                <w:lang w:val="en-GB"/>
              </w:rPr>
              <w:t xml:space="preserve"> presented</w:t>
            </w:r>
            <w:r w:rsidR="00803A1F" w:rsidRPr="00D76882">
              <w:rPr>
                <w:rFonts w:asciiTheme="minorHAnsi" w:hAnsiTheme="minorHAnsi" w:cstheme="minorHAnsi"/>
                <w:color w:val="000000"/>
                <w:sz w:val="22"/>
                <w:szCs w:val="22"/>
                <w:lang w:val="en-GB"/>
              </w:rPr>
              <w:t>,</w:t>
            </w:r>
            <w:r w:rsidRPr="00D76882">
              <w:rPr>
                <w:rFonts w:asciiTheme="minorHAnsi" w:hAnsiTheme="minorHAnsi" w:cstheme="minorHAnsi"/>
                <w:color w:val="000000"/>
                <w:sz w:val="22"/>
                <w:szCs w:val="22"/>
                <w:lang w:val="en-GB"/>
              </w:rPr>
              <w:t xml:space="preserve"> showing the persons present and the environmental/sustainability issues discussed. If the establishment is applying for the first time, it presents the planned meetings. </w:t>
            </w:r>
            <w:r w:rsidR="008B701D" w:rsidRPr="00D76882">
              <w:rPr>
                <w:rFonts w:asciiTheme="minorHAnsi" w:hAnsiTheme="minorHAnsi" w:cstheme="minorHAnsi"/>
                <w:color w:val="000000"/>
                <w:sz w:val="22"/>
                <w:szCs w:val="22"/>
                <w:lang w:val="en-GB"/>
              </w:rPr>
              <w:t>If the total number of staff members is below five, the information about the meetings</w:t>
            </w:r>
            <w:r w:rsidR="001B687F" w:rsidRPr="00D76882">
              <w:rPr>
                <w:rFonts w:asciiTheme="minorHAnsi" w:hAnsiTheme="minorHAnsi" w:cstheme="minorHAnsi"/>
                <w:color w:val="000000"/>
                <w:sz w:val="22"/>
                <w:szCs w:val="22"/>
                <w:lang w:val="en-GB"/>
              </w:rPr>
              <w:t xml:space="preserve"> held</w:t>
            </w:r>
            <w:r w:rsidR="008B701D" w:rsidRPr="00D76882">
              <w:rPr>
                <w:rFonts w:asciiTheme="minorHAnsi" w:hAnsiTheme="minorHAnsi" w:cstheme="minorHAnsi"/>
                <w:color w:val="000000"/>
                <w:sz w:val="22"/>
                <w:szCs w:val="22"/>
                <w:lang w:val="en-GB"/>
              </w:rPr>
              <w:t xml:space="preserve"> can be given orally. </w:t>
            </w:r>
            <w:r w:rsidRPr="00D76882">
              <w:rPr>
                <w:rFonts w:asciiTheme="minorHAnsi" w:hAnsiTheme="minorHAnsi" w:cstheme="minorHAnsi"/>
                <w:color w:val="000000"/>
                <w:sz w:val="22"/>
                <w:szCs w:val="22"/>
                <w:lang w:val="en-GB"/>
              </w:rPr>
              <w:t>The auditor may also interview staff to ascertain their level of knowledge on environmental initiatives of the establishment.</w:t>
            </w:r>
          </w:p>
          <w:p w14:paraId="0084054A" w14:textId="74B3529F" w:rsidR="003F0E5A" w:rsidRPr="00D76882" w:rsidRDefault="003F0E5A" w:rsidP="00C17A4D">
            <w:pPr>
              <w:widowControl/>
              <w:suppressAutoHyphens w:val="0"/>
              <w:rPr>
                <w:rFonts w:asciiTheme="minorHAnsi" w:hAnsiTheme="minorHAnsi" w:cstheme="minorHAnsi"/>
                <w:i/>
                <w:sz w:val="22"/>
                <w:szCs w:val="22"/>
                <w:lang w:val="en-GB"/>
              </w:rPr>
            </w:pPr>
          </w:p>
        </w:tc>
      </w:tr>
      <w:tr w:rsidR="003F0E5A" w:rsidRPr="00D76882" w14:paraId="15B2E7B6" w14:textId="77777777" w:rsidTr="00324ACA">
        <w:trPr>
          <w:jc w:val="center"/>
        </w:trPr>
        <w:tc>
          <w:tcPr>
            <w:tcW w:w="846" w:type="dxa"/>
          </w:tcPr>
          <w:p w14:paraId="12E08372" w14:textId="77777777" w:rsidR="003F0E5A" w:rsidRPr="00B65453" w:rsidRDefault="00BC3382" w:rsidP="005A3E2C">
            <w:pPr>
              <w:rPr>
                <w:rFonts w:asciiTheme="minorHAnsi" w:hAnsiTheme="minorHAnsi" w:cstheme="minorHAnsi"/>
                <w:snapToGrid w:val="0"/>
                <w:sz w:val="22"/>
                <w:szCs w:val="22"/>
                <w:lang w:val="en-GB"/>
              </w:rPr>
            </w:pPr>
            <w:r w:rsidRPr="00D76882">
              <w:rPr>
                <w:rFonts w:asciiTheme="minorHAnsi" w:hAnsiTheme="minorHAnsi" w:cstheme="minorHAnsi"/>
                <w:snapToGrid w:val="0"/>
                <w:sz w:val="22"/>
                <w:szCs w:val="22"/>
                <w:lang w:val="en-GB"/>
              </w:rPr>
              <w:lastRenderedPageBreak/>
              <w:t>2.2</w:t>
            </w:r>
          </w:p>
        </w:tc>
        <w:tc>
          <w:tcPr>
            <w:tcW w:w="3260" w:type="dxa"/>
          </w:tcPr>
          <w:p w14:paraId="47F8D29E" w14:textId="77777777" w:rsidR="003F0E5A" w:rsidRPr="00D76882" w:rsidRDefault="00BC3382" w:rsidP="005A3E2C">
            <w:pPr>
              <w:rPr>
                <w:rFonts w:asciiTheme="minorHAnsi" w:hAnsiTheme="minorHAnsi" w:cstheme="minorHAnsi"/>
                <w:snapToGrid w:val="0"/>
                <w:sz w:val="22"/>
                <w:szCs w:val="22"/>
                <w:lang w:val="en-GB"/>
              </w:rPr>
            </w:pPr>
            <w:r w:rsidRPr="00D76882">
              <w:rPr>
                <w:rFonts w:asciiTheme="minorHAnsi" w:hAnsiTheme="minorHAnsi" w:cstheme="minorHAnsi"/>
                <w:snapToGrid w:val="0"/>
                <w:sz w:val="22"/>
                <w:szCs w:val="22"/>
                <w:lang w:val="en-GB"/>
              </w:rPr>
              <w:t>The environmental manager must participate in meetings with management for the purpose of presenting the environmental developments of the establishment. (I)</w:t>
            </w:r>
          </w:p>
          <w:p w14:paraId="2FDDA1EF" w14:textId="77777777" w:rsidR="008D0984" w:rsidRPr="00D76882" w:rsidRDefault="008D0984" w:rsidP="005A3E2C">
            <w:pPr>
              <w:rPr>
                <w:rFonts w:asciiTheme="minorHAnsi" w:hAnsiTheme="minorHAnsi" w:cstheme="minorHAnsi"/>
                <w:snapToGrid w:val="0"/>
                <w:sz w:val="22"/>
                <w:szCs w:val="22"/>
                <w:lang w:val="en-GB"/>
              </w:rPr>
            </w:pPr>
          </w:p>
          <w:p w14:paraId="4A1F6D01" w14:textId="22E15A9D" w:rsidR="008D0984" w:rsidRPr="00D76882" w:rsidRDefault="008D0984">
            <w:pPr>
              <w:rPr>
                <w:rFonts w:asciiTheme="minorHAnsi" w:hAnsiTheme="minorHAnsi" w:cstheme="minorHAnsi"/>
                <w:sz w:val="22"/>
                <w:szCs w:val="22"/>
                <w:lang w:val="en-GB"/>
              </w:rPr>
            </w:pPr>
          </w:p>
        </w:tc>
        <w:tc>
          <w:tcPr>
            <w:tcW w:w="9941" w:type="dxa"/>
          </w:tcPr>
          <w:p w14:paraId="32A588DE" w14:textId="689A4CAA" w:rsidR="00524299" w:rsidRPr="00D76882" w:rsidRDefault="00C331A6" w:rsidP="00524299">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If the environmental manager is not part of the management of the establishment, he/she </w:t>
            </w:r>
            <w:r w:rsidR="00AB0765" w:rsidRPr="00D76882">
              <w:rPr>
                <w:rFonts w:asciiTheme="minorHAnsi" w:hAnsiTheme="minorHAnsi" w:cstheme="minorHAnsi"/>
                <w:color w:val="000000"/>
                <w:sz w:val="22"/>
                <w:szCs w:val="22"/>
                <w:lang w:val="en-GB"/>
              </w:rPr>
              <w:t>must</w:t>
            </w:r>
            <w:r w:rsidRPr="00D76882">
              <w:rPr>
                <w:rFonts w:asciiTheme="minorHAnsi" w:hAnsiTheme="minorHAnsi" w:cstheme="minorHAnsi"/>
                <w:color w:val="000000"/>
                <w:sz w:val="22"/>
                <w:szCs w:val="22"/>
                <w:lang w:val="en-GB"/>
              </w:rPr>
              <w:t xml:space="preserve"> be invited to meetings with the management. </w:t>
            </w:r>
            <w:r w:rsidR="00BC3382" w:rsidRPr="00D76882">
              <w:rPr>
                <w:rFonts w:asciiTheme="minorHAnsi" w:hAnsiTheme="minorHAnsi" w:cstheme="minorHAnsi"/>
                <w:color w:val="000000"/>
                <w:sz w:val="22"/>
                <w:szCs w:val="22"/>
                <w:lang w:val="en-GB"/>
              </w:rPr>
              <w:t xml:space="preserve">The meetings between the environmental manager (and the green committee, where applicable) and the management of the establishment are important to keep the management informed and involved in the environmental work of the establishment, as well as to </w:t>
            </w:r>
            <w:r w:rsidR="00FB2B1B" w:rsidRPr="00D76882">
              <w:rPr>
                <w:rFonts w:asciiTheme="minorHAnsi" w:hAnsiTheme="minorHAnsi" w:cstheme="minorHAnsi"/>
                <w:color w:val="000000"/>
                <w:sz w:val="22"/>
                <w:szCs w:val="22"/>
                <w:lang w:val="en-GB"/>
              </w:rPr>
              <w:t xml:space="preserve">ensure continued </w:t>
            </w:r>
            <w:r w:rsidR="00BC3382" w:rsidRPr="00D76882">
              <w:rPr>
                <w:rFonts w:asciiTheme="minorHAnsi" w:hAnsiTheme="minorHAnsi" w:cstheme="minorHAnsi"/>
                <w:color w:val="000000"/>
                <w:sz w:val="22"/>
                <w:szCs w:val="22"/>
                <w:lang w:val="en-GB"/>
              </w:rPr>
              <w:t xml:space="preserve">endorsement </w:t>
            </w:r>
            <w:r w:rsidR="00FB2B1B" w:rsidRPr="00D76882">
              <w:rPr>
                <w:rFonts w:asciiTheme="minorHAnsi" w:hAnsiTheme="minorHAnsi" w:cstheme="minorHAnsi"/>
                <w:color w:val="000000"/>
                <w:sz w:val="22"/>
                <w:szCs w:val="22"/>
                <w:lang w:val="en-GB"/>
              </w:rPr>
              <w:t xml:space="preserve">by </w:t>
            </w:r>
            <w:r w:rsidR="00BC3382" w:rsidRPr="00D76882">
              <w:rPr>
                <w:rFonts w:asciiTheme="minorHAnsi" w:hAnsiTheme="minorHAnsi" w:cstheme="minorHAnsi"/>
                <w:color w:val="000000"/>
                <w:sz w:val="22"/>
                <w:szCs w:val="22"/>
                <w:lang w:val="en-GB"/>
              </w:rPr>
              <w:t xml:space="preserve">the management </w:t>
            </w:r>
            <w:r w:rsidR="00FB2B1B" w:rsidRPr="00D76882">
              <w:rPr>
                <w:rFonts w:asciiTheme="minorHAnsi" w:hAnsiTheme="minorHAnsi" w:cstheme="minorHAnsi"/>
                <w:color w:val="000000"/>
                <w:sz w:val="22"/>
                <w:szCs w:val="22"/>
                <w:lang w:val="en-GB"/>
              </w:rPr>
              <w:t>o</w:t>
            </w:r>
            <w:r w:rsidR="00BC3382" w:rsidRPr="00D76882">
              <w:rPr>
                <w:rFonts w:asciiTheme="minorHAnsi" w:hAnsiTheme="minorHAnsi" w:cstheme="minorHAnsi"/>
                <w:color w:val="000000"/>
                <w:sz w:val="22"/>
                <w:szCs w:val="22"/>
                <w:lang w:val="en-GB"/>
              </w:rPr>
              <w:t xml:space="preserve">f the work on environmental issues. </w:t>
            </w:r>
            <w:r w:rsidR="00FB2B1B" w:rsidRPr="00D76882">
              <w:rPr>
                <w:rFonts w:asciiTheme="minorHAnsi" w:hAnsiTheme="minorHAnsi" w:cstheme="minorHAnsi"/>
                <w:color w:val="000000"/>
                <w:sz w:val="22"/>
                <w:szCs w:val="22"/>
                <w:lang w:val="en-GB"/>
              </w:rPr>
              <w:t>I</w:t>
            </w:r>
            <w:r w:rsidR="00BC3382" w:rsidRPr="00D76882">
              <w:rPr>
                <w:rFonts w:asciiTheme="minorHAnsi" w:hAnsiTheme="minorHAnsi" w:cstheme="minorHAnsi"/>
                <w:color w:val="000000"/>
                <w:sz w:val="22"/>
                <w:szCs w:val="22"/>
                <w:lang w:val="en-GB"/>
              </w:rPr>
              <w:t>n some smaller establishments the meetings between the staff and management and between the environmental manager and management</w:t>
            </w:r>
            <w:r w:rsidR="00803A1F" w:rsidRPr="00D76882">
              <w:rPr>
                <w:rFonts w:asciiTheme="minorHAnsi" w:hAnsiTheme="minorHAnsi" w:cstheme="minorHAnsi"/>
                <w:color w:val="000000"/>
                <w:sz w:val="22"/>
                <w:szCs w:val="22"/>
                <w:lang w:val="en-GB"/>
              </w:rPr>
              <w:t>,</w:t>
            </w:r>
            <w:r w:rsidR="00BC3382" w:rsidRPr="00D76882">
              <w:rPr>
                <w:rFonts w:asciiTheme="minorHAnsi" w:hAnsiTheme="minorHAnsi" w:cstheme="minorHAnsi"/>
                <w:color w:val="000000"/>
                <w:sz w:val="22"/>
                <w:szCs w:val="22"/>
                <w:lang w:val="en-GB"/>
              </w:rPr>
              <w:t xml:space="preserve"> can be held at the same time. It is expected that the establishment normally </w:t>
            </w:r>
            <w:r w:rsidR="00FB2B1B" w:rsidRPr="00D76882">
              <w:rPr>
                <w:rFonts w:asciiTheme="minorHAnsi" w:hAnsiTheme="minorHAnsi" w:cstheme="minorHAnsi"/>
                <w:color w:val="000000"/>
                <w:sz w:val="22"/>
                <w:szCs w:val="22"/>
                <w:lang w:val="en-GB"/>
              </w:rPr>
              <w:t>holds</w:t>
            </w:r>
            <w:r w:rsidR="00BC3382" w:rsidRPr="00D76882">
              <w:rPr>
                <w:rFonts w:asciiTheme="minorHAnsi" w:hAnsiTheme="minorHAnsi" w:cstheme="minorHAnsi"/>
                <w:color w:val="000000"/>
                <w:sz w:val="22"/>
                <w:szCs w:val="22"/>
                <w:lang w:val="en-GB"/>
              </w:rPr>
              <w:t xml:space="preserve"> a</w:t>
            </w:r>
            <w:r w:rsidR="00FB2B1B" w:rsidRPr="00D76882">
              <w:rPr>
                <w:rFonts w:asciiTheme="minorHAnsi" w:hAnsiTheme="minorHAnsi" w:cstheme="minorHAnsi"/>
                <w:color w:val="000000"/>
                <w:sz w:val="22"/>
                <w:szCs w:val="22"/>
                <w:lang w:val="en-GB"/>
              </w:rPr>
              <w:t>t</w:t>
            </w:r>
            <w:r w:rsidR="00BC3382" w:rsidRPr="00D76882">
              <w:rPr>
                <w:rFonts w:asciiTheme="minorHAnsi" w:hAnsiTheme="minorHAnsi" w:cstheme="minorHAnsi"/>
                <w:color w:val="000000"/>
                <w:sz w:val="22"/>
                <w:szCs w:val="22"/>
                <w:lang w:val="en-GB"/>
              </w:rPr>
              <w:t xml:space="preserve"> least 1-</w:t>
            </w:r>
            <w:r w:rsidR="00E95D33">
              <w:rPr>
                <w:rFonts w:asciiTheme="minorHAnsi" w:hAnsiTheme="minorHAnsi" w:cstheme="minorHAnsi"/>
                <w:color w:val="000000"/>
                <w:sz w:val="22"/>
                <w:szCs w:val="22"/>
                <w:lang w:val="en-GB"/>
              </w:rPr>
              <w:t>2</w:t>
            </w:r>
            <w:r w:rsidR="00BC3382" w:rsidRPr="00D76882">
              <w:rPr>
                <w:rFonts w:asciiTheme="minorHAnsi" w:hAnsiTheme="minorHAnsi" w:cstheme="minorHAnsi"/>
                <w:color w:val="000000"/>
                <w:sz w:val="22"/>
                <w:szCs w:val="22"/>
                <w:lang w:val="en-GB"/>
              </w:rPr>
              <w:t xml:space="preserve"> annual meetings. </w:t>
            </w:r>
          </w:p>
          <w:p w14:paraId="0875E4EF" w14:textId="78B2349A" w:rsidR="00580813" w:rsidRPr="00D76882" w:rsidRDefault="00580813" w:rsidP="00524299">
            <w:pPr>
              <w:widowControl/>
              <w:suppressAutoHyphens w:val="0"/>
              <w:rPr>
                <w:rFonts w:asciiTheme="minorHAnsi" w:hAnsiTheme="minorHAnsi" w:cstheme="minorHAnsi"/>
                <w:color w:val="000000"/>
                <w:sz w:val="22"/>
                <w:szCs w:val="22"/>
                <w:lang w:val="en-GB"/>
              </w:rPr>
            </w:pPr>
          </w:p>
          <w:p w14:paraId="45CB0E8A" w14:textId="2A19189C" w:rsidR="00077EF7" w:rsidRPr="00D76882" w:rsidRDefault="00BC3382" w:rsidP="003F0E5A">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During the audit, minutes</w:t>
            </w:r>
            <w:r w:rsidR="00630D9B" w:rsidRPr="00D76882">
              <w:rPr>
                <w:rFonts w:asciiTheme="minorHAnsi" w:hAnsiTheme="minorHAnsi" w:cstheme="minorHAnsi"/>
                <w:color w:val="000000"/>
                <w:sz w:val="22"/>
                <w:szCs w:val="22"/>
                <w:lang w:val="en-GB"/>
              </w:rPr>
              <w:t>/notes</w:t>
            </w:r>
            <w:r w:rsidRPr="00D76882">
              <w:rPr>
                <w:rFonts w:asciiTheme="minorHAnsi" w:hAnsiTheme="minorHAnsi" w:cstheme="minorHAnsi"/>
                <w:color w:val="000000"/>
                <w:sz w:val="22"/>
                <w:szCs w:val="22"/>
                <w:lang w:val="en-GB"/>
              </w:rPr>
              <w:t xml:space="preserve"> from the meetings held between the management and environmental manager (and green committee) </w:t>
            </w:r>
            <w:r w:rsidR="00B31516" w:rsidRPr="00D76882">
              <w:rPr>
                <w:rFonts w:asciiTheme="minorHAnsi" w:hAnsiTheme="minorHAnsi" w:cstheme="minorHAnsi"/>
                <w:color w:val="000000"/>
                <w:sz w:val="22"/>
                <w:szCs w:val="22"/>
                <w:lang w:val="en-GB"/>
              </w:rPr>
              <w:t>are</w:t>
            </w:r>
            <w:r w:rsidRPr="00D76882">
              <w:rPr>
                <w:rFonts w:asciiTheme="minorHAnsi" w:hAnsiTheme="minorHAnsi" w:cstheme="minorHAnsi"/>
                <w:color w:val="000000"/>
                <w:sz w:val="22"/>
                <w:szCs w:val="22"/>
                <w:lang w:val="en-GB"/>
              </w:rPr>
              <w:t xml:space="preserve"> presented</w:t>
            </w:r>
            <w:r w:rsidR="00803A1F" w:rsidRPr="00D76882">
              <w:rPr>
                <w:rFonts w:asciiTheme="minorHAnsi" w:hAnsiTheme="minorHAnsi" w:cstheme="minorHAnsi"/>
                <w:color w:val="000000"/>
                <w:sz w:val="22"/>
                <w:szCs w:val="22"/>
                <w:lang w:val="en-GB"/>
              </w:rPr>
              <w:t>,</w:t>
            </w:r>
            <w:r w:rsidRPr="00D76882">
              <w:rPr>
                <w:rFonts w:asciiTheme="minorHAnsi" w:hAnsiTheme="minorHAnsi" w:cstheme="minorHAnsi"/>
                <w:color w:val="000000"/>
                <w:sz w:val="22"/>
                <w:szCs w:val="22"/>
                <w:lang w:val="en-GB"/>
              </w:rPr>
              <w:t xml:space="preserve"> showing the persons present and the environmental/sustainability issues discussed. If the establishment is applying for the first time, it presents the planned meetings.</w:t>
            </w:r>
          </w:p>
          <w:p w14:paraId="19F98D6A" w14:textId="77777777" w:rsidR="003F0E5A" w:rsidRPr="00D76882" w:rsidRDefault="003F0E5A" w:rsidP="00077EF7">
            <w:pPr>
              <w:widowControl/>
              <w:suppressAutoHyphens w:val="0"/>
              <w:rPr>
                <w:rFonts w:asciiTheme="minorHAnsi" w:hAnsiTheme="minorHAnsi" w:cstheme="minorHAnsi"/>
                <w:i/>
                <w:sz w:val="22"/>
                <w:szCs w:val="22"/>
                <w:lang w:val="en-GB"/>
              </w:rPr>
            </w:pPr>
          </w:p>
        </w:tc>
      </w:tr>
      <w:tr w:rsidR="003F0E5A" w:rsidRPr="00D76882" w14:paraId="2DC541C8" w14:textId="77777777" w:rsidTr="00324ACA">
        <w:trPr>
          <w:jc w:val="center"/>
        </w:trPr>
        <w:tc>
          <w:tcPr>
            <w:tcW w:w="846" w:type="dxa"/>
          </w:tcPr>
          <w:p w14:paraId="0B70008B" w14:textId="77777777" w:rsidR="003F0E5A" w:rsidRPr="00B65453" w:rsidRDefault="00BC3382" w:rsidP="005A3E2C">
            <w:pPr>
              <w:rPr>
                <w:rFonts w:asciiTheme="minorHAnsi" w:hAnsiTheme="minorHAnsi" w:cstheme="minorHAnsi"/>
                <w:snapToGrid w:val="0"/>
                <w:sz w:val="22"/>
                <w:szCs w:val="22"/>
                <w:lang w:val="en-GB"/>
              </w:rPr>
            </w:pPr>
            <w:r w:rsidRPr="00D76882">
              <w:rPr>
                <w:rFonts w:asciiTheme="minorHAnsi" w:hAnsiTheme="minorHAnsi" w:cstheme="minorHAnsi"/>
                <w:snapToGrid w:val="0"/>
                <w:sz w:val="22"/>
                <w:szCs w:val="22"/>
                <w:lang w:val="en-GB"/>
              </w:rPr>
              <w:t>2.3</w:t>
            </w:r>
          </w:p>
        </w:tc>
        <w:tc>
          <w:tcPr>
            <w:tcW w:w="3260" w:type="dxa"/>
          </w:tcPr>
          <w:p w14:paraId="7B5E7512" w14:textId="26FBA76C" w:rsidR="003F0E5A" w:rsidRPr="00D76882" w:rsidRDefault="003834ED">
            <w:pPr>
              <w:rPr>
                <w:rFonts w:asciiTheme="minorHAnsi" w:hAnsiTheme="minorHAnsi" w:cstheme="minorHAnsi"/>
                <w:snapToGrid w:val="0"/>
                <w:sz w:val="22"/>
                <w:szCs w:val="22"/>
                <w:lang w:val="en-GB"/>
              </w:rPr>
            </w:pPr>
            <w:r w:rsidRPr="00D76882">
              <w:rPr>
                <w:rFonts w:asciiTheme="minorHAnsi" w:hAnsiTheme="minorHAnsi" w:cstheme="minorHAnsi"/>
                <w:snapToGrid w:val="0"/>
                <w:sz w:val="22"/>
                <w:szCs w:val="22"/>
                <w:lang w:val="en-GB"/>
              </w:rPr>
              <w:t>S</w:t>
            </w:r>
            <w:r w:rsidR="00BC3382" w:rsidRPr="00D76882">
              <w:rPr>
                <w:rFonts w:asciiTheme="minorHAnsi" w:hAnsiTheme="minorHAnsi" w:cstheme="minorHAnsi"/>
                <w:snapToGrid w:val="0"/>
                <w:sz w:val="22"/>
                <w:szCs w:val="22"/>
                <w:lang w:val="en-GB"/>
              </w:rPr>
              <w:t xml:space="preserve">taff members must receive </w:t>
            </w:r>
            <w:r w:rsidR="006C4A09" w:rsidRPr="00D76882">
              <w:rPr>
                <w:rFonts w:asciiTheme="minorHAnsi" w:hAnsiTheme="minorHAnsi" w:cstheme="minorHAnsi"/>
                <w:snapToGrid w:val="0"/>
                <w:sz w:val="22"/>
                <w:szCs w:val="22"/>
                <w:lang w:val="en-GB"/>
              </w:rPr>
              <w:t xml:space="preserve">yearly </w:t>
            </w:r>
            <w:r w:rsidR="00BC3382" w:rsidRPr="00D76882">
              <w:rPr>
                <w:rFonts w:asciiTheme="minorHAnsi" w:hAnsiTheme="minorHAnsi" w:cstheme="minorHAnsi"/>
                <w:snapToGrid w:val="0"/>
                <w:sz w:val="22"/>
                <w:szCs w:val="22"/>
                <w:lang w:val="en-GB"/>
              </w:rPr>
              <w:t>training on environmental and other sustainability issues. (I)</w:t>
            </w:r>
          </w:p>
          <w:p w14:paraId="17C4C74F" w14:textId="77777777" w:rsidR="008D0984" w:rsidRPr="00D76882" w:rsidRDefault="008D0984">
            <w:pPr>
              <w:rPr>
                <w:rFonts w:asciiTheme="minorHAnsi" w:hAnsiTheme="minorHAnsi" w:cstheme="minorHAnsi"/>
                <w:snapToGrid w:val="0"/>
                <w:sz w:val="22"/>
                <w:szCs w:val="22"/>
                <w:lang w:val="en-GB"/>
              </w:rPr>
            </w:pPr>
          </w:p>
          <w:p w14:paraId="62D19CA6" w14:textId="32D51E40" w:rsidR="008D0984" w:rsidRPr="00D76882" w:rsidRDefault="008D0984">
            <w:pPr>
              <w:rPr>
                <w:rFonts w:asciiTheme="minorHAnsi" w:hAnsiTheme="minorHAnsi" w:cstheme="minorHAnsi"/>
                <w:sz w:val="22"/>
                <w:szCs w:val="22"/>
                <w:lang w:val="en-GB"/>
              </w:rPr>
            </w:pPr>
          </w:p>
        </w:tc>
        <w:tc>
          <w:tcPr>
            <w:tcW w:w="9941" w:type="dxa"/>
          </w:tcPr>
          <w:p w14:paraId="1E738970" w14:textId="0CEDBA97" w:rsidR="00A10B1D" w:rsidRPr="00D76882" w:rsidRDefault="00BC3382" w:rsidP="003F0E5A">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It is important that the environmental manager (and green committee), as well as other staff members, receive specific training on environmental and other sustainability issues, so that suitable and </w:t>
            </w:r>
            <w:r w:rsidR="00803A1F" w:rsidRPr="00D76882">
              <w:rPr>
                <w:rFonts w:asciiTheme="minorHAnsi" w:hAnsiTheme="minorHAnsi" w:cstheme="minorHAnsi"/>
                <w:color w:val="000000"/>
                <w:sz w:val="22"/>
                <w:szCs w:val="22"/>
                <w:lang w:val="en-GB"/>
              </w:rPr>
              <w:t xml:space="preserve">feasible </w:t>
            </w:r>
            <w:r w:rsidRPr="00D76882">
              <w:rPr>
                <w:rFonts w:asciiTheme="minorHAnsi" w:hAnsiTheme="minorHAnsi" w:cstheme="minorHAnsi"/>
                <w:color w:val="000000"/>
                <w:sz w:val="22"/>
                <w:szCs w:val="22"/>
                <w:lang w:val="en-GB"/>
              </w:rPr>
              <w:t xml:space="preserve">solutions for the establishment can be determined and implemented. </w:t>
            </w:r>
          </w:p>
          <w:p w14:paraId="516C4E33" w14:textId="77777777" w:rsidR="00A10B1D" w:rsidRPr="00D76882" w:rsidRDefault="00A10B1D" w:rsidP="003F0E5A">
            <w:pPr>
              <w:widowControl/>
              <w:suppressAutoHyphens w:val="0"/>
              <w:rPr>
                <w:rFonts w:asciiTheme="minorHAnsi" w:hAnsiTheme="minorHAnsi" w:cstheme="minorHAnsi"/>
                <w:color w:val="000000"/>
                <w:sz w:val="22"/>
                <w:szCs w:val="22"/>
                <w:lang w:val="en-GB"/>
              </w:rPr>
            </w:pPr>
          </w:p>
          <w:p w14:paraId="4300E36D" w14:textId="4BF9836B" w:rsidR="00232617" w:rsidRPr="00D76882" w:rsidRDefault="00AB2EB2" w:rsidP="003F0E5A">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training includes issues of environmental management (water, energy, waste, </w:t>
            </w:r>
            <w:r w:rsidR="002446ED" w:rsidRPr="00D76882">
              <w:rPr>
                <w:rFonts w:asciiTheme="minorHAnsi" w:hAnsiTheme="minorHAnsi" w:cstheme="minorHAnsi"/>
                <w:color w:val="000000"/>
                <w:sz w:val="22"/>
                <w:szCs w:val="22"/>
                <w:lang w:val="en-GB"/>
              </w:rPr>
              <w:t xml:space="preserve">hazardous chemicals, </w:t>
            </w:r>
            <w:r w:rsidRPr="00D76882">
              <w:rPr>
                <w:rFonts w:asciiTheme="minorHAnsi" w:hAnsiTheme="minorHAnsi" w:cstheme="minorHAnsi"/>
                <w:color w:val="000000"/>
                <w:sz w:val="22"/>
                <w:szCs w:val="22"/>
                <w:lang w:val="en-GB"/>
              </w:rPr>
              <w:t xml:space="preserve">cleaning, </w:t>
            </w:r>
            <w:r w:rsidR="00D54A21" w:rsidRPr="00D76882">
              <w:rPr>
                <w:rFonts w:asciiTheme="minorHAnsi" w:hAnsiTheme="minorHAnsi" w:cstheme="minorHAnsi"/>
                <w:color w:val="000000"/>
                <w:sz w:val="22"/>
                <w:szCs w:val="22"/>
                <w:lang w:val="en-GB"/>
              </w:rPr>
              <w:t xml:space="preserve">air quality, </w:t>
            </w:r>
            <w:r w:rsidR="00613726" w:rsidRPr="00D76882">
              <w:rPr>
                <w:rFonts w:asciiTheme="minorHAnsi" w:hAnsiTheme="minorHAnsi" w:cstheme="minorHAnsi"/>
                <w:color w:val="000000"/>
                <w:sz w:val="22"/>
                <w:szCs w:val="22"/>
                <w:lang w:val="en-GB"/>
              </w:rPr>
              <w:t>environmentally friendly use of appliances,</w:t>
            </w:r>
            <w:r w:rsidRPr="00D76882">
              <w:rPr>
                <w:rFonts w:asciiTheme="minorHAnsi" w:hAnsiTheme="minorHAnsi" w:cstheme="minorHAnsi"/>
                <w:color w:val="000000"/>
                <w:sz w:val="22"/>
                <w:szCs w:val="22"/>
                <w:lang w:val="en-GB"/>
              </w:rPr>
              <w:t xml:space="preserve"> </w:t>
            </w:r>
            <w:r w:rsidR="005F27E6" w:rsidRPr="00D76882">
              <w:rPr>
                <w:rFonts w:asciiTheme="minorHAnsi" w:hAnsiTheme="minorHAnsi" w:cstheme="minorHAnsi"/>
                <w:color w:val="000000"/>
                <w:sz w:val="22"/>
                <w:szCs w:val="22"/>
                <w:lang w:val="en-GB"/>
              </w:rPr>
              <w:t xml:space="preserve">the circular economy principles: reduce, </w:t>
            </w:r>
            <w:r w:rsidR="005F27E6" w:rsidRPr="00D76882">
              <w:rPr>
                <w:rFonts w:asciiTheme="minorHAnsi" w:hAnsiTheme="minorHAnsi" w:cstheme="minorHAnsi"/>
                <w:color w:val="000000"/>
                <w:sz w:val="22"/>
                <w:szCs w:val="22"/>
                <w:lang w:val="en-GB"/>
              </w:rPr>
              <w:lastRenderedPageBreak/>
              <w:t xml:space="preserve">reuse, recycle, </w:t>
            </w:r>
            <w:r w:rsidRPr="00D76882">
              <w:rPr>
                <w:rFonts w:asciiTheme="minorHAnsi" w:hAnsiTheme="minorHAnsi" w:cstheme="minorHAnsi"/>
                <w:color w:val="000000"/>
                <w:sz w:val="22"/>
                <w:szCs w:val="22"/>
                <w:lang w:val="en-GB"/>
              </w:rPr>
              <w:t>etc.), awareness</w:t>
            </w:r>
            <w:r w:rsidR="001B687F" w:rsidRPr="00D76882">
              <w:rPr>
                <w:rFonts w:asciiTheme="minorHAnsi" w:hAnsiTheme="minorHAnsi" w:cstheme="minorHAnsi"/>
                <w:color w:val="000000"/>
                <w:sz w:val="22"/>
                <w:szCs w:val="22"/>
                <w:lang w:val="en-GB"/>
              </w:rPr>
              <w:t>-</w:t>
            </w:r>
            <w:r w:rsidRPr="00D76882">
              <w:rPr>
                <w:rFonts w:asciiTheme="minorHAnsi" w:hAnsiTheme="minorHAnsi" w:cstheme="minorHAnsi"/>
                <w:color w:val="000000"/>
                <w:sz w:val="22"/>
                <w:szCs w:val="22"/>
                <w:lang w:val="en-GB"/>
              </w:rPr>
              <w:t xml:space="preserve">raising of </w:t>
            </w:r>
            <w:r w:rsidR="00293131">
              <w:rPr>
                <w:rFonts w:asciiTheme="minorHAnsi" w:hAnsiTheme="minorHAnsi" w:cstheme="minorHAnsi"/>
                <w:color w:val="000000"/>
                <w:sz w:val="22"/>
                <w:szCs w:val="22"/>
                <w:lang w:val="en-GB"/>
              </w:rPr>
              <w:t>clients</w:t>
            </w:r>
            <w:r w:rsidRPr="00D76882">
              <w:rPr>
                <w:rFonts w:asciiTheme="minorHAnsi" w:hAnsiTheme="minorHAnsi" w:cstheme="minorHAnsi"/>
                <w:color w:val="000000"/>
                <w:sz w:val="22"/>
                <w:szCs w:val="22"/>
                <w:lang w:val="en-GB"/>
              </w:rPr>
              <w:t xml:space="preserve">, staff, suppliers and the surrounding community, as well as other sustainability issues, addressing </w:t>
            </w:r>
            <w:r w:rsidR="00A90290" w:rsidRPr="00D76882">
              <w:rPr>
                <w:rFonts w:asciiTheme="minorHAnsi" w:hAnsiTheme="minorHAnsi" w:cstheme="minorHAnsi"/>
                <w:color w:val="000000"/>
                <w:sz w:val="22"/>
                <w:szCs w:val="22"/>
                <w:lang w:val="en-GB"/>
              </w:rPr>
              <w:t xml:space="preserve">climate change, local biodiversity, </w:t>
            </w:r>
            <w:r w:rsidRPr="00D76882">
              <w:rPr>
                <w:rFonts w:asciiTheme="minorHAnsi" w:hAnsiTheme="minorHAnsi" w:cstheme="minorHAnsi"/>
                <w:sz w:val="22"/>
                <w:szCs w:val="22"/>
                <w:lang w:val="en-GB"/>
              </w:rPr>
              <w:t>social, cultural, economic, quality, human rights, health, risk, and crisis management</w:t>
            </w:r>
            <w:r w:rsidRPr="00D76882">
              <w:rPr>
                <w:rFonts w:asciiTheme="minorHAnsi" w:hAnsiTheme="minorHAnsi" w:cstheme="minorHAnsi"/>
                <w:color w:val="000000"/>
                <w:sz w:val="22"/>
                <w:szCs w:val="22"/>
                <w:lang w:val="en-GB"/>
              </w:rPr>
              <w:t xml:space="preserve"> issues. Training </w:t>
            </w:r>
            <w:r w:rsidR="00614F7F" w:rsidRPr="00D76882">
              <w:rPr>
                <w:rFonts w:asciiTheme="minorHAnsi" w:hAnsiTheme="minorHAnsi" w:cstheme="minorHAnsi"/>
                <w:color w:val="000000"/>
                <w:sz w:val="22"/>
                <w:szCs w:val="22"/>
                <w:lang w:val="en-GB"/>
              </w:rPr>
              <w:t xml:space="preserve">should also include knowledge about Green </w:t>
            </w:r>
            <w:r w:rsidR="00E95D33">
              <w:rPr>
                <w:rFonts w:asciiTheme="minorHAnsi" w:hAnsiTheme="minorHAnsi" w:cstheme="minorHAnsi"/>
                <w:color w:val="000000"/>
                <w:sz w:val="22"/>
                <w:szCs w:val="22"/>
                <w:lang w:val="en-GB"/>
              </w:rPr>
              <w:t>Offices</w:t>
            </w:r>
            <w:r w:rsidR="00614F7F" w:rsidRPr="00D76882">
              <w:rPr>
                <w:rFonts w:asciiTheme="minorHAnsi" w:hAnsiTheme="minorHAnsi" w:cstheme="minorHAnsi"/>
                <w:color w:val="000000"/>
                <w:sz w:val="22"/>
                <w:szCs w:val="22"/>
                <w:lang w:val="en-GB"/>
              </w:rPr>
              <w:t xml:space="preserve"> and </w:t>
            </w:r>
            <w:r w:rsidRPr="00D76882">
              <w:rPr>
                <w:rFonts w:asciiTheme="minorHAnsi" w:hAnsiTheme="minorHAnsi" w:cstheme="minorHAnsi"/>
                <w:color w:val="000000"/>
                <w:sz w:val="22"/>
                <w:szCs w:val="22"/>
                <w:lang w:val="en-GB"/>
              </w:rPr>
              <w:t>could also be extended to add knowledge on other issues within or around the establishment (</w:t>
            </w:r>
            <w:r w:rsidR="00284C70" w:rsidRPr="00D76882">
              <w:rPr>
                <w:rFonts w:asciiTheme="minorHAnsi" w:hAnsiTheme="minorHAnsi" w:cstheme="minorHAnsi"/>
                <w:color w:val="000000"/>
                <w:sz w:val="22"/>
                <w:szCs w:val="22"/>
                <w:lang w:val="en-GB"/>
              </w:rPr>
              <w:t>e.g.,</w:t>
            </w:r>
            <w:r w:rsidRPr="00D76882">
              <w:rPr>
                <w:rFonts w:asciiTheme="minorHAnsi" w:hAnsiTheme="minorHAnsi" w:cstheme="minorHAnsi"/>
                <w:color w:val="000000"/>
                <w:sz w:val="22"/>
                <w:szCs w:val="22"/>
                <w:lang w:val="en-GB"/>
              </w:rPr>
              <w:t xml:space="preserve"> </w:t>
            </w:r>
            <w:r w:rsidR="00FB2B1B" w:rsidRPr="00D76882">
              <w:rPr>
                <w:rFonts w:asciiTheme="minorHAnsi" w:hAnsiTheme="minorHAnsi" w:cstheme="minorHAnsi"/>
                <w:color w:val="000000"/>
                <w:sz w:val="22"/>
                <w:szCs w:val="22"/>
                <w:lang w:val="en-GB"/>
              </w:rPr>
              <w:t xml:space="preserve">protection of </w:t>
            </w:r>
            <w:r w:rsidRPr="00D76882">
              <w:rPr>
                <w:rFonts w:asciiTheme="minorHAnsi" w:hAnsiTheme="minorHAnsi" w:cstheme="minorHAnsi"/>
                <w:color w:val="000000"/>
                <w:sz w:val="22"/>
                <w:szCs w:val="22"/>
                <w:lang w:val="en-GB"/>
              </w:rPr>
              <w:t xml:space="preserve">biodiversity). </w:t>
            </w:r>
          </w:p>
          <w:p w14:paraId="1421B1D4" w14:textId="77777777" w:rsidR="00232617" w:rsidRPr="00D76882" w:rsidRDefault="00232617" w:rsidP="003F0E5A">
            <w:pPr>
              <w:widowControl/>
              <w:suppressAutoHyphens w:val="0"/>
              <w:rPr>
                <w:rFonts w:asciiTheme="minorHAnsi" w:hAnsiTheme="minorHAnsi" w:cstheme="minorHAnsi"/>
                <w:color w:val="000000"/>
                <w:sz w:val="22"/>
                <w:szCs w:val="22"/>
                <w:lang w:val="en-GB"/>
              </w:rPr>
            </w:pPr>
          </w:p>
          <w:p w14:paraId="6BAFD4B3" w14:textId="6A7231EC" w:rsidR="00A50F1C" w:rsidRPr="00D76882" w:rsidRDefault="00AB2EB2" w:rsidP="003F0E5A">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training can be both external and internal. External training </w:t>
            </w:r>
            <w:r w:rsidR="00BC3382" w:rsidRPr="00D76882">
              <w:rPr>
                <w:rFonts w:asciiTheme="minorHAnsi" w:hAnsiTheme="minorHAnsi" w:cstheme="minorHAnsi"/>
                <w:color w:val="000000"/>
                <w:sz w:val="22"/>
                <w:szCs w:val="22"/>
                <w:lang w:val="en-GB"/>
              </w:rPr>
              <w:t xml:space="preserve">could be in the form of training courses by consultants, experts, guides </w:t>
            </w:r>
            <w:r w:rsidR="00D76882" w:rsidRPr="00D76882">
              <w:rPr>
                <w:rFonts w:asciiTheme="minorHAnsi" w:hAnsiTheme="minorHAnsi" w:cstheme="minorHAnsi"/>
                <w:color w:val="000000"/>
                <w:sz w:val="22"/>
                <w:szCs w:val="22"/>
                <w:lang w:val="en-GB"/>
              </w:rPr>
              <w:t xml:space="preserve">or </w:t>
            </w:r>
            <w:r w:rsidR="00BC3382" w:rsidRPr="00D76882">
              <w:rPr>
                <w:rFonts w:asciiTheme="minorHAnsi" w:hAnsiTheme="minorHAnsi" w:cstheme="minorHAnsi"/>
                <w:color w:val="000000"/>
                <w:sz w:val="22"/>
                <w:szCs w:val="22"/>
                <w:lang w:val="en-GB"/>
              </w:rPr>
              <w:t xml:space="preserve">product suppliers, study trips, participation in seminars, webinars and other online courses and studies, </w:t>
            </w:r>
            <w:r w:rsidR="00E95D33">
              <w:rPr>
                <w:rFonts w:asciiTheme="minorHAnsi" w:hAnsiTheme="minorHAnsi" w:cstheme="minorHAnsi"/>
                <w:color w:val="000000"/>
                <w:sz w:val="22"/>
                <w:szCs w:val="22"/>
                <w:lang w:val="en-GB"/>
              </w:rPr>
              <w:t>etc</w:t>
            </w:r>
            <w:r w:rsidR="008A6737">
              <w:rPr>
                <w:rFonts w:asciiTheme="minorHAnsi" w:hAnsiTheme="minorHAnsi" w:cstheme="minorHAnsi"/>
                <w:color w:val="000000"/>
                <w:sz w:val="22"/>
                <w:szCs w:val="22"/>
                <w:lang w:val="en-GB"/>
              </w:rPr>
              <w:t>.</w:t>
            </w:r>
          </w:p>
          <w:p w14:paraId="537FCA31" w14:textId="77777777" w:rsidR="00A50F1C" w:rsidRPr="00D76882" w:rsidRDefault="00A50F1C" w:rsidP="003F0E5A">
            <w:pPr>
              <w:widowControl/>
              <w:suppressAutoHyphens w:val="0"/>
              <w:rPr>
                <w:rFonts w:asciiTheme="minorHAnsi" w:hAnsiTheme="minorHAnsi" w:cstheme="minorHAnsi"/>
                <w:color w:val="000000"/>
                <w:sz w:val="22"/>
                <w:szCs w:val="22"/>
                <w:lang w:val="en-GB"/>
              </w:rPr>
            </w:pPr>
          </w:p>
          <w:p w14:paraId="687C9AAE" w14:textId="7031FD16" w:rsidR="00A50F1C" w:rsidRPr="00D76882" w:rsidRDefault="00BC3382" w:rsidP="003F0E5A">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It is also important that internal courses and training are organised by the environmental manager (and green committee) </w:t>
            </w:r>
            <w:r w:rsidR="00A24777" w:rsidRPr="00D76882">
              <w:rPr>
                <w:rFonts w:asciiTheme="minorHAnsi" w:hAnsiTheme="minorHAnsi" w:cstheme="minorHAnsi"/>
                <w:color w:val="000000"/>
                <w:sz w:val="22"/>
                <w:szCs w:val="22"/>
                <w:lang w:val="en-GB"/>
              </w:rPr>
              <w:t xml:space="preserve">for </w:t>
            </w:r>
            <w:r w:rsidRPr="00D76882">
              <w:rPr>
                <w:rFonts w:asciiTheme="minorHAnsi" w:hAnsiTheme="minorHAnsi" w:cstheme="minorHAnsi"/>
                <w:color w:val="000000"/>
                <w:sz w:val="22"/>
                <w:szCs w:val="22"/>
                <w:lang w:val="en-GB"/>
              </w:rPr>
              <w:t xml:space="preserve">staff members on how to work </w:t>
            </w:r>
            <w:r w:rsidR="00A24777" w:rsidRPr="00D76882">
              <w:rPr>
                <w:rFonts w:asciiTheme="minorHAnsi" w:hAnsiTheme="minorHAnsi" w:cstheme="minorHAnsi"/>
                <w:color w:val="000000"/>
                <w:sz w:val="22"/>
                <w:szCs w:val="22"/>
                <w:lang w:val="en-GB"/>
              </w:rPr>
              <w:t xml:space="preserve">towards </w:t>
            </w:r>
            <w:r w:rsidRPr="00D76882">
              <w:rPr>
                <w:rFonts w:asciiTheme="minorHAnsi" w:hAnsiTheme="minorHAnsi" w:cstheme="minorHAnsi"/>
                <w:color w:val="000000"/>
                <w:sz w:val="22"/>
                <w:szCs w:val="22"/>
                <w:lang w:val="en-GB"/>
              </w:rPr>
              <w:t>achiev</w:t>
            </w:r>
            <w:r w:rsidR="00A24777" w:rsidRPr="00D76882">
              <w:rPr>
                <w:rFonts w:asciiTheme="minorHAnsi" w:hAnsiTheme="minorHAnsi" w:cstheme="minorHAnsi"/>
                <w:color w:val="000000"/>
                <w:sz w:val="22"/>
                <w:szCs w:val="22"/>
                <w:lang w:val="en-GB"/>
              </w:rPr>
              <w:t>ing</w:t>
            </w:r>
            <w:r w:rsidRPr="00D76882">
              <w:rPr>
                <w:rFonts w:asciiTheme="minorHAnsi" w:hAnsiTheme="minorHAnsi" w:cstheme="minorHAnsi"/>
                <w:color w:val="000000"/>
                <w:sz w:val="22"/>
                <w:szCs w:val="22"/>
                <w:lang w:val="en-GB"/>
              </w:rPr>
              <w:t xml:space="preserve"> the environmental objectives and actions planned within the establishment. The internal training can </w:t>
            </w:r>
            <w:r w:rsidR="00A24777" w:rsidRPr="00D76882">
              <w:rPr>
                <w:rFonts w:asciiTheme="minorHAnsi" w:hAnsiTheme="minorHAnsi" w:cstheme="minorHAnsi"/>
                <w:color w:val="000000"/>
                <w:sz w:val="22"/>
                <w:szCs w:val="22"/>
                <w:lang w:val="en-GB"/>
              </w:rPr>
              <w:t xml:space="preserve">involve </w:t>
            </w:r>
            <w:r w:rsidRPr="00D76882">
              <w:rPr>
                <w:rFonts w:asciiTheme="minorHAnsi" w:hAnsiTheme="minorHAnsi" w:cstheme="minorHAnsi"/>
                <w:color w:val="000000"/>
                <w:sz w:val="22"/>
                <w:szCs w:val="22"/>
                <w:lang w:val="en-GB"/>
              </w:rPr>
              <w:t xml:space="preserve">individual staff members or groups of staff members. </w:t>
            </w:r>
            <w:r w:rsidR="00D76882" w:rsidRPr="00D76882">
              <w:rPr>
                <w:rFonts w:asciiTheme="minorHAnsi" w:hAnsiTheme="minorHAnsi" w:cstheme="minorHAnsi"/>
                <w:color w:val="000000"/>
                <w:sz w:val="22"/>
                <w:szCs w:val="22"/>
                <w:lang w:val="en-GB"/>
              </w:rPr>
              <w:t xml:space="preserve">In addition to </w:t>
            </w:r>
            <w:r w:rsidR="003C2D36" w:rsidRPr="00D76882">
              <w:rPr>
                <w:rFonts w:asciiTheme="minorHAnsi" w:hAnsiTheme="minorHAnsi" w:cstheme="minorHAnsi"/>
                <w:color w:val="000000"/>
                <w:sz w:val="22"/>
                <w:szCs w:val="22"/>
                <w:lang w:val="en-GB"/>
              </w:rPr>
              <w:t>the training, the establishment can offer engaging sustainability initiatives (</w:t>
            </w:r>
            <w:r w:rsidR="00284C70" w:rsidRPr="00D76882">
              <w:rPr>
                <w:rFonts w:asciiTheme="minorHAnsi" w:hAnsiTheme="minorHAnsi" w:cstheme="minorHAnsi"/>
                <w:color w:val="000000"/>
                <w:sz w:val="22"/>
                <w:szCs w:val="22"/>
                <w:lang w:val="en-GB"/>
              </w:rPr>
              <w:t>e.g.,</w:t>
            </w:r>
            <w:r w:rsidR="003C2D36" w:rsidRPr="00D76882">
              <w:rPr>
                <w:rFonts w:asciiTheme="minorHAnsi" w:hAnsiTheme="minorHAnsi" w:cstheme="minorHAnsi"/>
                <w:color w:val="000000"/>
                <w:sz w:val="22"/>
                <w:szCs w:val="22"/>
                <w:lang w:val="en-GB"/>
              </w:rPr>
              <w:t xml:space="preserve"> competitions) and/or reward systems for the staff. </w:t>
            </w:r>
          </w:p>
          <w:p w14:paraId="0F470019" w14:textId="77777777" w:rsidR="00524299" w:rsidRPr="00D76882" w:rsidRDefault="00524299" w:rsidP="003F0E5A">
            <w:pPr>
              <w:widowControl/>
              <w:suppressAutoHyphens w:val="0"/>
              <w:rPr>
                <w:rFonts w:asciiTheme="minorHAnsi" w:hAnsiTheme="minorHAnsi" w:cstheme="minorHAnsi"/>
                <w:color w:val="000000"/>
                <w:sz w:val="22"/>
                <w:szCs w:val="22"/>
                <w:lang w:val="en-GB"/>
              </w:rPr>
            </w:pPr>
          </w:p>
          <w:p w14:paraId="22FEE847" w14:textId="1569DB49" w:rsidR="00C06AF3" w:rsidRPr="00D76882" w:rsidRDefault="00BC3382" w:rsidP="003F0E5A">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During the audit, a </w:t>
            </w:r>
            <w:r w:rsidR="00630D9B" w:rsidRPr="00D76882">
              <w:rPr>
                <w:rFonts w:asciiTheme="minorHAnsi" w:hAnsiTheme="minorHAnsi" w:cstheme="minorHAnsi"/>
                <w:color w:val="000000"/>
                <w:sz w:val="22"/>
                <w:szCs w:val="22"/>
                <w:lang w:val="en-GB"/>
              </w:rPr>
              <w:t>document</w:t>
            </w:r>
            <w:r w:rsidR="001B687F" w:rsidRPr="00D76882">
              <w:rPr>
                <w:rFonts w:asciiTheme="minorHAnsi" w:hAnsiTheme="minorHAnsi" w:cstheme="minorHAnsi"/>
                <w:color w:val="000000"/>
                <w:sz w:val="22"/>
                <w:szCs w:val="22"/>
                <w:lang w:val="en-GB"/>
              </w:rPr>
              <w:t xml:space="preserve"> must be presented,</w:t>
            </w:r>
            <w:r w:rsidR="00630D9B" w:rsidRPr="00D76882">
              <w:rPr>
                <w:rFonts w:asciiTheme="minorHAnsi" w:hAnsiTheme="minorHAnsi" w:cstheme="minorHAnsi"/>
                <w:color w:val="000000"/>
                <w:sz w:val="22"/>
                <w:szCs w:val="22"/>
                <w:lang w:val="en-GB"/>
              </w:rPr>
              <w:t xml:space="preserve"> showing </w:t>
            </w:r>
            <w:r w:rsidRPr="00D76882">
              <w:rPr>
                <w:rFonts w:asciiTheme="minorHAnsi" w:hAnsiTheme="minorHAnsi" w:cstheme="minorHAnsi"/>
                <w:color w:val="000000"/>
                <w:sz w:val="22"/>
                <w:szCs w:val="22"/>
                <w:lang w:val="en-GB"/>
              </w:rPr>
              <w:t>the external/internal training sessions held in the past 12 months</w:t>
            </w:r>
            <w:r w:rsidR="00D76882" w:rsidRPr="00D76882">
              <w:rPr>
                <w:rFonts w:asciiTheme="minorHAnsi" w:hAnsiTheme="minorHAnsi" w:cstheme="minorHAnsi"/>
                <w:color w:val="000000"/>
                <w:sz w:val="22"/>
                <w:szCs w:val="22"/>
                <w:lang w:val="en-GB"/>
              </w:rPr>
              <w:t>,</w:t>
            </w:r>
            <w:r w:rsidRPr="00D76882">
              <w:rPr>
                <w:rFonts w:asciiTheme="minorHAnsi" w:hAnsiTheme="minorHAnsi" w:cstheme="minorHAnsi"/>
                <w:color w:val="000000"/>
                <w:sz w:val="22"/>
                <w:szCs w:val="22"/>
                <w:lang w:val="en-GB"/>
              </w:rPr>
              <w:t xml:space="preserve"> with </w:t>
            </w:r>
            <w:r w:rsidR="00630D9B" w:rsidRPr="00D76882">
              <w:rPr>
                <w:rFonts w:asciiTheme="minorHAnsi" w:hAnsiTheme="minorHAnsi" w:cstheme="minorHAnsi"/>
                <w:color w:val="000000"/>
                <w:sz w:val="22"/>
                <w:szCs w:val="22"/>
                <w:lang w:val="en-GB"/>
              </w:rPr>
              <w:t xml:space="preserve">information about </w:t>
            </w:r>
            <w:r w:rsidRPr="00D76882">
              <w:rPr>
                <w:rFonts w:asciiTheme="minorHAnsi" w:hAnsiTheme="minorHAnsi" w:cstheme="minorHAnsi"/>
                <w:color w:val="000000"/>
                <w:sz w:val="22"/>
                <w:szCs w:val="22"/>
                <w:lang w:val="en-GB"/>
              </w:rPr>
              <w:t>participating staff</w:t>
            </w:r>
            <w:r w:rsidR="008A6737">
              <w:rPr>
                <w:rFonts w:asciiTheme="minorHAnsi" w:hAnsiTheme="minorHAnsi" w:cstheme="minorHAnsi"/>
                <w:color w:val="000000"/>
                <w:sz w:val="22"/>
                <w:szCs w:val="22"/>
                <w:lang w:val="en-GB"/>
              </w:rPr>
              <w:t>,</w:t>
            </w:r>
            <w:r w:rsidRPr="00D76882">
              <w:rPr>
                <w:rFonts w:asciiTheme="minorHAnsi" w:hAnsiTheme="minorHAnsi" w:cstheme="minorHAnsi"/>
                <w:color w:val="000000"/>
                <w:sz w:val="22"/>
                <w:szCs w:val="22"/>
                <w:lang w:val="en-GB"/>
              </w:rPr>
              <w:t xml:space="preserve"> covering the areas of environmental management and awareness</w:t>
            </w:r>
            <w:r w:rsidR="001B687F" w:rsidRPr="00D76882">
              <w:rPr>
                <w:rFonts w:asciiTheme="minorHAnsi" w:hAnsiTheme="minorHAnsi" w:cstheme="minorHAnsi"/>
                <w:color w:val="000000"/>
                <w:sz w:val="22"/>
                <w:szCs w:val="22"/>
                <w:lang w:val="en-GB"/>
              </w:rPr>
              <w:t>-</w:t>
            </w:r>
            <w:r w:rsidRPr="00D76882">
              <w:rPr>
                <w:rFonts w:asciiTheme="minorHAnsi" w:hAnsiTheme="minorHAnsi" w:cstheme="minorHAnsi"/>
                <w:color w:val="000000"/>
                <w:sz w:val="22"/>
                <w:szCs w:val="22"/>
                <w:lang w:val="en-GB"/>
              </w:rPr>
              <w:t xml:space="preserve">raising and other sustainability topics. </w:t>
            </w:r>
            <w:r w:rsidR="00AB2EB2" w:rsidRPr="00D76882">
              <w:rPr>
                <w:rFonts w:asciiTheme="minorHAnsi" w:hAnsiTheme="minorHAnsi" w:cstheme="minorHAnsi"/>
                <w:color w:val="000000"/>
                <w:sz w:val="22"/>
                <w:szCs w:val="22"/>
                <w:lang w:val="en-GB"/>
              </w:rPr>
              <w:t xml:space="preserve"> If the establishment is applying for the first time, it presents the planned training.</w:t>
            </w:r>
            <w:r w:rsidR="00613726" w:rsidRPr="00D76882">
              <w:rPr>
                <w:rFonts w:asciiTheme="minorHAnsi" w:hAnsiTheme="minorHAnsi" w:cstheme="minorHAnsi"/>
                <w:color w:val="000000"/>
                <w:sz w:val="22"/>
                <w:szCs w:val="22"/>
                <w:lang w:val="en-GB"/>
              </w:rPr>
              <w:t xml:space="preserve"> During the visual inspection, staff members might be interviewed to confirm that they have received training.</w:t>
            </w:r>
          </w:p>
          <w:p w14:paraId="2821A50A" w14:textId="77777777" w:rsidR="003F0E5A" w:rsidRPr="00D76882" w:rsidRDefault="003F0E5A" w:rsidP="00A75E2B">
            <w:pPr>
              <w:rPr>
                <w:rFonts w:asciiTheme="minorHAnsi" w:hAnsiTheme="minorHAnsi" w:cstheme="minorHAnsi"/>
                <w:i/>
                <w:sz w:val="22"/>
                <w:szCs w:val="22"/>
                <w:lang w:val="en-GB"/>
              </w:rPr>
            </w:pPr>
          </w:p>
        </w:tc>
      </w:tr>
      <w:tr w:rsidR="00E02A68" w:rsidRPr="00D76882" w14:paraId="1AB87EF5" w14:textId="77777777" w:rsidTr="00A603B5">
        <w:trPr>
          <w:jc w:val="center"/>
        </w:trPr>
        <w:tc>
          <w:tcPr>
            <w:tcW w:w="14047" w:type="dxa"/>
            <w:gridSpan w:val="3"/>
          </w:tcPr>
          <w:p w14:paraId="553BB1FF" w14:textId="77777777" w:rsidR="00E02A68" w:rsidRPr="00D76882" w:rsidRDefault="00E02A68" w:rsidP="00E02A68">
            <w:pPr>
              <w:rPr>
                <w:rFonts w:asciiTheme="minorHAnsi" w:hAnsiTheme="minorHAnsi" w:cstheme="minorHAnsi"/>
                <w:b/>
                <w:sz w:val="22"/>
                <w:szCs w:val="22"/>
                <w:lang w:val="en-GB"/>
              </w:rPr>
            </w:pPr>
          </w:p>
          <w:p w14:paraId="6E286E68" w14:textId="04CE7189" w:rsidR="00E02A68" w:rsidRPr="00D76882" w:rsidRDefault="006545A8" w:rsidP="00E02A68">
            <w:pPr>
              <w:numPr>
                <w:ilvl w:val="0"/>
                <w:numId w:val="3"/>
              </w:numPr>
              <w:jc w:val="center"/>
              <w:rPr>
                <w:rFonts w:asciiTheme="minorHAnsi" w:hAnsiTheme="minorHAnsi" w:cstheme="minorHAnsi"/>
                <w:b/>
                <w:sz w:val="22"/>
                <w:szCs w:val="22"/>
                <w:lang w:val="en-GB"/>
              </w:rPr>
            </w:pPr>
            <w:r>
              <w:rPr>
                <w:rFonts w:asciiTheme="minorHAnsi" w:hAnsiTheme="minorHAnsi" w:cstheme="minorHAnsi"/>
                <w:b/>
                <w:sz w:val="22"/>
                <w:szCs w:val="22"/>
                <w:lang w:val="en-GB"/>
              </w:rPr>
              <w:t>CLIENTS</w:t>
            </w:r>
            <w:r w:rsidR="00E02A68" w:rsidRPr="00B65453">
              <w:rPr>
                <w:rFonts w:asciiTheme="minorHAnsi" w:hAnsiTheme="minorHAnsi" w:cstheme="minorHAnsi"/>
                <w:b/>
                <w:sz w:val="22"/>
                <w:szCs w:val="22"/>
                <w:lang w:val="en-GB"/>
              </w:rPr>
              <w:t xml:space="preserve"> INFORMATION</w:t>
            </w:r>
          </w:p>
          <w:p w14:paraId="202085C4" w14:textId="77777777" w:rsidR="00E02A68" w:rsidRPr="00D76882" w:rsidRDefault="00E02A68" w:rsidP="00E02A68">
            <w:pPr>
              <w:rPr>
                <w:rFonts w:asciiTheme="minorHAnsi" w:hAnsiTheme="minorHAnsi" w:cstheme="minorHAnsi"/>
                <w:sz w:val="22"/>
                <w:szCs w:val="22"/>
                <w:lang w:val="en-GB"/>
              </w:rPr>
            </w:pPr>
          </w:p>
        </w:tc>
      </w:tr>
      <w:tr w:rsidR="00E02A68" w:rsidRPr="00D76882" w14:paraId="52412133" w14:textId="77777777" w:rsidTr="00324ACA">
        <w:trPr>
          <w:jc w:val="center"/>
        </w:trPr>
        <w:tc>
          <w:tcPr>
            <w:tcW w:w="846" w:type="dxa"/>
          </w:tcPr>
          <w:p w14:paraId="32EB2CCF" w14:textId="77777777" w:rsidR="00E02A68" w:rsidRPr="00D76882" w:rsidRDefault="00E02A68" w:rsidP="00E02A68">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t>3.1</w:t>
            </w:r>
          </w:p>
        </w:tc>
        <w:tc>
          <w:tcPr>
            <w:tcW w:w="3260" w:type="dxa"/>
          </w:tcPr>
          <w:p w14:paraId="1BB19C44" w14:textId="4DDAB233" w:rsidR="00E02A68" w:rsidRPr="00D76882" w:rsidRDefault="00E02A68" w:rsidP="00E02A68">
            <w:pPr>
              <w:rPr>
                <w:rFonts w:asciiTheme="minorHAnsi" w:hAnsiTheme="minorHAnsi" w:cstheme="minorHAnsi"/>
                <w:snapToGrid w:val="0"/>
                <w:sz w:val="22"/>
                <w:szCs w:val="22"/>
                <w:lang w:val="en-GB"/>
              </w:rPr>
            </w:pPr>
            <w:r w:rsidRPr="00B65453">
              <w:rPr>
                <w:rFonts w:asciiTheme="minorHAnsi" w:hAnsiTheme="minorHAnsi" w:cstheme="minorHAnsi"/>
                <w:sz w:val="22"/>
                <w:szCs w:val="22"/>
                <w:lang w:val="en-GB"/>
              </w:rPr>
              <w:t xml:space="preserve">The Green </w:t>
            </w:r>
            <w:r w:rsidR="006545A8">
              <w:rPr>
                <w:rFonts w:asciiTheme="minorHAnsi" w:hAnsiTheme="minorHAnsi" w:cstheme="minorHAnsi"/>
                <w:sz w:val="22"/>
                <w:szCs w:val="22"/>
                <w:lang w:val="en-GB"/>
              </w:rPr>
              <w:t>Offices</w:t>
            </w:r>
            <w:r w:rsidRPr="00B65453">
              <w:rPr>
                <w:rFonts w:asciiTheme="minorHAnsi" w:hAnsiTheme="minorHAnsi" w:cstheme="minorHAnsi"/>
                <w:sz w:val="22"/>
                <w:szCs w:val="22"/>
                <w:lang w:val="en-GB"/>
              </w:rPr>
              <w:t xml:space="preserve"> award </w:t>
            </w:r>
            <w:r w:rsidRPr="00D76882">
              <w:rPr>
                <w:rFonts w:asciiTheme="minorHAnsi" w:hAnsiTheme="minorHAnsi" w:cstheme="minorHAnsi"/>
                <w:sz w:val="22"/>
                <w:szCs w:val="22"/>
                <w:lang w:val="en-GB"/>
              </w:rPr>
              <w:t>must be displayed in a prominent place.</w:t>
            </w:r>
            <w:r w:rsidRPr="00D76882">
              <w:rPr>
                <w:rFonts w:asciiTheme="minorHAnsi" w:hAnsiTheme="minorHAnsi" w:cstheme="minorHAnsi"/>
                <w:snapToGrid w:val="0"/>
                <w:sz w:val="22"/>
                <w:szCs w:val="22"/>
                <w:lang w:val="en-GB"/>
              </w:rPr>
              <w:t xml:space="preserve"> (I)</w:t>
            </w:r>
          </w:p>
          <w:p w14:paraId="34A84710" w14:textId="77777777" w:rsidR="00E02A68" w:rsidRPr="00D76882" w:rsidRDefault="00E02A68" w:rsidP="00E02A68">
            <w:pPr>
              <w:rPr>
                <w:rFonts w:asciiTheme="minorHAnsi" w:hAnsiTheme="minorHAnsi" w:cstheme="minorHAnsi"/>
                <w:snapToGrid w:val="0"/>
                <w:sz w:val="22"/>
                <w:szCs w:val="22"/>
                <w:lang w:val="en-GB"/>
              </w:rPr>
            </w:pPr>
          </w:p>
          <w:p w14:paraId="0322D6B2" w14:textId="7EE6459F" w:rsidR="00E02A68" w:rsidRPr="00D76882" w:rsidRDefault="00E02A68" w:rsidP="00E02A68">
            <w:pPr>
              <w:rPr>
                <w:rFonts w:asciiTheme="minorHAnsi" w:hAnsiTheme="minorHAnsi" w:cstheme="minorHAnsi"/>
                <w:sz w:val="22"/>
                <w:szCs w:val="22"/>
                <w:lang w:val="en-GB"/>
              </w:rPr>
            </w:pPr>
          </w:p>
        </w:tc>
        <w:tc>
          <w:tcPr>
            <w:tcW w:w="9941" w:type="dxa"/>
          </w:tcPr>
          <w:p w14:paraId="6A9327CE" w14:textId="4807F9B4" w:rsidR="00E02A68" w:rsidRPr="00D76882" w:rsidRDefault="00E02A68"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The establishment is required</w:t>
            </w:r>
            <w:r w:rsidR="003F607B" w:rsidRPr="00D76882">
              <w:rPr>
                <w:rFonts w:asciiTheme="minorHAnsi" w:hAnsiTheme="minorHAnsi" w:cstheme="minorHAnsi"/>
                <w:color w:val="000000"/>
                <w:sz w:val="22"/>
                <w:szCs w:val="22"/>
                <w:lang w:val="en-GB"/>
              </w:rPr>
              <w:t xml:space="preserve"> to</w:t>
            </w:r>
            <w:r w:rsidRPr="00D76882">
              <w:rPr>
                <w:rFonts w:asciiTheme="minorHAnsi" w:hAnsiTheme="minorHAnsi" w:cstheme="minorHAnsi"/>
                <w:color w:val="000000"/>
                <w:sz w:val="22"/>
                <w:szCs w:val="22"/>
                <w:lang w:val="en-GB"/>
              </w:rPr>
              <w:t xml:space="preserve"> display the standard Green </w:t>
            </w:r>
            <w:r w:rsidR="00E95D33">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certificate </w:t>
            </w:r>
            <w:r w:rsidR="00E95D33">
              <w:rPr>
                <w:rFonts w:asciiTheme="minorHAnsi" w:hAnsiTheme="minorHAnsi" w:cstheme="minorHAnsi"/>
                <w:color w:val="000000"/>
                <w:sz w:val="22"/>
                <w:szCs w:val="22"/>
                <w:lang w:val="en-GB"/>
              </w:rPr>
              <w:t>in a prominent place</w:t>
            </w:r>
            <w:r w:rsidRPr="00D76882">
              <w:rPr>
                <w:rFonts w:asciiTheme="minorHAnsi" w:hAnsiTheme="minorHAnsi" w:cstheme="minorHAnsi"/>
                <w:color w:val="000000"/>
                <w:sz w:val="22"/>
                <w:szCs w:val="22"/>
                <w:lang w:val="en-GB"/>
              </w:rPr>
              <w:t xml:space="preserve">. </w:t>
            </w:r>
          </w:p>
          <w:p w14:paraId="2A6AEC12" w14:textId="77777777" w:rsidR="00E02A68" w:rsidRPr="00D76882" w:rsidRDefault="00E02A68" w:rsidP="00E02A68">
            <w:pPr>
              <w:widowControl/>
              <w:suppressAutoHyphens w:val="0"/>
              <w:rPr>
                <w:rFonts w:asciiTheme="minorHAnsi" w:hAnsiTheme="minorHAnsi" w:cstheme="minorHAnsi"/>
                <w:color w:val="000000"/>
                <w:sz w:val="22"/>
                <w:szCs w:val="22"/>
                <w:lang w:val="en-GB"/>
              </w:rPr>
            </w:pPr>
          </w:p>
          <w:p w14:paraId="62EF3E09" w14:textId="497256D6" w:rsidR="00E02A68" w:rsidRPr="00D76882" w:rsidRDefault="00E02A68"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Additional copies of the Green </w:t>
            </w:r>
            <w:r w:rsidR="00E95D33">
              <w:rPr>
                <w:rFonts w:asciiTheme="minorHAnsi" w:hAnsiTheme="minorHAnsi" w:cstheme="minorHAnsi"/>
                <w:color w:val="000000"/>
                <w:sz w:val="22"/>
                <w:szCs w:val="22"/>
                <w:lang w:val="en-GB"/>
              </w:rPr>
              <w:t xml:space="preserve">Offices </w:t>
            </w:r>
            <w:r w:rsidRPr="00D76882">
              <w:rPr>
                <w:rFonts w:asciiTheme="minorHAnsi" w:hAnsiTheme="minorHAnsi" w:cstheme="minorHAnsi"/>
                <w:color w:val="000000"/>
                <w:sz w:val="22"/>
                <w:szCs w:val="22"/>
                <w:lang w:val="en-GB"/>
              </w:rPr>
              <w:t xml:space="preserve">certificate can </w:t>
            </w:r>
            <w:r w:rsidR="00E95D33">
              <w:rPr>
                <w:rFonts w:asciiTheme="minorHAnsi" w:hAnsiTheme="minorHAnsi" w:cstheme="minorHAnsi"/>
                <w:color w:val="000000"/>
                <w:sz w:val="22"/>
                <w:szCs w:val="22"/>
                <w:lang w:val="en-GB"/>
              </w:rPr>
              <w:t>be</w:t>
            </w:r>
            <w:r w:rsidRPr="00D76882">
              <w:rPr>
                <w:rFonts w:asciiTheme="minorHAnsi" w:hAnsiTheme="minorHAnsi" w:cstheme="minorHAnsi"/>
                <w:color w:val="000000"/>
                <w:sz w:val="22"/>
                <w:szCs w:val="22"/>
                <w:lang w:val="en-GB"/>
              </w:rPr>
              <w:t xml:space="preserve"> placed at other strategic locations (</w:t>
            </w:r>
            <w:proofErr w:type="gramStart"/>
            <w:r w:rsidRPr="00D76882">
              <w:rPr>
                <w:rFonts w:asciiTheme="minorHAnsi" w:hAnsiTheme="minorHAnsi" w:cstheme="minorHAnsi"/>
                <w:color w:val="000000"/>
                <w:sz w:val="22"/>
                <w:szCs w:val="22"/>
                <w:lang w:val="en-GB"/>
              </w:rPr>
              <w:t>e.g.</w:t>
            </w:r>
            <w:proofErr w:type="gramEnd"/>
            <w:r w:rsidRPr="00D76882">
              <w:rPr>
                <w:rFonts w:asciiTheme="minorHAnsi" w:hAnsiTheme="minorHAnsi" w:cstheme="minorHAnsi"/>
                <w:color w:val="000000"/>
                <w:sz w:val="22"/>
                <w:szCs w:val="22"/>
                <w:lang w:val="en-GB"/>
              </w:rPr>
              <w:t xml:space="preserve"> at </w:t>
            </w:r>
            <w:r w:rsidR="00F65175">
              <w:rPr>
                <w:rFonts w:asciiTheme="minorHAnsi" w:hAnsiTheme="minorHAnsi" w:cstheme="minorHAnsi"/>
                <w:color w:val="000000"/>
                <w:sz w:val="22"/>
                <w:szCs w:val="22"/>
                <w:lang w:val="en-GB"/>
              </w:rPr>
              <w:t>the</w:t>
            </w:r>
            <w:r w:rsidRPr="00D76882">
              <w:rPr>
                <w:rFonts w:asciiTheme="minorHAnsi" w:hAnsiTheme="minorHAnsi" w:cstheme="minorHAnsi"/>
                <w:color w:val="000000"/>
                <w:sz w:val="22"/>
                <w:szCs w:val="22"/>
                <w:lang w:val="en-GB"/>
              </w:rPr>
              <w:t xml:space="preserve"> canteen). </w:t>
            </w:r>
          </w:p>
          <w:p w14:paraId="0F2BD4C3" w14:textId="77777777" w:rsidR="00E02A68" w:rsidRPr="00D76882" w:rsidRDefault="00E02A68" w:rsidP="00E02A68">
            <w:pPr>
              <w:widowControl/>
              <w:suppressAutoHyphens w:val="0"/>
              <w:rPr>
                <w:rFonts w:asciiTheme="minorHAnsi" w:hAnsiTheme="minorHAnsi" w:cstheme="minorHAnsi"/>
                <w:color w:val="000000"/>
                <w:sz w:val="22"/>
                <w:szCs w:val="22"/>
                <w:lang w:val="en-GB"/>
              </w:rPr>
            </w:pPr>
          </w:p>
          <w:p w14:paraId="6DB953F7" w14:textId="4CD615CA" w:rsidR="00E02A68" w:rsidRPr="00D76882" w:rsidRDefault="00E02A68"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display of the award is used by the establishment as a marketing tool presenting the achievement of the Green </w:t>
            </w:r>
            <w:r w:rsidR="00E95D33">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award, but also to create visibility for the Green </w:t>
            </w:r>
            <w:r w:rsidR="00E95D33">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label. </w:t>
            </w:r>
          </w:p>
          <w:p w14:paraId="79D721B7" w14:textId="77777777" w:rsidR="00E02A68" w:rsidRPr="00D76882" w:rsidRDefault="00E02A68" w:rsidP="00E02A68">
            <w:pPr>
              <w:widowControl/>
              <w:suppressAutoHyphens w:val="0"/>
              <w:rPr>
                <w:rFonts w:asciiTheme="minorHAnsi" w:hAnsiTheme="minorHAnsi" w:cstheme="minorHAnsi"/>
                <w:color w:val="000000"/>
                <w:sz w:val="22"/>
                <w:szCs w:val="22"/>
                <w:lang w:val="en-GB"/>
              </w:rPr>
            </w:pPr>
          </w:p>
          <w:p w14:paraId="4D355467" w14:textId="18BEA579" w:rsidR="00E02A68" w:rsidRPr="00D76882" w:rsidRDefault="00E02A68" w:rsidP="00E02A68">
            <w:pPr>
              <w:widowControl/>
              <w:suppressAutoHyphens w:val="0"/>
              <w:rPr>
                <w:rFonts w:asciiTheme="minorHAnsi" w:eastAsia="Times New Roman" w:hAnsiTheme="minorHAnsi" w:cstheme="minorHAnsi"/>
                <w:color w:val="000000"/>
                <w:sz w:val="22"/>
                <w:szCs w:val="22"/>
                <w:lang w:val="en-GB"/>
              </w:rPr>
            </w:pPr>
            <w:r w:rsidRPr="00D76882">
              <w:rPr>
                <w:rFonts w:asciiTheme="minorHAnsi" w:eastAsia="Times New Roman" w:hAnsiTheme="minorHAnsi" w:cstheme="minorHAnsi"/>
                <w:color w:val="000000"/>
                <w:sz w:val="22"/>
                <w:szCs w:val="22"/>
                <w:lang w:val="en-GB"/>
              </w:rPr>
              <w:lastRenderedPageBreak/>
              <w:t xml:space="preserve">During the audit, it is checked that the Green </w:t>
            </w:r>
            <w:r w:rsidR="00E95D33">
              <w:rPr>
                <w:rFonts w:asciiTheme="minorHAnsi" w:eastAsia="Times New Roman" w:hAnsiTheme="minorHAnsi" w:cstheme="minorHAnsi"/>
                <w:color w:val="000000"/>
                <w:sz w:val="22"/>
                <w:szCs w:val="22"/>
                <w:lang w:val="en-GB"/>
              </w:rPr>
              <w:t>Offices</w:t>
            </w:r>
            <w:r w:rsidRPr="00D76882">
              <w:rPr>
                <w:rFonts w:asciiTheme="minorHAnsi" w:eastAsia="Times New Roman" w:hAnsiTheme="minorHAnsi" w:cstheme="minorHAnsi"/>
                <w:color w:val="000000"/>
                <w:sz w:val="22"/>
                <w:szCs w:val="22"/>
                <w:lang w:val="en-GB"/>
              </w:rPr>
              <w:t xml:space="preserve"> certificate for the current period </w:t>
            </w:r>
            <w:r w:rsidR="00E95D33">
              <w:rPr>
                <w:rFonts w:asciiTheme="minorHAnsi" w:eastAsia="Times New Roman" w:hAnsiTheme="minorHAnsi" w:cstheme="minorHAnsi"/>
                <w:color w:val="000000"/>
                <w:sz w:val="22"/>
                <w:szCs w:val="22"/>
                <w:lang w:val="en-GB"/>
              </w:rPr>
              <w:t>is</w:t>
            </w:r>
            <w:r w:rsidRPr="00D76882">
              <w:rPr>
                <w:rFonts w:asciiTheme="minorHAnsi" w:eastAsia="Times New Roman" w:hAnsiTheme="minorHAnsi" w:cstheme="minorHAnsi"/>
                <w:color w:val="000000"/>
                <w:sz w:val="22"/>
                <w:szCs w:val="22"/>
                <w:lang w:val="en-GB"/>
              </w:rPr>
              <w:t xml:space="preserve"> displayed. If the establishment has not received the Green </w:t>
            </w:r>
            <w:r w:rsidR="00284C70">
              <w:rPr>
                <w:rFonts w:asciiTheme="minorHAnsi" w:eastAsia="Times New Roman" w:hAnsiTheme="minorHAnsi" w:cstheme="minorHAnsi"/>
                <w:color w:val="000000"/>
                <w:sz w:val="22"/>
                <w:szCs w:val="22"/>
                <w:lang w:val="en-GB"/>
              </w:rPr>
              <w:t>O</w:t>
            </w:r>
            <w:r w:rsidR="00E95D33">
              <w:rPr>
                <w:rFonts w:asciiTheme="minorHAnsi" w:eastAsia="Times New Roman" w:hAnsiTheme="minorHAnsi" w:cstheme="minorHAnsi"/>
                <w:color w:val="000000"/>
                <w:sz w:val="22"/>
                <w:szCs w:val="22"/>
                <w:lang w:val="en-GB"/>
              </w:rPr>
              <w:t>ffices</w:t>
            </w:r>
            <w:r w:rsidRPr="00D76882">
              <w:rPr>
                <w:rFonts w:asciiTheme="minorHAnsi" w:eastAsia="Times New Roman" w:hAnsiTheme="minorHAnsi" w:cstheme="minorHAnsi"/>
                <w:color w:val="000000"/>
                <w:sz w:val="22"/>
                <w:szCs w:val="22"/>
                <w:lang w:val="en-GB"/>
              </w:rPr>
              <w:t xml:space="preserve"> award in the past, the </w:t>
            </w:r>
            <w:r w:rsidR="003F607B" w:rsidRPr="00D76882">
              <w:rPr>
                <w:rFonts w:asciiTheme="minorHAnsi" w:eastAsia="Times New Roman" w:hAnsiTheme="minorHAnsi" w:cstheme="minorHAnsi"/>
                <w:color w:val="000000"/>
                <w:sz w:val="22"/>
                <w:szCs w:val="22"/>
                <w:lang w:val="en-GB"/>
              </w:rPr>
              <w:t xml:space="preserve">proposed </w:t>
            </w:r>
            <w:r w:rsidRPr="00D76882">
              <w:rPr>
                <w:rFonts w:asciiTheme="minorHAnsi" w:eastAsia="Times New Roman" w:hAnsiTheme="minorHAnsi" w:cstheme="minorHAnsi"/>
                <w:color w:val="000000"/>
                <w:sz w:val="22"/>
                <w:szCs w:val="22"/>
                <w:lang w:val="en-GB"/>
              </w:rPr>
              <w:t xml:space="preserve">location </w:t>
            </w:r>
            <w:r w:rsidR="003F607B" w:rsidRPr="00D76882">
              <w:rPr>
                <w:rFonts w:asciiTheme="minorHAnsi" w:eastAsia="Times New Roman" w:hAnsiTheme="minorHAnsi" w:cstheme="minorHAnsi"/>
                <w:color w:val="000000"/>
                <w:sz w:val="22"/>
                <w:szCs w:val="22"/>
                <w:lang w:val="en-GB"/>
              </w:rPr>
              <w:t xml:space="preserve">for </w:t>
            </w:r>
            <w:r w:rsidRPr="00D76882">
              <w:rPr>
                <w:rFonts w:asciiTheme="minorHAnsi" w:eastAsia="Times New Roman" w:hAnsiTheme="minorHAnsi" w:cstheme="minorHAnsi"/>
                <w:color w:val="000000"/>
                <w:sz w:val="22"/>
                <w:szCs w:val="22"/>
                <w:lang w:val="en-GB"/>
              </w:rPr>
              <w:t xml:space="preserve">the display of the certificate is shown. </w:t>
            </w:r>
          </w:p>
          <w:p w14:paraId="11F3D50D" w14:textId="77777777" w:rsidR="00E02A68" w:rsidRPr="00D76882" w:rsidRDefault="00E02A68" w:rsidP="00E02A68">
            <w:pPr>
              <w:rPr>
                <w:rFonts w:asciiTheme="minorHAnsi" w:hAnsiTheme="minorHAnsi" w:cstheme="minorHAnsi"/>
                <w:i/>
                <w:sz w:val="22"/>
                <w:szCs w:val="22"/>
                <w:lang w:val="en-GB"/>
              </w:rPr>
            </w:pPr>
          </w:p>
        </w:tc>
      </w:tr>
      <w:tr w:rsidR="00E02A68" w:rsidRPr="00D76882" w14:paraId="59C06FD0" w14:textId="77777777" w:rsidTr="00324ACA">
        <w:trPr>
          <w:jc w:val="center"/>
        </w:trPr>
        <w:tc>
          <w:tcPr>
            <w:tcW w:w="846" w:type="dxa"/>
          </w:tcPr>
          <w:p w14:paraId="27A37453" w14:textId="77777777" w:rsidR="00E02A68" w:rsidRPr="00D76882" w:rsidRDefault="00E02A68" w:rsidP="00E02A68">
            <w:pPr>
              <w:rPr>
                <w:rFonts w:asciiTheme="minorHAnsi" w:eastAsia="Times New Roman" w:hAnsiTheme="minorHAnsi" w:cstheme="minorHAnsi"/>
                <w:sz w:val="22"/>
                <w:szCs w:val="22"/>
                <w:lang w:val="en-GB"/>
              </w:rPr>
            </w:pPr>
            <w:r w:rsidRPr="00D76882">
              <w:rPr>
                <w:rFonts w:asciiTheme="minorHAnsi" w:eastAsia="Times New Roman" w:hAnsiTheme="minorHAnsi" w:cstheme="minorHAnsi"/>
                <w:sz w:val="22"/>
                <w:szCs w:val="22"/>
                <w:lang w:val="en-GB"/>
              </w:rPr>
              <w:lastRenderedPageBreak/>
              <w:t>3.2</w:t>
            </w:r>
          </w:p>
        </w:tc>
        <w:tc>
          <w:tcPr>
            <w:tcW w:w="3260" w:type="dxa"/>
          </w:tcPr>
          <w:p w14:paraId="23447F3A" w14:textId="67FA8588" w:rsidR="00E02A68" w:rsidRPr="00D76882" w:rsidRDefault="00E02A68" w:rsidP="00E02A68">
            <w:pPr>
              <w:rPr>
                <w:rFonts w:asciiTheme="minorHAnsi" w:hAnsiTheme="minorHAnsi" w:cstheme="minorHAnsi"/>
                <w:snapToGrid w:val="0"/>
                <w:sz w:val="22"/>
                <w:szCs w:val="22"/>
                <w:lang w:val="en-GB"/>
              </w:rPr>
            </w:pPr>
            <w:r w:rsidRPr="00B65453">
              <w:rPr>
                <w:rFonts w:asciiTheme="minorHAnsi" w:hAnsiTheme="minorHAnsi" w:cstheme="minorHAnsi"/>
                <w:sz w:val="22"/>
                <w:szCs w:val="22"/>
                <w:lang w:val="en-GB"/>
              </w:rPr>
              <w:t xml:space="preserve">Information about Green </w:t>
            </w:r>
            <w:r w:rsidR="006545A8">
              <w:rPr>
                <w:rFonts w:asciiTheme="minorHAnsi" w:hAnsiTheme="minorHAnsi" w:cstheme="minorHAnsi"/>
                <w:sz w:val="22"/>
                <w:szCs w:val="22"/>
                <w:lang w:val="en-GB"/>
              </w:rPr>
              <w:t>Offices</w:t>
            </w:r>
            <w:r w:rsidRPr="00B65453">
              <w:rPr>
                <w:rFonts w:asciiTheme="minorHAnsi" w:hAnsiTheme="minorHAnsi" w:cstheme="minorHAnsi"/>
                <w:sz w:val="22"/>
                <w:szCs w:val="22"/>
                <w:lang w:val="en-GB"/>
              </w:rPr>
              <w:t xml:space="preserve"> must be visible and accessible for </w:t>
            </w:r>
            <w:r w:rsidR="00F65175">
              <w:rPr>
                <w:rFonts w:asciiTheme="minorHAnsi" w:hAnsiTheme="minorHAnsi" w:cstheme="minorHAnsi"/>
                <w:sz w:val="22"/>
                <w:szCs w:val="22"/>
                <w:lang w:val="en-GB"/>
              </w:rPr>
              <w:t>clients</w:t>
            </w:r>
            <w:r w:rsidRPr="00B65453">
              <w:rPr>
                <w:rFonts w:asciiTheme="minorHAnsi" w:hAnsiTheme="minorHAnsi" w:cstheme="minorHAnsi"/>
                <w:sz w:val="22"/>
                <w:szCs w:val="22"/>
                <w:lang w:val="en-GB"/>
              </w:rPr>
              <w:t xml:space="preserve">. </w:t>
            </w:r>
            <w:r w:rsidRPr="00D76882">
              <w:rPr>
                <w:rFonts w:asciiTheme="minorHAnsi" w:hAnsiTheme="minorHAnsi" w:cstheme="minorHAnsi"/>
                <w:snapToGrid w:val="0"/>
                <w:sz w:val="22"/>
                <w:szCs w:val="22"/>
                <w:lang w:val="en-GB"/>
              </w:rPr>
              <w:t>(I)</w:t>
            </w:r>
          </w:p>
          <w:p w14:paraId="3B62566B" w14:textId="77777777" w:rsidR="00E02A68" w:rsidRPr="00D76882" w:rsidRDefault="00E02A68" w:rsidP="00E02A68">
            <w:pPr>
              <w:rPr>
                <w:rFonts w:asciiTheme="minorHAnsi" w:hAnsiTheme="minorHAnsi" w:cstheme="minorHAnsi"/>
                <w:snapToGrid w:val="0"/>
                <w:sz w:val="22"/>
                <w:szCs w:val="22"/>
                <w:lang w:val="en-GB"/>
              </w:rPr>
            </w:pPr>
          </w:p>
          <w:p w14:paraId="44B262FA" w14:textId="59F33C39" w:rsidR="00E02A68" w:rsidRPr="00D76882" w:rsidRDefault="00E02A68" w:rsidP="00E02A68">
            <w:pPr>
              <w:rPr>
                <w:rFonts w:asciiTheme="minorHAnsi" w:hAnsiTheme="minorHAnsi" w:cstheme="minorHAnsi"/>
                <w:sz w:val="22"/>
                <w:szCs w:val="22"/>
                <w:lang w:val="en-GB"/>
              </w:rPr>
            </w:pPr>
          </w:p>
        </w:tc>
        <w:tc>
          <w:tcPr>
            <w:tcW w:w="9941" w:type="dxa"/>
          </w:tcPr>
          <w:p w14:paraId="0A8BEDF6" w14:textId="16B47385" w:rsidR="00E02A68" w:rsidRPr="00D76882" w:rsidRDefault="00E02A68"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w:t>
            </w:r>
            <w:r w:rsidR="00E95D33">
              <w:rPr>
                <w:rFonts w:asciiTheme="minorHAnsi" w:hAnsiTheme="minorHAnsi" w:cstheme="minorHAnsi"/>
                <w:color w:val="000000"/>
                <w:sz w:val="22"/>
                <w:szCs w:val="22"/>
                <w:lang w:val="en-GB"/>
              </w:rPr>
              <w:t>Clients</w:t>
            </w:r>
            <w:r w:rsidRPr="00D76882">
              <w:rPr>
                <w:rFonts w:asciiTheme="minorHAnsi" w:hAnsiTheme="minorHAnsi" w:cstheme="minorHAnsi"/>
                <w:color w:val="000000"/>
                <w:sz w:val="22"/>
                <w:szCs w:val="22"/>
                <w:lang w:val="en-GB"/>
              </w:rPr>
              <w:t xml:space="preserve"> visiting the establishment must be able to find information about the requirements for achieving the Green </w:t>
            </w:r>
            <w:r w:rsidR="00E95D33">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w:t>
            </w:r>
          </w:p>
          <w:p w14:paraId="3534A161" w14:textId="77777777" w:rsidR="00E02A68" w:rsidRPr="00D76882" w:rsidRDefault="00E02A68" w:rsidP="00E02A68">
            <w:pPr>
              <w:widowControl/>
              <w:suppressAutoHyphens w:val="0"/>
              <w:rPr>
                <w:rFonts w:asciiTheme="minorHAnsi" w:hAnsiTheme="minorHAnsi" w:cstheme="minorHAnsi"/>
                <w:color w:val="000000"/>
                <w:sz w:val="22"/>
                <w:szCs w:val="22"/>
                <w:lang w:val="en-GB"/>
              </w:rPr>
            </w:pPr>
          </w:p>
          <w:p w14:paraId="3F1FC3C1" w14:textId="3D2A7ABC" w:rsidR="00E02A68" w:rsidRPr="00B65453" w:rsidRDefault="00E02A68"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Information about Green </w:t>
            </w:r>
            <w:r w:rsidR="00E95D33">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can be available in public areas if </w:t>
            </w:r>
            <w:r w:rsidR="003F607B" w:rsidRPr="00D76882">
              <w:rPr>
                <w:rFonts w:asciiTheme="minorHAnsi" w:hAnsiTheme="minorHAnsi" w:cstheme="minorHAnsi"/>
                <w:color w:val="000000"/>
                <w:sz w:val="22"/>
                <w:szCs w:val="22"/>
                <w:lang w:val="en-GB"/>
              </w:rPr>
              <w:t xml:space="preserve">prominently </w:t>
            </w:r>
            <w:r w:rsidRPr="00D76882">
              <w:rPr>
                <w:rFonts w:asciiTheme="minorHAnsi" w:hAnsiTheme="minorHAnsi" w:cstheme="minorHAnsi"/>
                <w:color w:val="000000"/>
                <w:sz w:val="22"/>
                <w:szCs w:val="22"/>
                <w:lang w:val="en-GB"/>
              </w:rPr>
              <w:t xml:space="preserve">placed, </w:t>
            </w:r>
            <w:r w:rsidR="007B10C5" w:rsidRPr="00D76882">
              <w:rPr>
                <w:rFonts w:asciiTheme="minorHAnsi" w:hAnsiTheme="minorHAnsi" w:cstheme="minorHAnsi"/>
                <w:color w:val="000000"/>
                <w:sz w:val="22"/>
                <w:szCs w:val="22"/>
                <w:lang w:val="en-GB"/>
              </w:rPr>
              <w:t>e.g.,</w:t>
            </w:r>
            <w:r w:rsidRPr="00D76882">
              <w:rPr>
                <w:rFonts w:asciiTheme="minorHAnsi" w:hAnsiTheme="minorHAnsi" w:cstheme="minorHAnsi"/>
                <w:color w:val="000000"/>
                <w:sz w:val="22"/>
                <w:szCs w:val="22"/>
                <w:lang w:val="en-GB"/>
              </w:rPr>
              <w:t xml:space="preserve"> by an “environmental corner”, on TV monitors in public areas, information at the front desk, etc. </w:t>
            </w:r>
          </w:p>
          <w:p w14:paraId="40A5A1D3" w14:textId="77777777" w:rsidR="00E02A68" w:rsidRPr="00D76882" w:rsidRDefault="00E02A68" w:rsidP="00E02A68">
            <w:pPr>
              <w:widowControl/>
              <w:suppressAutoHyphens w:val="0"/>
              <w:rPr>
                <w:rFonts w:asciiTheme="minorHAnsi" w:hAnsiTheme="minorHAnsi" w:cstheme="minorHAnsi"/>
                <w:color w:val="000000"/>
                <w:sz w:val="22"/>
                <w:szCs w:val="22"/>
                <w:lang w:val="en-GB"/>
              </w:rPr>
            </w:pPr>
          </w:p>
          <w:p w14:paraId="2D3DE5E8" w14:textId="190E4428" w:rsidR="00E02A68" w:rsidRPr="00B65453" w:rsidRDefault="00E02A68"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As part of joining the Green </w:t>
            </w:r>
            <w:r w:rsidR="00E95D33">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programme, the establishment </w:t>
            </w:r>
            <w:r w:rsidR="00CB2856">
              <w:rPr>
                <w:rFonts w:asciiTheme="minorHAnsi" w:hAnsiTheme="minorHAnsi" w:cstheme="minorHAnsi"/>
                <w:color w:val="000000"/>
                <w:sz w:val="22"/>
                <w:szCs w:val="22"/>
                <w:lang w:val="en-GB"/>
              </w:rPr>
              <w:t xml:space="preserve">must in all material and communication </w:t>
            </w:r>
            <w:r w:rsidRPr="00D76882">
              <w:rPr>
                <w:rFonts w:asciiTheme="minorHAnsi" w:hAnsiTheme="minorHAnsi" w:cstheme="minorHAnsi"/>
                <w:color w:val="000000"/>
                <w:sz w:val="22"/>
                <w:szCs w:val="22"/>
                <w:lang w:val="en-GB"/>
              </w:rPr>
              <w:t xml:space="preserve">provide accurate, clear and easily understandable information </w:t>
            </w:r>
            <w:r w:rsidR="006F7899">
              <w:rPr>
                <w:rFonts w:asciiTheme="minorHAnsi" w:hAnsiTheme="minorHAnsi" w:cstheme="minorHAnsi"/>
                <w:color w:val="000000"/>
                <w:sz w:val="22"/>
                <w:szCs w:val="22"/>
                <w:lang w:val="en-GB"/>
              </w:rPr>
              <w:t>regarding</w:t>
            </w:r>
            <w:r w:rsidRPr="006F7899">
              <w:rPr>
                <w:rFonts w:asciiTheme="minorHAnsi" w:hAnsiTheme="minorHAnsi" w:cstheme="minorHAnsi"/>
                <w:color w:val="000000"/>
                <w:sz w:val="22"/>
                <w:szCs w:val="22"/>
                <w:lang w:val="en-GB"/>
              </w:rPr>
              <w:t xml:space="preserve"> the establishment and its products and services, including sustainability claims and must not promise more than can be or is implemented by the establishment.</w:t>
            </w:r>
          </w:p>
          <w:p w14:paraId="3AA9CF59" w14:textId="77777777" w:rsidR="00E02A68" w:rsidRPr="00D76882" w:rsidRDefault="00E02A68" w:rsidP="00E02A68">
            <w:pPr>
              <w:widowControl/>
              <w:suppressAutoHyphens w:val="0"/>
              <w:rPr>
                <w:rFonts w:asciiTheme="minorHAnsi" w:hAnsiTheme="minorHAnsi" w:cstheme="minorHAnsi"/>
                <w:color w:val="000000"/>
                <w:sz w:val="22"/>
                <w:szCs w:val="22"/>
                <w:lang w:val="en-GB"/>
              </w:rPr>
            </w:pPr>
          </w:p>
          <w:p w14:paraId="1F84498C" w14:textId="17037B2F" w:rsidR="00E02A68" w:rsidRPr="00D76882" w:rsidRDefault="00E02A68" w:rsidP="00E02A68">
            <w:pPr>
              <w:widowControl/>
              <w:suppressAutoHyphens w:val="0"/>
              <w:rPr>
                <w:rFonts w:asciiTheme="minorHAnsi" w:eastAsia="Times New Roman"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During the audit, it is checked that the </w:t>
            </w:r>
            <w:r w:rsidR="003F607B" w:rsidRPr="00D76882">
              <w:rPr>
                <w:rFonts w:asciiTheme="minorHAnsi" w:hAnsiTheme="minorHAnsi" w:cstheme="minorHAnsi"/>
                <w:color w:val="000000"/>
                <w:sz w:val="22"/>
                <w:szCs w:val="22"/>
                <w:lang w:val="en-GB"/>
              </w:rPr>
              <w:t xml:space="preserve">informative </w:t>
            </w:r>
            <w:r w:rsidRPr="00D76882">
              <w:rPr>
                <w:rFonts w:asciiTheme="minorHAnsi" w:hAnsiTheme="minorHAnsi" w:cstheme="minorHAnsi"/>
                <w:color w:val="000000"/>
                <w:sz w:val="22"/>
                <w:szCs w:val="22"/>
                <w:lang w:val="en-GB"/>
              </w:rPr>
              <w:t xml:space="preserve">material about Green </w:t>
            </w:r>
            <w:r w:rsidR="007B10C5">
              <w:rPr>
                <w:rFonts w:asciiTheme="minorHAnsi" w:hAnsiTheme="minorHAnsi" w:cstheme="minorHAnsi"/>
                <w:color w:val="000000"/>
                <w:sz w:val="22"/>
                <w:szCs w:val="22"/>
                <w:lang w:val="en-GB"/>
              </w:rPr>
              <w:t xml:space="preserve">Offices </w:t>
            </w:r>
            <w:r w:rsidRPr="00D76882">
              <w:rPr>
                <w:rFonts w:asciiTheme="minorHAnsi" w:hAnsiTheme="minorHAnsi" w:cstheme="minorHAnsi"/>
                <w:color w:val="000000"/>
                <w:sz w:val="22"/>
                <w:szCs w:val="22"/>
                <w:lang w:val="en-GB"/>
              </w:rPr>
              <w:t>is visible and accessible in the public areas</w:t>
            </w:r>
            <w:r w:rsidR="00F4520D">
              <w:rPr>
                <w:rFonts w:asciiTheme="minorHAnsi" w:hAnsiTheme="minorHAnsi" w:cstheme="minorHAnsi"/>
                <w:color w:val="000000"/>
                <w:sz w:val="22"/>
                <w:szCs w:val="22"/>
                <w:lang w:val="en-GB"/>
              </w:rPr>
              <w:t xml:space="preserve">. </w:t>
            </w:r>
            <w:r w:rsidRPr="00D76882">
              <w:rPr>
                <w:rFonts w:asciiTheme="minorHAnsi" w:hAnsiTheme="minorHAnsi" w:cstheme="minorHAnsi"/>
                <w:color w:val="000000"/>
                <w:sz w:val="22"/>
                <w:szCs w:val="22"/>
                <w:lang w:val="en-GB"/>
              </w:rPr>
              <w:t xml:space="preserve">If the establishment did not receive the Green </w:t>
            </w:r>
            <w:r w:rsidR="00F4520D">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award in the past, the draft </w:t>
            </w:r>
            <w:r w:rsidR="003F607B" w:rsidRPr="00D76882">
              <w:rPr>
                <w:rFonts w:asciiTheme="minorHAnsi" w:hAnsiTheme="minorHAnsi" w:cstheme="minorHAnsi"/>
                <w:color w:val="000000"/>
                <w:sz w:val="22"/>
                <w:szCs w:val="22"/>
                <w:lang w:val="en-GB"/>
              </w:rPr>
              <w:t xml:space="preserve">informative </w:t>
            </w:r>
            <w:r w:rsidR="00AB0765" w:rsidRPr="00D76882">
              <w:rPr>
                <w:rFonts w:asciiTheme="minorHAnsi" w:hAnsiTheme="minorHAnsi" w:cstheme="minorHAnsi"/>
                <w:color w:val="000000"/>
                <w:sz w:val="22"/>
                <w:szCs w:val="22"/>
                <w:lang w:val="en-GB"/>
              </w:rPr>
              <w:t>materials,</w:t>
            </w:r>
            <w:r w:rsidRPr="00D76882">
              <w:rPr>
                <w:rFonts w:asciiTheme="minorHAnsi" w:hAnsiTheme="minorHAnsi" w:cstheme="minorHAnsi"/>
                <w:color w:val="000000"/>
                <w:sz w:val="22"/>
                <w:szCs w:val="22"/>
                <w:lang w:val="en-GB"/>
              </w:rPr>
              <w:t xml:space="preserve"> and location(s) where it will be available are presented. It is checked that the information is accurate, </w:t>
            </w:r>
            <w:r w:rsidR="00AB0765" w:rsidRPr="00D76882">
              <w:rPr>
                <w:rFonts w:asciiTheme="minorHAnsi" w:hAnsiTheme="minorHAnsi" w:cstheme="minorHAnsi"/>
                <w:color w:val="000000"/>
                <w:sz w:val="22"/>
                <w:szCs w:val="22"/>
                <w:lang w:val="en-GB"/>
              </w:rPr>
              <w:t>clear,</w:t>
            </w:r>
            <w:r w:rsidRPr="00D76882">
              <w:rPr>
                <w:rFonts w:asciiTheme="minorHAnsi" w:hAnsiTheme="minorHAnsi" w:cstheme="minorHAnsi"/>
                <w:color w:val="000000"/>
                <w:sz w:val="22"/>
                <w:szCs w:val="22"/>
                <w:lang w:val="en-GB"/>
              </w:rPr>
              <w:t xml:space="preserve"> and easily understandable. </w:t>
            </w:r>
          </w:p>
          <w:p w14:paraId="31064CE3" w14:textId="77777777" w:rsidR="00E02A68" w:rsidRPr="00D76882" w:rsidRDefault="00E02A68" w:rsidP="00E02A68">
            <w:pPr>
              <w:rPr>
                <w:rFonts w:asciiTheme="minorHAnsi" w:hAnsiTheme="minorHAnsi" w:cstheme="minorHAnsi"/>
                <w:i/>
                <w:sz w:val="22"/>
                <w:szCs w:val="22"/>
                <w:lang w:val="en-GB"/>
              </w:rPr>
            </w:pPr>
          </w:p>
        </w:tc>
      </w:tr>
      <w:tr w:rsidR="00E02A68" w:rsidRPr="00D76882" w14:paraId="1F987806" w14:textId="77777777" w:rsidTr="00324ACA">
        <w:trPr>
          <w:jc w:val="center"/>
        </w:trPr>
        <w:tc>
          <w:tcPr>
            <w:tcW w:w="846" w:type="dxa"/>
          </w:tcPr>
          <w:p w14:paraId="468E661D" w14:textId="77777777" w:rsidR="00E02A68" w:rsidRPr="00D76882" w:rsidRDefault="00E02A68" w:rsidP="00E02A68">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t>3.3</w:t>
            </w:r>
          </w:p>
        </w:tc>
        <w:tc>
          <w:tcPr>
            <w:tcW w:w="3260" w:type="dxa"/>
          </w:tcPr>
          <w:p w14:paraId="6BE31573" w14:textId="57B9BCE5" w:rsidR="00E02A68" w:rsidRPr="00D76882" w:rsidRDefault="00E02A68" w:rsidP="00E02A68">
            <w:pPr>
              <w:rPr>
                <w:rFonts w:asciiTheme="minorHAnsi" w:hAnsiTheme="minorHAnsi" w:cstheme="minorHAnsi"/>
                <w:snapToGrid w:val="0"/>
                <w:sz w:val="22"/>
                <w:szCs w:val="22"/>
                <w:lang w:val="en-GB"/>
              </w:rPr>
            </w:pPr>
            <w:r w:rsidRPr="006F7899">
              <w:rPr>
                <w:rFonts w:asciiTheme="minorHAnsi" w:hAnsiTheme="minorHAnsi" w:cstheme="minorHAnsi"/>
                <w:snapToGrid w:val="0"/>
                <w:sz w:val="22"/>
                <w:szCs w:val="22"/>
                <w:lang w:val="en-GB"/>
              </w:rPr>
              <w:t xml:space="preserve">Information about Green </w:t>
            </w:r>
            <w:r w:rsidR="00F4520D">
              <w:rPr>
                <w:rFonts w:asciiTheme="minorHAnsi" w:hAnsiTheme="minorHAnsi" w:cstheme="minorHAnsi"/>
                <w:snapToGrid w:val="0"/>
                <w:sz w:val="22"/>
                <w:szCs w:val="22"/>
                <w:lang w:val="en-GB"/>
              </w:rPr>
              <w:t>Offices</w:t>
            </w:r>
            <w:r w:rsidRPr="006F7899">
              <w:rPr>
                <w:rFonts w:asciiTheme="minorHAnsi" w:hAnsiTheme="minorHAnsi" w:cstheme="minorHAnsi"/>
                <w:snapToGrid w:val="0"/>
                <w:sz w:val="22"/>
                <w:szCs w:val="22"/>
                <w:lang w:val="en-GB"/>
              </w:rPr>
              <w:t xml:space="preserve"> and environmental information must be available on the establi</w:t>
            </w:r>
            <w:r w:rsidRPr="00B65453">
              <w:rPr>
                <w:rFonts w:asciiTheme="minorHAnsi" w:hAnsiTheme="minorHAnsi" w:cstheme="minorHAnsi"/>
                <w:snapToGrid w:val="0"/>
                <w:sz w:val="22"/>
                <w:szCs w:val="22"/>
                <w:lang w:val="en-GB"/>
              </w:rPr>
              <w:t>shment’s website. (</w:t>
            </w:r>
            <w:r w:rsidR="006545A8">
              <w:rPr>
                <w:rFonts w:asciiTheme="minorHAnsi" w:hAnsiTheme="minorHAnsi" w:cstheme="minorHAnsi"/>
                <w:snapToGrid w:val="0"/>
                <w:sz w:val="22"/>
                <w:szCs w:val="22"/>
                <w:lang w:val="en-GB"/>
              </w:rPr>
              <w:t>G</w:t>
            </w:r>
            <w:r w:rsidRPr="00B65453">
              <w:rPr>
                <w:rFonts w:asciiTheme="minorHAnsi" w:hAnsiTheme="minorHAnsi" w:cstheme="minorHAnsi"/>
                <w:snapToGrid w:val="0"/>
                <w:sz w:val="22"/>
                <w:szCs w:val="22"/>
                <w:lang w:val="en-GB"/>
              </w:rPr>
              <w:t>)</w:t>
            </w:r>
          </w:p>
          <w:p w14:paraId="1BE0415A" w14:textId="77777777" w:rsidR="00E02A68" w:rsidRPr="00D76882" w:rsidRDefault="00E02A68" w:rsidP="00E02A68">
            <w:pPr>
              <w:rPr>
                <w:rFonts w:asciiTheme="minorHAnsi" w:hAnsiTheme="minorHAnsi" w:cstheme="minorHAnsi"/>
                <w:snapToGrid w:val="0"/>
                <w:sz w:val="22"/>
                <w:szCs w:val="22"/>
                <w:lang w:val="en-GB"/>
              </w:rPr>
            </w:pPr>
          </w:p>
          <w:p w14:paraId="5FF0416C" w14:textId="555A5E46" w:rsidR="00E02A68" w:rsidRPr="00D76882" w:rsidRDefault="00E02A68" w:rsidP="00E02A68">
            <w:pPr>
              <w:rPr>
                <w:rFonts w:asciiTheme="minorHAnsi" w:hAnsiTheme="minorHAnsi" w:cstheme="minorHAnsi"/>
                <w:sz w:val="22"/>
                <w:szCs w:val="22"/>
                <w:lang w:val="en-GB"/>
              </w:rPr>
            </w:pPr>
          </w:p>
        </w:tc>
        <w:tc>
          <w:tcPr>
            <w:tcW w:w="9941" w:type="dxa"/>
          </w:tcPr>
          <w:p w14:paraId="1F0AB2BD" w14:textId="16F43BB7" w:rsidR="00E02A68" w:rsidRPr="00D76882" w:rsidRDefault="00E02A68"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establishment’s website must contain brief information about the Green </w:t>
            </w:r>
            <w:r w:rsidR="00F4520D">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programme and the fact that the establishment has achieved the award. It is encouraged that the Green </w:t>
            </w:r>
            <w:r w:rsidR="00F4520D">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logo (in the correct format) is displayed. The website also displays brief information about the environmental undertakings of</w:t>
            </w:r>
            <w:r w:rsidRPr="006F7899">
              <w:rPr>
                <w:rFonts w:asciiTheme="minorHAnsi" w:hAnsiTheme="minorHAnsi" w:cstheme="minorHAnsi"/>
                <w:color w:val="000000"/>
                <w:sz w:val="22"/>
                <w:szCs w:val="22"/>
                <w:lang w:val="en-GB"/>
              </w:rPr>
              <w:t xml:space="preserve"> the establishment. The information is present</w:t>
            </w:r>
            <w:r w:rsidRPr="00B65453">
              <w:rPr>
                <w:rFonts w:asciiTheme="minorHAnsi" w:hAnsiTheme="minorHAnsi" w:cstheme="minorHAnsi"/>
                <w:color w:val="000000"/>
                <w:sz w:val="22"/>
                <w:szCs w:val="22"/>
                <w:lang w:val="en-GB"/>
              </w:rPr>
              <w:t>ed</w:t>
            </w:r>
            <w:r w:rsidRPr="00D76882">
              <w:rPr>
                <w:rFonts w:asciiTheme="minorHAnsi" w:hAnsiTheme="minorHAnsi" w:cstheme="minorHAnsi"/>
                <w:color w:val="000000"/>
                <w:sz w:val="22"/>
                <w:szCs w:val="22"/>
                <w:lang w:val="en-GB"/>
              </w:rPr>
              <w:t xml:space="preserve"> </w:t>
            </w:r>
            <w:r w:rsidR="003F607B" w:rsidRPr="00D76882">
              <w:rPr>
                <w:rFonts w:asciiTheme="minorHAnsi" w:hAnsiTheme="minorHAnsi" w:cstheme="minorHAnsi"/>
                <w:color w:val="000000"/>
                <w:sz w:val="22"/>
                <w:szCs w:val="22"/>
                <w:lang w:val="en-GB"/>
              </w:rPr>
              <w:t>in accordance with</w:t>
            </w:r>
            <w:r w:rsidRPr="00D76882">
              <w:rPr>
                <w:rFonts w:asciiTheme="minorHAnsi" w:hAnsiTheme="minorHAnsi" w:cstheme="minorHAnsi"/>
                <w:color w:val="000000"/>
                <w:sz w:val="22"/>
                <w:szCs w:val="22"/>
                <w:lang w:val="en-GB"/>
              </w:rPr>
              <w:t xml:space="preserve"> the establishment’s own branding guidelines.  </w:t>
            </w:r>
          </w:p>
          <w:p w14:paraId="7877C2B7" w14:textId="77777777" w:rsidR="00E02A68" w:rsidRPr="00D76882" w:rsidRDefault="00E02A68" w:rsidP="00E02A68">
            <w:pPr>
              <w:widowControl/>
              <w:suppressAutoHyphens w:val="0"/>
              <w:rPr>
                <w:rFonts w:asciiTheme="minorHAnsi" w:hAnsiTheme="minorHAnsi" w:cstheme="minorHAnsi"/>
                <w:color w:val="000000"/>
                <w:sz w:val="22"/>
                <w:szCs w:val="22"/>
                <w:lang w:val="en-GB"/>
              </w:rPr>
            </w:pPr>
          </w:p>
          <w:p w14:paraId="2575E051" w14:textId="7B997617" w:rsidR="00E02A68" w:rsidRPr="00D76882" w:rsidRDefault="00E02A68"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In addition to the information on the website of the establishment, it is also encouraged that the establishment </w:t>
            </w:r>
            <w:r w:rsidR="003F607B" w:rsidRPr="00D76882">
              <w:rPr>
                <w:rFonts w:asciiTheme="minorHAnsi" w:hAnsiTheme="minorHAnsi" w:cstheme="minorHAnsi"/>
                <w:color w:val="000000"/>
                <w:sz w:val="22"/>
                <w:szCs w:val="22"/>
                <w:lang w:val="en-GB"/>
              </w:rPr>
              <w:t xml:space="preserve">provides information </w:t>
            </w:r>
            <w:r w:rsidRPr="00D76882">
              <w:rPr>
                <w:rFonts w:asciiTheme="minorHAnsi" w:hAnsiTheme="minorHAnsi" w:cstheme="minorHAnsi"/>
                <w:color w:val="000000"/>
                <w:sz w:val="22"/>
                <w:szCs w:val="22"/>
                <w:lang w:val="en-GB"/>
              </w:rPr>
              <w:t xml:space="preserve">about Green </w:t>
            </w:r>
            <w:r w:rsidR="00F4520D">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in its social media. </w:t>
            </w:r>
          </w:p>
          <w:p w14:paraId="362B4464" w14:textId="77777777" w:rsidR="00E02A68" w:rsidRPr="00D76882" w:rsidRDefault="00E02A68" w:rsidP="00E02A68">
            <w:pPr>
              <w:widowControl/>
              <w:suppressAutoHyphens w:val="0"/>
              <w:rPr>
                <w:rFonts w:asciiTheme="minorHAnsi" w:hAnsiTheme="minorHAnsi" w:cstheme="minorHAnsi"/>
                <w:color w:val="000000"/>
                <w:sz w:val="22"/>
                <w:szCs w:val="22"/>
                <w:lang w:val="en-GB"/>
              </w:rPr>
            </w:pPr>
          </w:p>
          <w:p w14:paraId="4826A790" w14:textId="77777777" w:rsidR="00E02A68" w:rsidRPr="00D76882" w:rsidRDefault="00E02A68" w:rsidP="00E02A68">
            <w:pPr>
              <w:widowControl/>
              <w:suppressAutoHyphens w:val="0"/>
              <w:rPr>
                <w:rFonts w:asciiTheme="minorHAnsi" w:hAnsiTheme="minorHAnsi" w:cstheme="minorHAnsi"/>
                <w:color w:val="000000"/>
                <w:sz w:val="22"/>
                <w:szCs w:val="22"/>
                <w:lang w:val="en-GB"/>
              </w:rPr>
            </w:pPr>
          </w:p>
          <w:p w14:paraId="0DF72A9D" w14:textId="796E291D" w:rsidR="00E02A68" w:rsidRPr="00D76882" w:rsidRDefault="00E02A68"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During the audit, the information about Green </w:t>
            </w:r>
            <w:r w:rsidR="00F4520D">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and environmental information on the website is shown. If the establishment has not received the Green </w:t>
            </w:r>
            <w:r w:rsidR="00F4520D">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award in the past, the draft information for the website is presented. It is checked that the information is accurate, clear and easily understandable. </w:t>
            </w:r>
          </w:p>
          <w:p w14:paraId="5E2A80B5" w14:textId="77777777" w:rsidR="00E02A68" w:rsidRPr="00D76882" w:rsidRDefault="00E02A68" w:rsidP="00E02A68">
            <w:pPr>
              <w:widowControl/>
              <w:suppressAutoHyphens w:val="0"/>
              <w:rPr>
                <w:rFonts w:asciiTheme="minorHAnsi" w:hAnsiTheme="minorHAnsi" w:cstheme="minorHAnsi"/>
                <w:i/>
                <w:sz w:val="22"/>
                <w:szCs w:val="22"/>
                <w:lang w:val="en-GB"/>
              </w:rPr>
            </w:pPr>
          </w:p>
        </w:tc>
      </w:tr>
      <w:tr w:rsidR="00E02A68" w:rsidRPr="00D76882" w14:paraId="1B484651" w14:textId="77777777" w:rsidTr="00324ACA">
        <w:trPr>
          <w:jc w:val="center"/>
        </w:trPr>
        <w:tc>
          <w:tcPr>
            <w:tcW w:w="846" w:type="dxa"/>
          </w:tcPr>
          <w:p w14:paraId="2094D64A" w14:textId="3D7F33DE" w:rsidR="00E02A68" w:rsidRPr="00D76882" w:rsidRDefault="00E02A68" w:rsidP="00E02A68">
            <w:pPr>
              <w:rPr>
                <w:rFonts w:asciiTheme="minorHAnsi" w:hAnsiTheme="minorHAnsi" w:cstheme="minorHAnsi"/>
                <w:sz w:val="22"/>
                <w:szCs w:val="22"/>
                <w:lang w:val="en-GB"/>
              </w:rPr>
            </w:pPr>
            <w:r w:rsidRPr="00D76882">
              <w:rPr>
                <w:rFonts w:asciiTheme="minorHAnsi" w:hAnsiTheme="minorHAnsi" w:cstheme="minorHAnsi"/>
                <w:sz w:val="22"/>
                <w:szCs w:val="22"/>
                <w:lang w:val="en-GB"/>
              </w:rPr>
              <w:lastRenderedPageBreak/>
              <w:t>3.</w:t>
            </w:r>
            <w:r w:rsidR="006545A8">
              <w:rPr>
                <w:rFonts w:asciiTheme="minorHAnsi" w:hAnsiTheme="minorHAnsi" w:cstheme="minorHAnsi"/>
                <w:sz w:val="22"/>
                <w:szCs w:val="22"/>
                <w:lang w:val="en-GB"/>
              </w:rPr>
              <w:t>4</w:t>
            </w:r>
          </w:p>
        </w:tc>
        <w:tc>
          <w:tcPr>
            <w:tcW w:w="3260" w:type="dxa"/>
          </w:tcPr>
          <w:p w14:paraId="592B745D" w14:textId="55296358" w:rsidR="00E02A68" w:rsidRPr="00D76882" w:rsidRDefault="00E02A68" w:rsidP="00E02A68">
            <w:pPr>
              <w:rPr>
                <w:rFonts w:asciiTheme="minorHAnsi" w:hAnsiTheme="minorHAnsi" w:cstheme="minorHAnsi"/>
                <w:snapToGrid w:val="0"/>
                <w:sz w:val="22"/>
                <w:szCs w:val="22"/>
                <w:lang w:val="en-GB"/>
              </w:rPr>
            </w:pPr>
            <w:r w:rsidRPr="006F7899">
              <w:rPr>
                <w:rFonts w:asciiTheme="minorHAnsi" w:hAnsiTheme="minorHAnsi" w:cstheme="minorHAnsi"/>
                <w:snapToGrid w:val="0"/>
                <w:sz w:val="22"/>
                <w:szCs w:val="22"/>
                <w:lang w:val="en-GB"/>
              </w:rPr>
              <w:t>Staff in charge of welcoming guests</w:t>
            </w:r>
            <w:r w:rsidR="00F4520D">
              <w:rPr>
                <w:rFonts w:asciiTheme="minorHAnsi" w:hAnsiTheme="minorHAnsi" w:cstheme="minorHAnsi"/>
                <w:snapToGrid w:val="0"/>
                <w:sz w:val="22"/>
                <w:szCs w:val="22"/>
                <w:lang w:val="en-GB"/>
              </w:rPr>
              <w:t xml:space="preserve"> </w:t>
            </w:r>
            <w:r w:rsidRPr="006F7899">
              <w:rPr>
                <w:rFonts w:asciiTheme="minorHAnsi" w:hAnsiTheme="minorHAnsi" w:cstheme="minorHAnsi"/>
                <w:snapToGrid w:val="0"/>
                <w:sz w:val="22"/>
                <w:szCs w:val="22"/>
                <w:lang w:val="en-GB"/>
              </w:rPr>
              <w:t xml:space="preserve">must be </w:t>
            </w:r>
            <w:r w:rsidR="00AB0765" w:rsidRPr="006F7899">
              <w:rPr>
                <w:rFonts w:asciiTheme="minorHAnsi" w:hAnsiTheme="minorHAnsi" w:cstheme="minorHAnsi"/>
                <w:snapToGrid w:val="0"/>
                <w:sz w:val="22"/>
                <w:szCs w:val="22"/>
                <w:lang w:val="en-GB"/>
              </w:rPr>
              <w:t>able</w:t>
            </w:r>
            <w:r w:rsidRPr="00B65453">
              <w:rPr>
                <w:rFonts w:asciiTheme="minorHAnsi" w:hAnsiTheme="minorHAnsi" w:cstheme="minorHAnsi"/>
                <w:snapToGrid w:val="0"/>
                <w:sz w:val="22"/>
                <w:szCs w:val="22"/>
                <w:lang w:val="en-GB"/>
              </w:rPr>
              <w:t xml:space="preserve"> to inform the </w:t>
            </w:r>
            <w:r w:rsidR="00F65175">
              <w:rPr>
                <w:rFonts w:asciiTheme="minorHAnsi" w:hAnsiTheme="minorHAnsi" w:cstheme="minorHAnsi"/>
                <w:snapToGrid w:val="0"/>
                <w:sz w:val="22"/>
                <w:szCs w:val="22"/>
                <w:lang w:val="en-GB"/>
              </w:rPr>
              <w:t>clients</w:t>
            </w:r>
            <w:r w:rsidRPr="00B65453">
              <w:rPr>
                <w:rFonts w:asciiTheme="minorHAnsi" w:hAnsiTheme="minorHAnsi" w:cstheme="minorHAnsi"/>
                <w:snapToGrid w:val="0"/>
                <w:sz w:val="22"/>
                <w:szCs w:val="22"/>
                <w:lang w:val="en-GB"/>
              </w:rPr>
              <w:t xml:space="preserve"> about Green </w:t>
            </w:r>
            <w:r w:rsidR="00F4520D">
              <w:rPr>
                <w:rFonts w:asciiTheme="minorHAnsi" w:hAnsiTheme="minorHAnsi" w:cstheme="minorHAnsi"/>
                <w:snapToGrid w:val="0"/>
                <w:sz w:val="22"/>
                <w:szCs w:val="22"/>
                <w:lang w:val="en-GB"/>
              </w:rPr>
              <w:t>Offices</w:t>
            </w:r>
            <w:r w:rsidRPr="00B65453">
              <w:rPr>
                <w:rFonts w:asciiTheme="minorHAnsi" w:hAnsiTheme="minorHAnsi" w:cstheme="minorHAnsi"/>
                <w:snapToGrid w:val="0"/>
                <w:sz w:val="22"/>
                <w:szCs w:val="22"/>
                <w:lang w:val="en-GB"/>
              </w:rPr>
              <w:t xml:space="preserve"> and the current environmental</w:t>
            </w:r>
            <w:r w:rsidRPr="00D76882">
              <w:rPr>
                <w:rFonts w:asciiTheme="minorHAnsi" w:hAnsiTheme="minorHAnsi" w:cstheme="minorHAnsi"/>
                <w:snapToGrid w:val="0"/>
                <w:sz w:val="22"/>
                <w:szCs w:val="22"/>
                <w:lang w:val="en-GB"/>
              </w:rPr>
              <w:t>/sustainability initiatives of the establishment. (I)</w:t>
            </w:r>
          </w:p>
          <w:p w14:paraId="6779FDA5" w14:textId="77777777" w:rsidR="00E02A68" w:rsidRPr="00D76882" w:rsidRDefault="00E02A68" w:rsidP="00E02A68">
            <w:pPr>
              <w:rPr>
                <w:rFonts w:asciiTheme="minorHAnsi" w:hAnsiTheme="minorHAnsi" w:cstheme="minorHAnsi"/>
                <w:snapToGrid w:val="0"/>
                <w:sz w:val="22"/>
                <w:szCs w:val="22"/>
                <w:lang w:val="en-GB"/>
              </w:rPr>
            </w:pPr>
          </w:p>
          <w:p w14:paraId="08EDAB94" w14:textId="4AE0632E" w:rsidR="00E02A68" w:rsidRPr="00D76882" w:rsidRDefault="00E02A68" w:rsidP="00E02A68">
            <w:pPr>
              <w:rPr>
                <w:rFonts w:asciiTheme="minorHAnsi" w:hAnsiTheme="minorHAnsi" w:cstheme="minorHAnsi"/>
                <w:sz w:val="22"/>
                <w:szCs w:val="22"/>
                <w:lang w:val="en-GB"/>
              </w:rPr>
            </w:pPr>
          </w:p>
        </w:tc>
        <w:tc>
          <w:tcPr>
            <w:tcW w:w="9941" w:type="dxa"/>
          </w:tcPr>
          <w:p w14:paraId="20DC0650" w14:textId="355A2824" w:rsidR="00E02A68" w:rsidRPr="00D76882" w:rsidRDefault="00E02A68"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With the Green </w:t>
            </w:r>
            <w:r w:rsidR="00F4520D">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award displayed </w:t>
            </w:r>
            <w:r w:rsidR="00F4520D">
              <w:rPr>
                <w:rFonts w:asciiTheme="minorHAnsi" w:hAnsiTheme="minorHAnsi" w:cstheme="minorHAnsi"/>
                <w:color w:val="000000"/>
                <w:sz w:val="22"/>
                <w:szCs w:val="22"/>
                <w:lang w:val="en-GB"/>
              </w:rPr>
              <w:t xml:space="preserve">in a prominent place </w:t>
            </w:r>
            <w:r w:rsidRPr="00D76882">
              <w:rPr>
                <w:rFonts w:asciiTheme="minorHAnsi" w:hAnsiTheme="minorHAnsi" w:cstheme="minorHAnsi"/>
                <w:color w:val="000000"/>
                <w:sz w:val="22"/>
                <w:szCs w:val="22"/>
                <w:lang w:val="en-GB"/>
              </w:rPr>
              <w:t xml:space="preserve">and information about Green </w:t>
            </w:r>
            <w:r w:rsidR="00F4520D">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and environmental/sustainability undertakings displayed in the public areas</w:t>
            </w:r>
            <w:r w:rsidR="00F4520D">
              <w:rPr>
                <w:rFonts w:asciiTheme="minorHAnsi" w:hAnsiTheme="minorHAnsi" w:cstheme="minorHAnsi"/>
                <w:color w:val="000000"/>
                <w:sz w:val="22"/>
                <w:szCs w:val="22"/>
                <w:lang w:val="en-GB"/>
              </w:rPr>
              <w:t xml:space="preserve"> </w:t>
            </w:r>
            <w:r w:rsidRPr="00D76882">
              <w:rPr>
                <w:rFonts w:asciiTheme="minorHAnsi" w:hAnsiTheme="minorHAnsi" w:cstheme="minorHAnsi"/>
                <w:color w:val="000000"/>
                <w:sz w:val="22"/>
                <w:szCs w:val="22"/>
                <w:lang w:val="en-GB"/>
              </w:rPr>
              <w:t xml:space="preserve">and on the website of the establishment, </w:t>
            </w:r>
            <w:r w:rsidR="007B10C5">
              <w:rPr>
                <w:rFonts w:asciiTheme="minorHAnsi" w:hAnsiTheme="minorHAnsi" w:cstheme="minorHAnsi"/>
                <w:color w:val="000000"/>
                <w:sz w:val="22"/>
                <w:szCs w:val="22"/>
                <w:lang w:val="en-GB"/>
              </w:rPr>
              <w:t>clients</w:t>
            </w:r>
            <w:r w:rsidRPr="00D76882">
              <w:rPr>
                <w:rFonts w:asciiTheme="minorHAnsi" w:hAnsiTheme="minorHAnsi" w:cstheme="minorHAnsi"/>
                <w:color w:val="000000"/>
                <w:sz w:val="22"/>
                <w:szCs w:val="22"/>
                <w:lang w:val="en-GB"/>
              </w:rPr>
              <w:t xml:space="preserve"> might be interested in learning more about Green </w:t>
            </w:r>
            <w:r w:rsidR="00F4520D">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In this case, </w:t>
            </w:r>
            <w:r w:rsidR="00191D82">
              <w:rPr>
                <w:rFonts w:asciiTheme="minorHAnsi" w:hAnsiTheme="minorHAnsi" w:cstheme="minorHAnsi"/>
                <w:color w:val="000000"/>
                <w:sz w:val="22"/>
                <w:szCs w:val="22"/>
                <w:lang w:val="en-GB"/>
              </w:rPr>
              <w:t>clients</w:t>
            </w:r>
            <w:r w:rsidRPr="00D76882">
              <w:rPr>
                <w:rFonts w:asciiTheme="minorHAnsi" w:hAnsiTheme="minorHAnsi" w:cstheme="minorHAnsi"/>
                <w:color w:val="000000"/>
                <w:sz w:val="22"/>
                <w:szCs w:val="22"/>
                <w:lang w:val="en-GB"/>
              </w:rPr>
              <w:t xml:space="preserve"> might approach the staff in charge of welcoming the</w:t>
            </w:r>
            <w:r w:rsidR="0067722E">
              <w:rPr>
                <w:rFonts w:asciiTheme="minorHAnsi" w:hAnsiTheme="minorHAnsi" w:cstheme="minorHAnsi"/>
                <w:color w:val="000000"/>
                <w:sz w:val="22"/>
                <w:szCs w:val="22"/>
                <w:lang w:val="en-GB"/>
              </w:rPr>
              <w:t>m</w:t>
            </w:r>
            <w:r w:rsidRPr="0067722E">
              <w:rPr>
                <w:rFonts w:asciiTheme="minorHAnsi" w:hAnsiTheme="minorHAnsi" w:cstheme="minorHAnsi"/>
                <w:color w:val="000000"/>
                <w:sz w:val="22"/>
                <w:szCs w:val="22"/>
                <w:lang w:val="en-GB"/>
              </w:rPr>
              <w:t xml:space="preserve"> and it is therefore important that these persons are able to inform </w:t>
            </w:r>
            <w:r w:rsidR="00F65175">
              <w:rPr>
                <w:rFonts w:asciiTheme="minorHAnsi" w:hAnsiTheme="minorHAnsi" w:cstheme="minorHAnsi"/>
                <w:color w:val="000000"/>
                <w:sz w:val="22"/>
                <w:szCs w:val="22"/>
                <w:lang w:val="en-GB"/>
              </w:rPr>
              <w:t>clients</w:t>
            </w:r>
            <w:r w:rsidRPr="0067722E">
              <w:rPr>
                <w:rFonts w:asciiTheme="minorHAnsi" w:hAnsiTheme="minorHAnsi" w:cstheme="minorHAnsi"/>
                <w:color w:val="000000"/>
                <w:sz w:val="22"/>
                <w:szCs w:val="22"/>
                <w:lang w:val="en-GB"/>
              </w:rPr>
              <w:t xml:space="preserve"> about Green </w:t>
            </w:r>
            <w:r w:rsidR="00F4520D">
              <w:rPr>
                <w:rFonts w:asciiTheme="minorHAnsi" w:hAnsiTheme="minorHAnsi" w:cstheme="minorHAnsi"/>
                <w:color w:val="000000"/>
                <w:sz w:val="22"/>
                <w:szCs w:val="22"/>
                <w:lang w:val="en-GB"/>
              </w:rPr>
              <w:t>Offices</w:t>
            </w:r>
            <w:r w:rsidRPr="00B65453">
              <w:rPr>
                <w:rFonts w:asciiTheme="minorHAnsi" w:hAnsiTheme="minorHAnsi" w:cstheme="minorHAnsi"/>
                <w:color w:val="000000"/>
                <w:sz w:val="22"/>
                <w:szCs w:val="22"/>
                <w:lang w:val="en-GB"/>
              </w:rPr>
              <w:t xml:space="preserve"> and the most important environmental</w:t>
            </w:r>
            <w:r w:rsidRPr="00D76882">
              <w:rPr>
                <w:rFonts w:asciiTheme="minorHAnsi" w:hAnsiTheme="minorHAnsi" w:cstheme="minorHAnsi"/>
                <w:color w:val="000000"/>
                <w:sz w:val="22"/>
                <w:szCs w:val="22"/>
                <w:lang w:val="en-GB"/>
              </w:rPr>
              <w:t xml:space="preserve">/sustainability initiatives of the establishment. </w:t>
            </w:r>
          </w:p>
          <w:p w14:paraId="33EAF1B9" w14:textId="77777777" w:rsidR="00E02A68" w:rsidRPr="00D76882" w:rsidRDefault="00E02A68" w:rsidP="00E02A68">
            <w:pPr>
              <w:widowControl/>
              <w:suppressAutoHyphens w:val="0"/>
              <w:rPr>
                <w:rFonts w:asciiTheme="minorHAnsi" w:hAnsiTheme="minorHAnsi" w:cstheme="minorHAnsi"/>
                <w:color w:val="000000"/>
                <w:sz w:val="22"/>
                <w:szCs w:val="22"/>
                <w:lang w:val="en-GB"/>
              </w:rPr>
            </w:pPr>
          </w:p>
          <w:p w14:paraId="07AD9835" w14:textId="5ABC3103" w:rsidR="00E02A68" w:rsidRPr="00D76882" w:rsidRDefault="00E02A68"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During the audit, the staff in charge of welcoming</w:t>
            </w:r>
            <w:r w:rsidR="00191D82">
              <w:rPr>
                <w:rFonts w:asciiTheme="minorHAnsi" w:hAnsiTheme="minorHAnsi" w:cstheme="minorHAnsi"/>
                <w:color w:val="000000"/>
                <w:sz w:val="22"/>
                <w:szCs w:val="22"/>
                <w:lang w:val="en-GB"/>
              </w:rPr>
              <w:t xml:space="preserve"> </w:t>
            </w:r>
            <w:r w:rsidR="00F65175">
              <w:rPr>
                <w:rFonts w:asciiTheme="minorHAnsi" w:hAnsiTheme="minorHAnsi" w:cstheme="minorHAnsi"/>
                <w:color w:val="000000"/>
                <w:sz w:val="22"/>
                <w:szCs w:val="22"/>
                <w:lang w:val="en-GB"/>
              </w:rPr>
              <w:t>guests</w:t>
            </w:r>
            <w:r w:rsidRPr="00D76882">
              <w:rPr>
                <w:rFonts w:asciiTheme="minorHAnsi" w:hAnsiTheme="minorHAnsi" w:cstheme="minorHAnsi"/>
                <w:color w:val="000000"/>
                <w:sz w:val="22"/>
                <w:szCs w:val="22"/>
                <w:lang w:val="en-GB"/>
              </w:rPr>
              <w:t xml:space="preserve"> are asked to provide basic information about Green </w:t>
            </w:r>
            <w:r w:rsidR="00F4520D">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and the most important environmental/sustainability initiatives of the establishment. It is checked that the information is accurate, </w:t>
            </w:r>
            <w:r w:rsidR="00AB0765" w:rsidRPr="00D76882">
              <w:rPr>
                <w:rFonts w:asciiTheme="minorHAnsi" w:hAnsiTheme="minorHAnsi" w:cstheme="minorHAnsi"/>
                <w:color w:val="000000"/>
                <w:sz w:val="22"/>
                <w:szCs w:val="22"/>
                <w:lang w:val="en-GB"/>
              </w:rPr>
              <w:t>clear</w:t>
            </w:r>
            <w:r w:rsidR="008A6737">
              <w:rPr>
                <w:rFonts w:asciiTheme="minorHAnsi" w:hAnsiTheme="minorHAnsi" w:cstheme="minorHAnsi"/>
                <w:color w:val="000000"/>
                <w:sz w:val="22"/>
                <w:szCs w:val="22"/>
                <w:lang w:val="en-GB"/>
              </w:rPr>
              <w:t xml:space="preserve"> </w:t>
            </w:r>
            <w:r w:rsidRPr="00D76882">
              <w:rPr>
                <w:rFonts w:asciiTheme="minorHAnsi" w:hAnsiTheme="minorHAnsi" w:cstheme="minorHAnsi"/>
                <w:color w:val="000000"/>
                <w:sz w:val="22"/>
                <w:szCs w:val="22"/>
                <w:lang w:val="en-GB"/>
              </w:rPr>
              <w:t>and easily understandable.</w:t>
            </w:r>
          </w:p>
          <w:p w14:paraId="29B4E1D4" w14:textId="77777777" w:rsidR="00E02A68" w:rsidRPr="00D76882" w:rsidRDefault="00E02A68" w:rsidP="00E02A68">
            <w:pPr>
              <w:widowControl/>
              <w:suppressAutoHyphens w:val="0"/>
              <w:rPr>
                <w:rFonts w:asciiTheme="minorHAnsi" w:hAnsiTheme="minorHAnsi" w:cstheme="minorHAnsi"/>
                <w:i/>
                <w:sz w:val="22"/>
                <w:szCs w:val="22"/>
                <w:lang w:val="en-GB"/>
              </w:rPr>
            </w:pPr>
          </w:p>
        </w:tc>
      </w:tr>
      <w:tr w:rsidR="00E02A68" w:rsidRPr="00D76882" w14:paraId="00C3AE32" w14:textId="77777777" w:rsidTr="00324ACA">
        <w:trPr>
          <w:jc w:val="center"/>
        </w:trPr>
        <w:tc>
          <w:tcPr>
            <w:tcW w:w="846" w:type="dxa"/>
          </w:tcPr>
          <w:p w14:paraId="3EBE4769" w14:textId="13758B97" w:rsidR="00E02A68" w:rsidRPr="00D76882" w:rsidRDefault="00E02A68" w:rsidP="00E02A68">
            <w:pPr>
              <w:rPr>
                <w:rFonts w:asciiTheme="minorHAnsi" w:hAnsiTheme="minorHAnsi" w:cstheme="minorHAnsi"/>
                <w:snapToGrid w:val="0"/>
                <w:sz w:val="22"/>
                <w:szCs w:val="22"/>
                <w:lang w:val="en-GB"/>
              </w:rPr>
            </w:pPr>
            <w:r w:rsidRPr="00D76882">
              <w:rPr>
                <w:rFonts w:asciiTheme="minorHAnsi" w:hAnsiTheme="minorHAnsi" w:cstheme="minorHAnsi"/>
                <w:snapToGrid w:val="0"/>
                <w:sz w:val="22"/>
                <w:szCs w:val="22"/>
                <w:lang w:val="en-GB"/>
              </w:rPr>
              <w:t>3.</w:t>
            </w:r>
            <w:r w:rsidR="006545A8">
              <w:rPr>
                <w:rFonts w:asciiTheme="minorHAnsi" w:hAnsiTheme="minorHAnsi" w:cstheme="minorHAnsi"/>
                <w:snapToGrid w:val="0"/>
                <w:sz w:val="22"/>
                <w:szCs w:val="22"/>
                <w:lang w:val="en-GB"/>
              </w:rPr>
              <w:t>5</w:t>
            </w:r>
          </w:p>
        </w:tc>
        <w:tc>
          <w:tcPr>
            <w:tcW w:w="3260" w:type="dxa"/>
          </w:tcPr>
          <w:p w14:paraId="69A3867B" w14:textId="00061A6C" w:rsidR="00E02A68" w:rsidRPr="00B65453" w:rsidRDefault="00E02A68" w:rsidP="00E02A68">
            <w:pPr>
              <w:rPr>
                <w:rFonts w:asciiTheme="minorHAnsi" w:hAnsiTheme="minorHAnsi" w:cstheme="minorHAnsi"/>
                <w:snapToGrid w:val="0"/>
                <w:sz w:val="22"/>
                <w:szCs w:val="22"/>
                <w:lang w:val="en-GB"/>
              </w:rPr>
            </w:pPr>
            <w:r w:rsidRPr="006F7899">
              <w:rPr>
                <w:rFonts w:asciiTheme="minorHAnsi" w:hAnsiTheme="minorHAnsi" w:cstheme="minorHAnsi"/>
                <w:snapToGrid w:val="0"/>
                <w:sz w:val="22"/>
                <w:szCs w:val="22"/>
                <w:lang w:val="en-GB"/>
              </w:rPr>
              <w:t xml:space="preserve">The establishment informs and encourages </w:t>
            </w:r>
            <w:r w:rsidR="00F4520D">
              <w:rPr>
                <w:rFonts w:asciiTheme="minorHAnsi" w:hAnsiTheme="minorHAnsi" w:cstheme="minorHAnsi"/>
                <w:snapToGrid w:val="0"/>
                <w:sz w:val="22"/>
                <w:szCs w:val="22"/>
                <w:lang w:val="en-GB"/>
              </w:rPr>
              <w:t>clients and staff</w:t>
            </w:r>
            <w:r w:rsidRPr="006F7899">
              <w:rPr>
                <w:rFonts w:asciiTheme="minorHAnsi" w:hAnsiTheme="minorHAnsi" w:cstheme="minorHAnsi"/>
                <w:snapToGrid w:val="0"/>
                <w:sz w:val="22"/>
                <w:szCs w:val="22"/>
                <w:lang w:val="en-GB"/>
              </w:rPr>
              <w:t xml:space="preserve"> to use sustainable transportation alternatives. (I)</w:t>
            </w:r>
          </w:p>
          <w:p w14:paraId="46C56551" w14:textId="77777777" w:rsidR="00E02A68" w:rsidRPr="00D76882" w:rsidRDefault="00E02A68" w:rsidP="00E02A68">
            <w:pPr>
              <w:rPr>
                <w:rFonts w:asciiTheme="minorHAnsi" w:hAnsiTheme="minorHAnsi" w:cstheme="minorHAnsi"/>
                <w:snapToGrid w:val="0"/>
                <w:sz w:val="22"/>
                <w:szCs w:val="22"/>
                <w:lang w:val="en-GB"/>
              </w:rPr>
            </w:pPr>
          </w:p>
          <w:p w14:paraId="24C66F42" w14:textId="1D49C1B1" w:rsidR="00E02A68" w:rsidRPr="00D76882" w:rsidRDefault="00E02A68" w:rsidP="00E02A68">
            <w:pPr>
              <w:rPr>
                <w:rFonts w:asciiTheme="minorHAnsi" w:hAnsiTheme="minorHAnsi" w:cstheme="minorHAnsi"/>
                <w:sz w:val="22"/>
                <w:szCs w:val="22"/>
                <w:lang w:val="en-GB"/>
              </w:rPr>
            </w:pPr>
          </w:p>
        </w:tc>
        <w:tc>
          <w:tcPr>
            <w:tcW w:w="9941" w:type="dxa"/>
          </w:tcPr>
          <w:p w14:paraId="100E8BF8" w14:textId="7BF7CDAE" w:rsidR="00E02A68" w:rsidRPr="0067722E" w:rsidRDefault="00AB0765"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To</w:t>
            </w:r>
            <w:r w:rsidR="00E02A68" w:rsidRPr="00D76882">
              <w:rPr>
                <w:rFonts w:asciiTheme="minorHAnsi" w:hAnsiTheme="minorHAnsi" w:cstheme="minorHAnsi"/>
                <w:color w:val="000000"/>
                <w:sz w:val="22"/>
                <w:szCs w:val="22"/>
                <w:lang w:val="en-GB"/>
              </w:rPr>
              <w:t xml:space="preserve"> encourage </w:t>
            </w:r>
            <w:r w:rsidR="00690499">
              <w:rPr>
                <w:rFonts w:asciiTheme="minorHAnsi" w:hAnsiTheme="minorHAnsi" w:cstheme="minorHAnsi"/>
                <w:color w:val="000000"/>
                <w:sz w:val="22"/>
                <w:szCs w:val="22"/>
                <w:lang w:val="en-GB"/>
              </w:rPr>
              <w:t>clients visiting</w:t>
            </w:r>
            <w:r w:rsidR="001F256D">
              <w:rPr>
                <w:rFonts w:asciiTheme="minorHAnsi" w:hAnsiTheme="minorHAnsi" w:cstheme="minorHAnsi"/>
                <w:color w:val="000000"/>
                <w:sz w:val="22"/>
                <w:szCs w:val="22"/>
                <w:lang w:val="en-GB"/>
              </w:rPr>
              <w:t xml:space="preserve"> the </w:t>
            </w:r>
            <w:r w:rsidR="00E02A68" w:rsidRPr="00D76882">
              <w:rPr>
                <w:rFonts w:asciiTheme="minorHAnsi" w:hAnsiTheme="minorHAnsi" w:cstheme="minorHAnsi"/>
                <w:color w:val="000000"/>
                <w:sz w:val="22"/>
                <w:szCs w:val="22"/>
                <w:lang w:val="en-GB"/>
              </w:rPr>
              <w:t xml:space="preserve">establishment to use means of transportation other than cars and taxis, where </w:t>
            </w:r>
            <w:r w:rsidR="0067722E">
              <w:rPr>
                <w:rFonts w:asciiTheme="minorHAnsi" w:hAnsiTheme="minorHAnsi" w:cstheme="minorHAnsi"/>
                <w:color w:val="000000"/>
                <w:sz w:val="22"/>
                <w:szCs w:val="22"/>
                <w:lang w:val="en-GB"/>
              </w:rPr>
              <w:t xml:space="preserve">feasible and </w:t>
            </w:r>
            <w:r w:rsidR="00E02A68" w:rsidRPr="0067722E">
              <w:rPr>
                <w:rFonts w:asciiTheme="minorHAnsi" w:hAnsiTheme="minorHAnsi" w:cstheme="minorHAnsi"/>
                <w:color w:val="000000"/>
                <w:sz w:val="22"/>
                <w:szCs w:val="22"/>
                <w:lang w:val="en-GB"/>
              </w:rPr>
              <w:t xml:space="preserve">safe, the establishment must be able to inform </w:t>
            </w:r>
            <w:r w:rsidR="001F256D">
              <w:rPr>
                <w:rFonts w:asciiTheme="minorHAnsi" w:hAnsiTheme="minorHAnsi" w:cstheme="minorHAnsi"/>
                <w:color w:val="000000"/>
                <w:sz w:val="22"/>
                <w:szCs w:val="22"/>
                <w:lang w:val="en-GB"/>
              </w:rPr>
              <w:t>clients</w:t>
            </w:r>
            <w:r w:rsidR="007E7AEC">
              <w:rPr>
                <w:rFonts w:asciiTheme="minorHAnsi" w:hAnsiTheme="minorHAnsi" w:cstheme="minorHAnsi"/>
                <w:color w:val="000000"/>
                <w:sz w:val="22"/>
                <w:szCs w:val="22"/>
                <w:lang w:val="en-GB"/>
              </w:rPr>
              <w:t xml:space="preserve"> </w:t>
            </w:r>
            <w:r w:rsidR="00E02A68" w:rsidRPr="0067722E">
              <w:rPr>
                <w:rFonts w:asciiTheme="minorHAnsi" w:hAnsiTheme="minorHAnsi" w:cstheme="minorHAnsi"/>
                <w:color w:val="000000"/>
                <w:sz w:val="22"/>
                <w:szCs w:val="22"/>
                <w:lang w:val="en-GB"/>
              </w:rPr>
              <w:t xml:space="preserve">about these alternatives. </w:t>
            </w:r>
          </w:p>
          <w:p w14:paraId="11E00DED" w14:textId="77777777" w:rsidR="00E02A68" w:rsidRPr="00B65453" w:rsidRDefault="00E02A68" w:rsidP="00E02A68">
            <w:pPr>
              <w:widowControl/>
              <w:suppressAutoHyphens w:val="0"/>
              <w:rPr>
                <w:rFonts w:asciiTheme="minorHAnsi" w:hAnsiTheme="minorHAnsi" w:cstheme="minorHAnsi"/>
                <w:color w:val="000000"/>
                <w:sz w:val="22"/>
                <w:szCs w:val="22"/>
                <w:lang w:val="en-GB"/>
              </w:rPr>
            </w:pPr>
          </w:p>
          <w:p w14:paraId="6BA70C8B" w14:textId="4610E9A4" w:rsidR="00E02A68" w:rsidRPr="00D76882" w:rsidRDefault="00E02A68"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The alternative means of transportation includes:</w:t>
            </w:r>
          </w:p>
          <w:p w14:paraId="02991AF9" w14:textId="6BCB6F36" w:rsidR="00E02A68" w:rsidRPr="00D76882" w:rsidRDefault="00E02A68" w:rsidP="00E02A68">
            <w:pPr>
              <w:pStyle w:val="ListParagraph"/>
              <w:numPr>
                <w:ilvl w:val="0"/>
                <w:numId w:val="10"/>
              </w:numPr>
              <w:rPr>
                <w:rFonts w:asciiTheme="minorHAnsi" w:hAnsiTheme="minorHAnsi" w:cstheme="minorHAnsi"/>
                <w:color w:val="000000"/>
                <w:lang w:val="en-GB"/>
              </w:rPr>
            </w:pPr>
            <w:r w:rsidRPr="00D76882">
              <w:rPr>
                <w:rFonts w:asciiTheme="minorHAnsi" w:hAnsiTheme="minorHAnsi" w:cstheme="minorHAnsi"/>
                <w:color w:val="000000"/>
                <w:lang w:val="en-GB"/>
              </w:rPr>
              <w:t>Local public transportation system (bus)</w:t>
            </w:r>
          </w:p>
          <w:p w14:paraId="46AC7A47" w14:textId="7640A9D3" w:rsidR="00E02A68" w:rsidRPr="00D76882" w:rsidRDefault="00E02A68" w:rsidP="00E02A68">
            <w:pPr>
              <w:pStyle w:val="ListParagraph"/>
              <w:numPr>
                <w:ilvl w:val="0"/>
                <w:numId w:val="10"/>
              </w:numPr>
              <w:rPr>
                <w:rFonts w:asciiTheme="minorHAnsi" w:hAnsiTheme="minorHAnsi" w:cstheme="minorHAnsi"/>
                <w:color w:val="000000"/>
                <w:lang w:val="en-GB"/>
              </w:rPr>
            </w:pPr>
            <w:r w:rsidRPr="00D76882">
              <w:rPr>
                <w:rFonts w:asciiTheme="minorHAnsi" w:hAnsiTheme="minorHAnsi" w:cstheme="minorHAnsi"/>
                <w:color w:val="000000"/>
                <w:lang w:val="en-GB"/>
              </w:rPr>
              <w:t>Shared taxis/minibus systems</w:t>
            </w:r>
          </w:p>
          <w:p w14:paraId="29C00BE0" w14:textId="73B01684" w:rsidR="00E02A68" w:rsidRPr="00D76882" w:rsidRDefault="00E02A68" w:rsidP="00E02A68">
            <w:pPr>
              <w:pStyle w:val="ListParagraph"/>
              <w:numPr>
                <w:ilvl w:val="0"/>
                <w:numId w:val="10"/>
              </w:numPr>
              <w:rPr>
                <w:rFonts w:asciiTheme="minorHAnsi" w:hAnsiTheme="minorHAnsi" w:cstheme="minorHAnsi"/>
                <w:color w:val="000000"/>
                <w:lang w:val="en-GB"/>
              </w:rPr>
            </w:pPr>
            <w:r w:rsidRPr="00D76882">
              <w:rPr>
                <w:rFonts w:asciiTheme="minorHAnsi" w:hAnsiTheme="minorHAnsi" w:cstheme="minorHAnsi"/>
                <w:color w:val="000000"/>
                <w:lang w:val="en-GB"/>
              </w:rPr>
              <w:t xml:space="preserve">Taxis from companies that have an environmental policy, </w:t>
            </w:r>
            <w:r w:rsidR="008A6737" w:rsidRPr="00D76882">
              <w:rPr>
                <w:rFonts w:asciiTheme="minorHAnsi" w:hAnsiTheme="minorHAnsi" w:cstheme="minorHAnsi"/>
                <w:color w:val="000000"/>
                <w:lang w:val="en-GB"/>
              </w:rPr>
              <w:t>e.g.,</w:t>
            </w:r>
            <w:r w:rsidRPr="00D76882">
              <w:rPr>
                <w:rFonts w:asciiTheme="minorHAnsi" w:hAnsiTheme="minorHAnsi" w:cstheme="minorHAnsi"/>
                <w:color w:val="000000"/>
                <w:lang w:val="en-GB"/>
              </w:rPr>
              <w:t xml:space="preserve"> using electric cars, </w:t>
            </w:r>
            <w:r w:rsidR="00AB0765" w:rsidRPr="00D76882">
              <w:rPr>
                <w:rFonts w:asciiTheme="minorHAnsi" w:hAnsiTheme="minorHAnsi" w:cstheme="minorHAnsi"/>
                <w:color w:val="000000"/>
                <w:lang w:val="en-GB"/>
              </w:rPr>
              <w:t>biofuel</w:t>
            </w:r>
            <w:r w:rsidRPr="00D76882">
              <w:rPr>
                <w:rFonts w:asciiTheme="minorHAnsi" w:hAnsiTheme="minorHAnsi" w:cstheme="minorHAnsi"/>
                <w:color w:val="000000"/>
                <w:lang w:val="en-GB"/>
              </w:rPr>
              <w:t xml:space="preserve"> petrol, etc.</w:t>
            </w:r>
          </w:p>
          <w:p w14:paraId="1A9F0948" w14:textId="77777777" w:rsidR="00FA7FCE" w:rsidRDefault="00E02A68" w:rsidP="00FA7FCE">
            <w:pPr>
              <w:pStyle w:val="ListParagraph"/>
              <w:numPr>
                <w:ilvl w:val="0"/>
                <w:numId w:val="10"/>
              </w:numPr>
              <w:rPr>
                <w:rFonts w:asciiTheme="minorHAnsi" w:hAnsiTheme="minorHAnsi" w:cstheme="minorHAnsi"/>
                <w:color w:val="000000"/>
                <w:lang w:val="en-GB"/>
              </w:rPr>
            </w:pPr>
            <w:r w:rsidRPr="00D76882">
              <w:rPr>
                <w:rFonts w:asciiTheme="minorHAnsi" w:hAnsiTheme="minorHAnsi" w:cstheme="minorHAnsi"/>
                <w:color w:val="000000"/>
                <w:lang w:val="en-GB"/>
              </w:rPr>
              <w:t xml:space="preserve">Other means of transportation including bicycling opportunities and walking alternatives </w:t>
            </w:r>
          </w:p>
          <w:p w14:paraId="7B535DC1" w14:textId="77777777" w:rsidR="00FA7FCE" w:rsidRPr="00FA7FCE" w:rsidRDefault="00FA7FCE" w:rsidP="00FA7FCE">
            <w:pPr>
              <w:pStyle w:val="ListParagraph"/>
              <w:ind w:left="770"/>
              <w:rPr>
                <w:rFonts w:asciiTheme="minorHAnsi" w:hAnsiTheme="minorHAnsi" w:cstheme="minorHAnsi"/>
                <w:color w:val="000000"/>
                <w:lang w:val="en-GB"/>
              </w:rPr>
            </w:pPr>
          </w:p>
          <w:p w14:paraId="1F84EE34" w14:textId="49F1F5C4" w:rsidR="00FA7FCE" w:rsidRPr="00FA7FCE" w:rsidRDefault="00FA7FCE" w:rsidP="00FA7FCE">
            <w:pPr>
              <w:rPr>
                <w:rFonts w:asciiTheme="minorHAnsi" w:hAnsiTheme="minorHAnsi" w:cstheme="minorHAnsi"/>
                <w:color w:val="000000"/>
                <w:sz w:val="22"/>
                <w:szCs w:val="22"/>
                <w:lang w:val="en-GB"/>
              </w:rPr>
            </w:pPr>
            <w:r w:rsidRPr="00FA7FCE">
              <w:rPr>
                <w:rFonts w:asciiTheme="minorHAnsi" w:hAnsiTheme="minorHAnsi" w:cstheme="minorHAnsi"/>
                <w:color w:val="000000"/>
                <w:sz w:val="22"/>
                <w:szCs w:val="22"/>
                <w:lang w:val="en-GB"/>
              </w:rPr>
              <w:t xml:space="preserve">For </w:t>
            </w:r>
            <w:r w:rsidR="001F256D">
              <w:rPr>
                <w:rFonts w:asciiTheme="minorHAnsi" w:hAnsiTheme="minorHAnsi" w:cstheme="minorHAnsi"/>
                <w:color w:val="000000"/>
                <w:sz w:val="22"/>
                <w:szCs w:val="22"/>
                <w:lang w:val="en-GB"/>
              </w:rPr>
              <w:t>clients</w:t>
            </w:r>
            <w:r w:rsidRPr="00FA7FCE">
              <w:rPr>
                <w:rFonts w:asciiTheme="minorHAnsi" w:hAnsiTheme="minorHAnsi" w:cstheme="minorHAnsi"/>
                <w:color w:val="000000"/>
                <w:sz w:val="22"/>
                <w:szCs w:val="22"/>
                <w:lang w:val="en-GB"/>
              </w:rPr>
              <w:t xml:space="preserve"> using electric cars, the establishment could have a smart electric vehicle charging station or inform about the nearby locations for charging electric cars.  </w:t>
            </w:r>
          </w:p>
          <w:p w14:paraId="04A74168" w14:textId="77777777" w:rsidR="00FA7FCE" w:rsidRDefault="00FA7FCE" w:rsidP="00E02A68">
            <w:pPr>
              <w:widowControl/>
              <w:suppressAutoHyphens w:val="0"/>
              <w:rPr>
                <w:rFonts w:asciiTheme="minorHAnsi" w:hAnsiTheme="minorHAnsi" w:cstheme="minorHAnsi"/>
                <w:color w:val="000000"/>
                <w:sz w:val="22"/>
                <w:szCs w:val="22"/>
                <w:lang w:val="en-GB"/>
              </w:rPr>
            </w:pPr>
          </w:p>
          <w:p w14:paraId="24C1FE17" w14:textId="1EE096CC" w:rsidR="00E02A68" w:rsidRPr="00D76882" w:rsidRDefault="00E02A68"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information about local transportation systems and other transportation alternatives is provided by the persons welcoming guests, front desk staff </w:t>
            </w:r>
            <w:r w:rsidR="00191D82">
              <w:rPr>
                <w:rFonts w:asciiTheme="minorHAnsi" w:hAnsiTheme="minorHAnsi" w:cstheme="minorHAnsi"/>
                <w:color w:val="000000"/>
                <w:sz w:val="22"/>
                <w:szCs w:val="22"/>
                <w:lang w:val="en-GB"/>
              </w:rPr>
              <w:t xml:space="preserve">and </w:t>
            </w:r>
            <w:r w:rsidRPr="00D76882">
              <w:rPr>
                <w:rFonts w:asciiTheme="minorHAnsi" w:hAnsiTheme="minorHAnsi" w:cstheme="minorHAnsi"/>
                <w:color w:val="000000"/>
                <w:sz w:val="22"/>
                <w:szCs w:val="22"/>
                <w:lang w:val="en-GB"/>
              </w:rPr>
              <w:t xml:space="preserve">through information material available in the public areas. </w:t>
            </w:r>
          </w:p>
          <w:p w14:paraId="413D8BD3" w14:textId="77777777" w:rsidR="00E02A68" w:rsidRPr="00D76882" w:rsidRDefault="00E02A68" w:rsidP="00E02A68">
            <w:pPr>
              <w:widowControl/>
              <w:suppressAutoHyphens w:val="0"/>
              <w:rPr>
                <w:rFonts w:asciiTheme="minorHAnsi" w:hAnsiTheme="minorHAnsi" w:cstheme="minorHAnsi"/>
                <w:color w:val="000000"/>
                <w:sz w:val="22"/>
                <w:szCs w:val="22"/>
                <w:lang w:val="en-GB"/>
              </w:rPr>
            </w:pPr>
          </w:p>
          <w:p w14:paraId="712A04D3" w14:textId="2905C84F" w:rsidR="00E02A68" w:rsidRPr="00B65453" w:rsidRDefault="00E02A68"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As part of joining the Green </w:t>
            </w:r>
            <w:r w:rsidR="00191D82">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programme, the establishment </w:t>
            </w:r>
            <w:r w:rsidR="00CA4819">
              <w:rPr>
                <w:rFonts w:asciiTheme="minorHAnsi" w:hAnsiTheme="minorHAnsi" w:cstheme="minorHAnsi"/>
                <w:color w:val="000000"/>
                <w:sz w:val="22"/>
                <w:szCs w:val="22"/>
                <w:lang w:val="en-GB"/>
              </w:rPr>
              <w:t xml:space="preserve">must in all material and communication </w:t>
            </w:r>
            <w:r w:rsidRPr="00D76882">
              <w:rPr>
                <w:rFonts w:asciiTheme="minorHAnsi" w:hAnsiTheme="minorHAnsi" w:cstheme="minorHAnsi"/>
                <w:color w:val="000000"/>
                <w:sz w:val="22"/>
                <w:szCs w:val="22"/>
                <w:lang w:val="en-GB"/>
              </w:rPr>
              <w:t xml:space="preserve">provide accurate, clear and easily understandable information </w:t>
            </w:r>
            <w:r w:rsidR="00C57064">
              <w:rPr>
                <w:rFonts w:asciiTheme="minorHAnsi" w:hAnsiTheme="minorHAnsi" w:cstheme="minorHAnsi"/>
                <w:color w:val="000000"/>
                <w:sz w:val="22"/>
                <w:szCs w:val="22"/>
                <w:lang w:val="en-GB"/>
              </w:rPr>
              <w:t>regarding</w:t>
            </w:r>
            <w:r w:rsidRPr="00C57064">
              <w:rPr>
                <w:rFonts w:asciiTheme="minorHAnsi" w:hAnsiTheme="minorHAnsi" w:cstheme="minorHAnsi"/>
                <w:color w:val="000000"/>
                <w:sz w:val="22"/>
                <w:szCs w:val="22"/>
                <w:lang w:val="en-GB"/>
              </w:rPr>
              <w:t xml:space="preserve"> the establishment and its products and services, including sustainability claims and must not promise more than can be or is implemented by the establishment.</w:t>
            </w:r>
          </w:p>
          <w:p w14:paraId="7408176C" w14:textId="77777777" w:rsidR="00E02A68" w:rsidRPr="00D76882" w:rsidRDefault="00E02A68" w:rsidP="00E02A68">
            <w:pPr>
              <w:widowControl/>
              <w:suppressAutoHyphens w:val="0"/>
              <w:rPr>
                <w:rFonts w:asciiTheme="minorHAnsi" w:hAnsiTheme="minorHAnsi" w:cstheme="minorHAnsi"/>
                <w:color w:val="000000"/>
                <w:sz w:val="22"/>
                <w:szCs w:val="22"/>
                <w:lang w:val="en-GB"/>
              </w:rPr>
            </w:pPr>
          </w:p>
          <w:p w14:paraId="75778557" w14:textId="1755D74B" w:rsidR="00E02A68" w:rsidRPr="00D76882" w:rsidRDefault="00E02A68" w:rsidP="00E02A68">
            <w:pPr>
              <w:widowControl/>
              <w:suppressAutoHyphens w:val="0"/>
              <w:rPr>
                <w:rFonts w:asciiTheme="minorHAnsi" w:eastAsia="Times New Roman" w:hAnsiTheme="minorHAnsi" w:cstheme="minorHAnsi"/>
                <w:color w:val="000000"/>
                <w:sz w:val="22"/>
                <w:szCs w:val="22"/>
                <w:lang w:val="en-GB"/>
              </w:rPr>
            </w:pPr>
            <w:r w:rsidRPr="00D76882">
              <w:rPr>
                <w:rFonts w:asciiTheme="minorHAnsi" w:eastAsia="Times New Roman" w:hAnsiTheme="minorHAnsi" w:cstheme="minorHAnsi"/>
                <w:color w:val="000000"/>
                <w:sz w:val="22"/>
                <w:szCs w:val="22"/>
                <w:lang w:val="en-GB"/>
              </w:rPr>
              <w:lastRenderedPageBreak/>
              <w:t xml:space="preserve">During the audit, the information provided by the establishment about </w:t>
            </w:r>
            <w:r w:rsidRPr="00D76882">
              <w:rPr>
                <w:rFonts w:asciiTheme="minorHAnsi" w:hAnsiTheme="minorHAnsi" w:cstheme="minorHAnsi"/>
                <w:color w:val="000000"/>
                <w:sz w:val="22"/>
                <w:szCs w:val="22"/>
                <w:lang w:val="en-GB"/>
              </w:rPr>
              <w:t xml:space="preserve">local transportation system and other transportation alternatives is presented. It is checked that the information is accurate, </w:t>
            </w:r>
            <w:r w:rsidR="00AB0765" w:rsidRPr="00D76882">
              <w:rPr>
                <w:rFonts w:asciiTheme="minorHAnsi" w:hAnsiTheme="minorHAnsi" w:cstheme="minorHAnsi"/>
                <w:color w:val="000000"/>
                <w:sz w:val="22"/>
                <w:szCs w:val="22"/>
                <w:lang w:val="en-GB"/>
              </w:rPr>
              <w:t>clear,</w:t>
            </w:r>
            <w:r w:rsidRPr="00D76882">
              <w:rPr>
                <w:rFonts w:asciiTheme="minorHAnsi" w:hAnsiTheme="minorHAnsi" w:cstheme="minorHAnsi"/>
                <w:color w:val="000000"/>
                <w:sz w:val="22"/>
                <w:szCs w:val="22"/>
                <w:lang w:val="en-GB"/>
              </w:rPr>
              <w:t xml:space="preserve"> and easily understandable.</w:t>
            </w:r>
          </w:p>
          <w:p w14:paraId="0543453B" w14:textId="77777777" w:rsidR="00E02A68" w:rsidRPr="00D76882" w:rsidRDefault="00E02A68" w:rsidP="00E02A68">
            <w:pPr>
              <w:rPr>
                <w:rFonts w:asciiTheme="minorHAnsi" w:hAnsiTheme="minorHAnsi" w:cstheme="minorHAnsi"/>
                <w:i/>
                <w:sz w:val="22"/>
                <w:szCs w:val="22"/>
                <w:lang w:val="en-GB"/>
              </w:rPr>
            </w:pPr>
          </w:p>
        </w:tc>
      </w:tr>
      <w:tr w:rsidR="00E02A68" w:rsidRPr="00D76882" w14:paraId="74735357" w14:textId="77777777" w:rsidTr="00324ACA">
        <w:trPr>
          <w:jc w:val="center"/>
        </w:trPr>
        <w:tc>
          <w:tcPr>
            <w:tcW w:w="846" w:type="dxa"/>
          </w:tcPr>
          <w:p w14:paraId="60742A15" w14:textId="2B7A416F" w:rsidR="00E02A68" w:rsidRPr="00D76882" w:rsidRDefault="00E02A68" w:rsidP="00E02A68">
            <w:pPr>
              <w:rPr>
                <w:rFonts w:asciiTheme="minorHAnsi" w:hAnsiTheme="minorHAnsi" w:cstheme="minorHAnsi"/>
                <w:snapToGrid w:val="0"/>
                <w:sz w:val="22"/>
                <w:szCs w:val="22"/>
                <w:lang w:val="en-GB"/>
              </w:rPr>
            </w:pPr>
            <w:r w:rsidRPr="00D76882">
              <w:rPr>
                <w:rFonts w:asciiTheme="minorHAnsi" w:hAnsiTheme="minorHAnsi" w:cstheme="minorHAnsi"/>
                <w:snapToGrid w:val="0"/>
                <w:sz w:val="22"/>
                <w:szCs w:val="22"/>
                <w:lang w:val="en-GB"/>
              </w:rPr>
              <w:lastRenderedPageBreak/>
              <w:t>3.</w:t>
            </w:r>
            <w:r w:rsidR="00D318F6">
              <w:rPr>
                <w:rFonts w:asciiTheme="minorHAnsi" w:hAnsiTheme="minorHAnsi" w:cstheme="minorHAnsi"/>
                <w:snapToGrid w:val="0"/>
                <w:sz w:val="22"/>
                <w:szCs w:val="22"/>
                <w:lang w:val="en-GB"/>
              </w:rPr>
              <w:t>6</w:t>
            </w:r>
          </w:p>
        </w:tc>
        <w:tc>
          <w:tcPr>
            <w:tcW w:w="3260" w:type="dxa"/>
          </w:tcPr>
          <w:p w14:paraId="59EC28F7" w14:textId="7080D42A" w:rsidR="00E02A68" w:rsidRPr="007E7AEC" w:rsidRDefault="00E02A68" w:rsidP="00E02A68">
            <w:pPr>
              <w:rPr>
                <w:rFonts w:asciiTheme="minorHAnsi" w:hAnsiTheme="minorHAnsi" w:cstheme="minorHAnsi"/>
                <w:i/>
                <w:snapToGrid w:val="0"/>
                <w:sz w:val="22"/>
                <w:szCs w:val="22"/>
                <w:lang w:val="en-GB"/>
              </w:rPr>
            </w:pPr>
            <w:r w:rsidRPr="006F7899">
              <w:rPr>
                <w:rFonts w:asciiTheme="minorHAnsi" w:hAnsiTheme="minorHAnsi" w:cstheme="minorHAnsi"/>
                <w:i/>
                <w:snapToGrid w:val="0"/>
                <w:sz w:val="22"/>
                <w:szCs w:val="22"/>
                <w:lang w:val="en-GB"/>
              </w:rPr>
              <w:t xml:space="preserve">The establishment provides its </w:t>
            </w:r>
            <w:r w:rsidR="00191D82">
              <w:rPr>
                <w:rFonts w:asciiTheme="minorHAnsi" w:hAnsiTheme="minorHAnsi" w:cstheme="minorHAnsi"/>
                <w:i/>
                <w:snapToGrid w:val="0"/>
                <w:sz w:val="22"/>
                <w:szCs w:val="22"/>
                <w:lang w:val="en-GB"/>
              </w:rPr>
              <w:t>clients</w:t>
            </w:r>
            <w:r w:rsidRPr="006F7899">
              <w:rPr>
                <w:rFonts w:asciiTheme="minorHAnsi" w:hAnsiTheme="minorHAnsi" w:cstheme="minorHAnsi"/>
                <w:i/>
                <w:snapToGrid w:val="0"/>
                <w:sz w:val="22"/>
                <w:szCs w:val="22"/>
                <w:lang w:val="en-GB"/>
              </w:rPr>
              <w:t xml:space="preserve"> with the opportunity to evaluate its </w:t>
            </w:r>
            <w:r w:rsidR="00F16AD0">
              <w:rPr>
                <w:rFonts w:asciiTheme="minorHAnsi" w:hAnsiTheme="minorHAnsi" w:cstheme="minorHAnsi"/>
                <w:i/>
                <w:snapToGrid w:val="0"/>
                <w:sz w:val="22"/>
                <w:szCs w:val="22"/>
                <w:lang w:val="en-GB"/>
              </w:rPr>
              <w:t>performance</w:t>
            </w:r>
            <w:r w:rsidR="00446490">
              <w:rPr>
                <w:rFonts w:asciiTheme="minorHAnsi" w:hAnsiTheme="minorHAnsi" w:cstheme="minorHAnsi"/>
                <w:i/>
                <w:snapToGrid w:val="0"/>
                <w:sz w:val="22"/>
                <w:szCs w:val="22"/>
                <w:lang w:val="en-GB"/>
              </w:rPr>
              <w:t xml:space="preserve">, including the sustainability </w:t>
            </w:r>
            <w:r w:rsidRPr="006F7899">
              <w:rPr>
                <w:rFonts w:asciiTheme="minorHAnsi" w:hAnsiTheme="minorHAnsi" w:cstheme="minorHAnsi"/>
                <w:i/>
                <w:snapToGrid w:val="0"/>
                <w:sz w:val="22"/>
                <w:szCs w:val="22"/>
                <w:lang w:val="en-GB"/>
              </w:rPr>
              <w:t>performance. (</w:t>
            </w:r>
            <w:r w:rsidRPr="007E7AEC">
              <w:rPr>
                <w:rFonts w:asciiTheme="minorHAnsi" w:hAnsiTheme="minorHAnsi" w:cstheme="minorHAnsi"/>
                <w:i/>
                <w:snapToGrid w:val="0"/>
                <w:sz w:val="22"/>
                <w:szCs w:val="22"/>
                <w:lang w:val="en-GB"/>
              </w:rPr>
              <w:t>G)</w:t>
            </w:r>
          </w:p>
          <w:p w14:paraId="0F587277" w14:textId="77777777" w:rsidR="00E02A68" w:rsidRPr="00B65453" w:rsidRDefault="00E02A68" w:rsidP="00E02A68">
            <w:pPr>
              <w:rPr>
                <w:rFonts w:asciiTheme="minorHAnsi" w:hAnsiTheme="minorHAnsi" w:cstheme="minorHAnsi"/>
                <w:i/>
                <w:snapToGrid w:val="0"/>
                <w:sz w:val="22"/>
                <w:szCs w:val="22"/>
                <w:lang w:val="en-GB"/>
              </w:rPr>
            </w:pPr>
          </w:p>
          <w:p w14:paraId="637F497C" w14:textId="0C2D0FCD" w:rsidR="00E02A68" w:rsidRPr="00D76882" w:rsidRDefault="00E02A68" w:rsidP="00E02A68">
            <w:pPr>
              <w:rPr>
                <w:rFonts w:asciiTheme="minorHAnsi" w:hAnsiTheme="minorHAnsi" w:cstheme="minorHAnsi"/>
                <w:i/>
                <w:sz w:val="22"/>
                <w:szCs w:val="22"/>
                <w:lang w:val="en-GB"/>
              </w:rPr>
            </w:pPr>
          </w:p>
        </w:tc>
        <w:tc>
          <w:tcPr>
            <w:tcW w:w="9941" w:type="dxa"/>
          </w:tcPr>
          <w:p w14:paraId="02E0726C" w14:textId="4AFEEAC2" w:rsidR="00B6604E" w:rsidRPr="00D76882" w:rsidRDefault="00E02A68" w:rsidP="00B6604E">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A feedback questionnaire can provide </w:t>
            </w:r>
            <w:r w:rsidR="00C57064">
              <w:rPr>
                <w:rFonts w:asciiTheme="minorHAnsi" w:hAnsiTheme="minorHAnsi" w:cstheme="minorHAnsi"/>
                <w:iCs/>
                <w:color w:val="000000"/>
                <w:sz w:val="22"/>
                <w:szCs w:val="22"/>
                <w:lang w:val="en-GB"/>
              </w:rPr>
              <w:t xml:space="preserve">an </w:t>
            </w:r>
            <w:r w:rsidRPr="00C57064">
              <w:rPr>
                <w:rFonts w:asciiTheme="minorHAnsi" w:hAnsiTheme="minorHAnsi" w:cstheme="minorHAnsi"/>
                <w:iCs/>
                <w:color w:val="000000"/>
                <w:sz w:val="22"/>
                <w:szCs w:val="22"/>
                <w:lang w:val="en-GB"/>
              </w:rPr>
              <w:t xml:space="preserve">indication of the </w:t>
            </w:r>
            <w:r w:rsidR="0052322B">
              <w:rPr>
                <w:rFonts w:asciiTheme="minorHAnsi" w:hAnsiTheme="minorHAnsi" w:cstheme="minorHAnsi"/>
                <w:iCs/>
                <w:color w:val="000000"/>
                <w:sz w:val="22"/>
                <w:szCs w:val="22"/>
                <w:lang w:val="en-GB"/>
              </w:rPr>
              <w:t>clients</w:t>
            </w:r>
            <w:r w:rsidRPr="00C57064">
              <w:rPr>
                <w:rFonts w:asciiTheme="minorHAnsi" w:hAnsiTheme="minorHAnsi" w:cstheme="minorHAnsi"/>
                <w:iCs/>
                <w:color w:val="000000"/>
                <w:sz w:val="22"/>
                <w:szCs w:val="22"/>
                <w:lang w:val="en-GB"/>
              </w:rPr>
              <w:t xml:space="preserve">’ satisfaction </w:t>
            </w:r>
            <w:r w:rsidR="00446490">
              <w:rPr>
                <w:rFonts w:asciiTheme="minorHAnsi" w:hAnsiTheme="minorHAnsi" w:cstheme="minorHAnsi"/>
                <w:iCs/>
                <w:color w:val="000000"/>
                <w:sz w:val="22"/>
                <w:szCs w:val="22"/>
                <w:lang w:val="en-GB"/>
              </w:rPr>
              <w:t>in relation to the</w:t>
            </w:r>
            <w:r w:rsidR="00B6604E">
              <w:rPr>
                <w:rFonts w:asciiTheme="minorHAnsi" w:hAnsiTheme="minorHAnsi" w:cstheme="minorHAnsi"/>
                <w:iCs/>
                <w:color w:val="000000"/>
                <w:sz w:val="22"/>
                <w:szCs w:val="22"/>
                <w:lang w:val="en-GB"/>
              </w:rPr>
              <w:t xml:space="preserve"> performance of an </w:t>
            </w:r>
            <w:r w:rsidR="00446490">
              <w:rPr>
                <w:rFonts w:asciiTheme="minorHAnsi" w:hAnsiTheme="minorHAnsi" w:cstheme="minorHAnsi"/>
                <w:iCs/>
                <w:color w:val="000000"/>
                <w:sz w:val="22"/>
                <w:szCs w:val="22"/>
                <w:lang w:val="en-GB"/>
              </w:rPr>
              <w:t>establishment</w:t>
            </w:r>
            <w:r w:rsidR="00B6604E">
              <w:rPr>
                <w:rFonts w:asciiTheme="minorHAnsi" w:hAnsiTheme="minorHAnsi" w:cstheme="minorHAnsi"/>
                <w:iCs/>
                <w:color w:val="000000"/>
                <w:sz w:val="22"/>
                <w:szCs w:val="22"/>
                <w:lang w:val="en-GB"/>
              </w:rPr>
              <w:t xml:space="preserve">. </w:t>
            </w:r>
            <w:r w:rsidR="00BB0193">
              <w:rPr>
                <w:rFonts w:asciiTheme="minorHAnsi" w:hAnsiTheme="minorHAnsi" w:cstheme="minorHAnsi"/>
                <w:iCs/>
                <w:color w:val="000000"/>
                <w:sz w:val="22"/>
                <w:szCs w:val="22"/>
                <w:lang w:val="en-GB"/>
              </w:rPr>
              <w:t xml:space="preserve">Besides </w:t>
            </w:r>
            <w:r w:rsidR="00F51332">
              <w:rPr>
                <w:rFonts w:asciiTheme="minorHAnsi" w:hAnsiTheme="minorHAnsi" w:cstheme="minorHAnsi"/>
                <w:iCs/>
                <w:color w:val="000000"/>
                <w:sz w:val="22"/>
                <w:szCs w:val="22"/>
                <w:lang w:val="en-GB"/>
              </w:rPr>
              <w:t xml:space="preserve">covering </w:t>
            </w:r>
            <w:r w:rsidR="00EB5E84">
              <w:rPr>
                <w:rFonts w:asciiTheme="minorHAnsi" w:hAnsiTheme="minorHAnsi" w:cstheme="minorHAnsi"/>
                <w:iCs/>
                <w:color w:val="000000"/>
                <w:sz w:val="22"/>
                <w:szCs w:val="22"/>
                <w:lang w:val="en-GB"/>
              </w:rPr>
              <w:t xml:space="preserve">more general issues </w:t>
            </w:r>
            <w:r w:rsidR="0052322B">
              <w:rPr>
                <w:rFonts w:asciiTheme="minorHAnsi" w:hAnsiTheme="minorHAnsi" w:cstheme="minorHAnsi"/>
                <w:iCs/>
                <w:color w:val="000000"/>
                <w:sz w:val="22"/>
                <w:szCs w:val="22"/>
                <w:lang w:val="en-GB"/>
              </w:rPr>
              <w:t>for approach, service etc</w:t>
            </w:r>
            <w:r w:rsidR="00EB5E84">
              <w:rPr>
                <w:rFonts w:asciiTheme="minorHAnsi" w:hAnsiTheme="minorHAnsi" w:cstheme="minorHAnsi"/>
                <w:iCs/>
                <w:color w:val="000000"/>
                <w:sz w:val="22"/>
                <w:szCs w:val="22"/>
                <w:lang w:val="en-GB"/>
              </w:rPr>
              <w:t>, it m</w:t>
            </w:r>
            <w:r w:rsidR="000E2E15">
              <w:rPr>
                <w:rFonts w:asciiTheme="minorHAnsi" w:hAnsiTheme="minorHAnsi" w:cstheme="minorHAnsi"/>
                <w:iCs/>
                <w:color w:val="000000"/>
                <w:sz w:val="22"/>
                <w:szCs w:val="22"/>
                <w:lang w:val="en-GB"/>
              </w:rPr>
              <w:t>u</w:t>
            </w:r>
            <w:r w:rsidR="00EB5E84">
              <w:rPr>
                <w:rFonts w:asciiTheme="minorHAnsi" w:hAnsiTheme="minorHAnsi" w:cstheme="minorHAnsi"/>
                <w:iCs/>
                <w:color w:val="000000"/>
                <w:sz w:val="22"/>
                <w:szCs w:val="22"/>
                <w:lang w:val="en-GB"/>
              </w:rPr>
              <w:t>st also include questions related</w:t>
            </w:r>
            <w:r w:rsidR="00B6604E" w:rsidRPr="00D76882">
              <w:rPr>
                <w:rFonts w:asciiTheme="minorHAnsi" w:hAnsiTheme="minorHAnsi" w:cstheme="minorHAnsi"/>
                <w:iCs/>
                <w:color w:val="000000"/>
                <w:sz w:val="22"/>
                <w:szCs w:val="22"/>
                <w:lang w:val="en-GB"/>
              </w:rPr>
              <w:t xml:space="preserve"> to the </w:t>
            </w:r>
            <w:r w:rsidR="005E17A3">
              <w:rPr>
                <w:rFonts w:asciiTheme="minorHAnsi" w:hAnsiTheme="minorHAnsi" w:cstheme="minorHAnsi"/>
                <w:iCs/>
                <w:color w:val="000000"/>
                <w:sz w:val="22"/>
                <w:szCs w:val="22"/>
                <w:lang w:val="en-GB"/>
              </w:rPr>
              <w:t xml:space="preserve">sustainability </w:t>
            </w:r>
            <w:r w:rsidR="00B6604E" w:rsidRPr="00D76882">
              <w:rPr>
                <w:rFonts w:asciiTheme="minorHAnsi" w:hAnsiTheme="minorHAnsi" w:cstheme="minorHAnsi"/>
                <w:iCs/>
                <w:color w:val="000000"/>
                <w:sz w:val="22"/>
                <w:szCs w:val="22"/>
                <w:lang w:val="en-GB"/>
              </w:rPr>
              <w:t xml:space="preserve">performance </w:t>
            </w:r>
            <w:r w:rsidR="0012453D">
              <w:rPr>
                <w:rFonts w:asciiTheme="minorHAnsi" w:hAnsiTheme="minorHAnsi" w:cstheme="minorHAnsi"/>
                <w:iCs/>
                <w:color w:val="000000"/>
                <w:sz w:val="22"/>
                <w:szCs w:val="22"/>
                <w:lang w:val="en-GB"/>
              </w:rPr>
              <w:t>of the establishment.</w:t>
            </w:r>
            <w:r w:rsidR="00B6604E" w:rsidRPr="00D76882">
              <w:rPr>
                <w:rFonts w:asciiTheme="minorHAnsi" w:hAnsiTheme="minorHAnsi" w:cstheme="minorHAnsi"/>
                <w:iCs/>
                <w:color w:val="000000"/>
                <w:sz w:val="22"/>
                <w:szCs w:val="22"/>
                <w:lang w:val="en-GB"/>
              </w:rPr>
              <w:t xml:space="preserve"> </w:t>
            </w:r>
          </w:p>
          <w:p w14:paraId="3AF8D75F" w14:textId="77925A32" w:rsidR="00B6604E" w:rsidRDefault="00B6604E" w:rsidP="00E02A68">
            <w:pPr>
              <w:widowControl/>
              <w:suppressAutoHyphens w:val="0"/>
              <w:rPr>
                <w:rFonts w:asciiTheme="minorHAnsi" w:hAnsiTheme="minorHAnsi" w:cstheme="minorHAnsi"/>
                <w:iCs/>
                <w:color w:val="000000"/>
                <w:sz w:val="22"/>
                <w:szCs w:val="22"/>
                <w:lang w:val="en-GB"/>
              </w:rPr>
            </w:pPr>
          </w:p>
          <w:p w14:paraId="288DA817" w14:textId="0F2E3FB7" w:rsidR="00E02A68" w:rsidRPr="00D76882" w:rsidRDefault="00E02A68"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If the </w:t>
            </w:r>
            <w:r w:rsidR="00A04170">
              <w:rPr>
                <w:rFonts w:asciiTheme="minorHAnsi" w:hAnsiTheme="minorHAnsi" w:cstheme="minorHAnsi"/>
                <w:color w:val="000000"/>
                <w:sz w:val="22"/>
                <w:szCs w:val="22"/>
                <w:lang w:val="en-GB"/>
              </w:rPr>
              <w:t>clients’</w:t>
            </w:r>
            <w:r w:rsidRPr="00D76882">
              <w:rPr>
                <w:rFonts w:asciiTheme="minorHAnsi" w:hAnsiTheme="minorHAnsi" w:cstheme="minorHAnsi"/>
                <w:color w:val="000000"/>
                <w:sz w:val="22"/>
                <w:szCs w:val="22"/>
                <w:lang w:val="en-GB"/>
              </w:rPr>
              <w:t xml:space="preserve"> feedback </w:t>
            </w:r>
            <w:r w:rsidR="002734CC" w:rsidRPr="00D76882">
              <w:rPr>
                <w:rFonts w:asciiTheme="minorHAnsi" w:hAnsiTheme="minorHAnsi" w:cstheme="minorHAnsi"/>
                <w:color w:val="000000"/>
                <w:sz w:val="22"/>
                <w:szCs w:val="22"/>
                <w:lang w:val="en-GB"/>
              </w:rPr>
              <w:t xml:space="preserve">in the evaluation </w:t>
            </w:r>
            <w:r w:rsidRPr="00D76882">
              <w:rPr>
                <w:rFonts w:asciiTheme="minorHAnsi" w:hAnsiTheme="minorHAnsi" w:cstheme="minorHAnsi"/>
                <w:color w:val="000000"/>
                <w:sz w:val="22"/>
                <w:szCs w:val="22"/>
                <w:lang w:val="en-GB"/>
              </w:rPr>
              <w:t xml:space="preserve">requires corrective action, this </w:t>
            </w:r>
            <w:r w:rsidR="00E81373">
              <w:rPr>
                <w:rFonts w:asciiTheme="minorHAnsi" w:hAnsiTheme="minorHAnsi" w:cstheme="minorHAnsi"/>
                <w:color w:val="000000"/>
                <w:sz w:val="22"/>
                <w:szCs w:val="22"/>
                <w:lang w:val="en-GB"/>
              </w:rPr>
              <w:t xml:space="preserve">must be </w:t>
            </w:r>
            <w:r w:rsidRPr="00D76882">
              <w:rPr>
                <w:rFonts w:asciiTheme="minorHAnsi" w:hAnsiTheme="minorHAnsi" w:cstheme="minorHAnsi"/>
                <w:color w:val="000000"/>
                <w:sz w:val="22"/>
                <w:szCs w:val="22"/>
                <w:lang w:val="en-GB"/>
              </w:rPr>
              <w:t>done by the establishment, where possible.</w:t>
            </w:r>
          </w:p>
          <w:p w14:paraId="5D763D91" w14:textId="77777777" w:rsidR="00E02A68" w:rsidRPr="00D76882" w:rsidRDefault="00E02A68" w:rsidP="00E02A68">
            <w:pPr>
              <w:widowControl/>
              <w:suppressAutoHyphens w:val="0"/>
              <w:rPr>
                <w:rFonts w:asciiTheme="minorHAnsi" w:hAnsiTheme="minorHAnsi" w:cstheme="minorHAnsi"/>
                <w:color w:val="000000"/>
                <w:sz w:val="22"/>
                <w:szCs w:val="22"/>
                <w:lang w:val="en-GB"/>
              </w:rPr>
            </w:pPr>
          </w:p>
          <w:p w14:paraId="1C24BAE5" w14:textId="39844422" w:rsidR="00E02A68" w:rsidRPr="00B65453" w:rsidRDefault="00E02A68"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During the audit, the establishment shows the evaluation questions relating to </w:t>
            </w:r>
            <w:r w:rsidR="004B582D">
              <w:rPr>
                <w:rFonts w:asciiTheme="minorHAnsi" w:hAnsiTheme="minorHAnsi" w:cstheme="minorHAnsi"/>
                <w:color w:val="000000"/>
                <w:sz w:val="22"/>
                <w:szCs w:val="22"/>
                <w:lang w:val="en-GB"/>
              </w:rPr>
              <w:t xml:space="preserve">sustainability </w:t>
            </w:r>
            <w:r w:rsidRPr="00D76882">
              <w:rPr>
                <w:rFonts w:asciiTheme="minorHAnsi" w:hAnsiTheme="minorHAnsi" w:cstheme="minorHAnsi"/>
                <w:color w:val="000000"/>
                <w:sz w:val="22"/>
                <w:szCs w:val="22"/>
                <w:lang w:val="en-GB"/>
              </w:rPr>
              <w:t>performance</w:t>
            </w:r>
            <w:r w:rsidR="00C57064">
              <w:rPr>
                <w:rFonts w:asciiTheme="minorHAnsi" w:hAnsiTheme="minorHAnsi" w:cstheme="minorHAnsi"/>
                <w:color w:val="000000"/>
                <w:sz w:val="22"/>
                <w:szCs w:val="22"/>
                <w:lang w:val="en-GB"/>
              </w:rPr>
              <w:t>,</w:t>
            </w:r>
            <w:r w:rsidRPr="00C57064">
              <w:rPr>
                <w:rFonts w:asciiTheme="minorHAnsi" w:hAnsiTheme="minorHAnsi" w:cstheme="minorHAnsi"/>
                <w:color w:val="000000"/>
                <w:sz w:val="22"/>
                <w:szCs w:val="22"/>
                <w:lang w:val="en-GB"/>
              </w:rPr>
              <w:t xml:space="preserve"> as well as </w:t>
            </w:r>
            <w:r w:rsidRPr="00B65453">
              <w:rPr>
                <w:rFonts w:asciiTheme="minorHAnsi" w:hAnsiTheme="minorHAnsi" w:cstheme="minorHAnsi"/>
                <w:color w:val="000000"/>
                <w:sz w:val="22"/>
                <w:szCs w:val="22"/>
                <w:lang w:val="en-GB"/>
              </w:rPr>
              <w:t xml:space="preserve">providing </w:t>
            </w:r>
            <w:r w:rsidRPr="00C57064">
              <w:rPr>
                <w:rFonts w:asciiTheme="minorHAnsi" w:hAnsiTheme="minorHAnsi" w:cstheme="minorHAnsi"/>
                <w:color w:val="000000"/>
                <w:sz w:val="22"/>
                <w:szCs w:val="22"/>
                <w:lang w:val="en-GB"/>
              </w:rPr>
              <w:t xml:space="preserve">examples of how the </w:t>
            </w:r>
            <w:r w:rsidR="00A04170">
              <w:rPr>
                <w:rFonts w:asciiTheme="minorHAnsi" w:hAnsiTheme="minorHAnsi" w:cstheme="minorHAnsi"/>
                <w:color w:val="000000"/>
                <w:sz w:val="22"/>
                <w:szCs w:val="22"/>
                <w:lang w:val="en-GB"/>
              </w:rPr>
              <w:t>clients</w:t>
            </w:r>
            <w:r w:rsidRPr="00C57064">
              <w:rPr>
                <w:rFonts w:asciiTheme="minorHAnsi" w:hAnsiTheme="minorHAnsi" w:cstheme="minorHAnsi"/>
                <w:color w:val="000000"/>
                <w:sz w:val="22"/>
                <w:szCs w:val="22"/>
                <w:lang w:val="en-GB"/>
              </w:rPr>
              <w:t xml:space="preserve"> feedback is monitored and used in corrective actions. </w:t>
            </w:r>
          </w:p>
          <w:p w14:paraId="4822A727" w14:textId="77777777" w:rsidR="00E02A68" w:rsidRPr="00D76882" w:rsidRDefault="00E02A68" w:rsidP="00E02A68">
            <w:pPr>
              <w:rPr>
                <w:rFonts w:asciiTheme="minorHAnsi" w:hAnsiTheme="minorHAnsi" w:cstheme="minorHAnsi"/>
                <w:i/>
                <w:sz w:val="22"/>
                <w:szCs w:val="22"/>
                <w:lang w:val="en-GB"/>
              </w:rPr>
            </w:pPr>
          </w:p>
        </w:tc>
      </w:tr>
      <w:tr w:rsidR="00E02A68" w:rsidRPr="00D76882" w14:paraId="0568EEA0" w14:textId="77777777" w:rsidTr="00A603B5">
        <w:trPr>
          <w:jc w:val="center"/>
        </w:trPr>
        <w:tc>
          <w:tcPr>
            <w:tcW w:w="14047" w:type="dxa"/>
            <w:gridSpan w:val="3"/>
          </w:tcPr>
          <w:p w14:paraId="07511816" w14:textId="77777777" w:rsidR="00E02A68" w:rsidRPr="00D76882" w:rsidRDefault="00E02A68" w:rsidP="00E02A68">
            <w:pPr>
              <w:rPr>
                <w:rFonts w:asciiTheme="minorHAnsi" w:hAnsiTheme="minorHAnsi" w:cstheme="minorHAnsi"/>
                <w:b/>
                <w:sz w:val="22"/>
                <w:szCs w:val="22"/>
                <w:lang w:val="en-GB"/>
              </w:rPr>
            </w:pPr>
          </w:p>
          <w:p w14:paraId="4D15B1A0" w14:textId="77777777" w:rsidR="00E02A68" w:rsidRPr="006F7899" w:rsidRDefault="00E02A68" w:rsidP="00E02A68">
            <w:pPr>
              <w:numPr>
                <w:ilvl w:val="0"/>
                <w:numId w:val="3"/>
              </w:numPr>
              <w:jc w:val="center"/>
              <w:rPr>
                <w:rFonts w:asciiTheme="minorHAnsi" w:hAnsiTheme="minorHAnsi" w:cstheme="minorHAnsi"/>
                <w:b/>
                <w:sz w:val="22"/>
                <w:szCs w:val="22"/>
                <w:lang w:val="en-GB"/>
              </w:rPr>
            </w:pPr>
            <w:r w:rsidRPr="006F7899">
              <w:rPr>
                <w:rFonts w:asciiTheme="minorHAnsi" w:hAnsiTheme="minorHAnsi" w:cstheme="minorHAnsi"/>
                <w:b/>
                <w:sz w:val="22"/>
                <w:szCs w:val="22"/>
                <w:lang w:val="en-GB"/>
              </w:rPr>
              <w:t>WATER</w:t>
            </w:r>
          </w:p>
          <w:p w14:paraId="544C125A" w14:textId="77777777" w:rsidR="00E02A68" w:rsidRPr="006F7899" w:rsidRDefault="00E02A68" w:rsidP="00E02A68">
            <w:pPr>
              <w:rPr>
                <w:rFonts w:asciiTheme="minorHAnsi" w:hAnsiTheme="minorHAnsi" w:cstheme="minorHAnsi"/>
                <w:sz w:val="22"/>
                <w:szCs w:val="22"/>
                <w:lang w:val="en-GB"/>
              </w:rPr>
            </w:pPr>
          </w:p>
        </w:tc>
      </w:tr>
      <w:tr w:rsidR="00E02A68" w:rsidRPr="00D76882" w14:paraId="70DE712A" w14:textId="77777777" w:rsidTr="00324ACA">
        <w:trPr>
          <w:jc w:val="center"/>
        </w:trPr>
        <w:tc>
          <w:tcPr>
            <w:tcW w:w="846" w:type="dxa"/>
          </w:tcPr>
          <w:p w14:paraId="25972121" w14:textId="77777777" w:rsidR="00E02A68" w:rsidRPr="006F7899" w:rsidRDefault="00E02A68" w:rsidP="00E02A68">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t>4.1</w:t>
            </w:r>
          </w:p>
        </w:tc>
        <w:tc>
          <w:tcPr>
            <w:tcW w:w="3260" w:type="dxa"/>
          </w:tcPr>
          <w:p w14:paraId="096A568E" w14:textId="72486647" w:rsidR="00E02A68" w:rsidRPr="007E7AEC" w:rsidRDefault="00E02A68" w:rsidP="00E02A68">
            <w:pPr>
              <w:rPr>
                <w:rFonts w:asciiTheme="minorHAnsi" w:hAnsiTheme="minorHAnsi" w:cstheme="minorHAnsi"/>
                <w:snapToGrid w:val="0"/>
                <w:sz w:val="22"/>
                <w:szCs w:val="22"/>
                <w:lang w:val="en-GB"/>
              </w:rPr>
            </w:pPr>
            <w:r w:rsidRPr="006F7899">
              <w:rPr>
                <w:rFonts w:asciiTheme="minorHAnsi" w:hAnsiTheme="minorHAnsi" w:cstheme="minorHAnsi"/>
                <w:snapToGrid w:val="0"/>
                <w:color w:val="000000"/>
                <w:sz w:val="22"/>
                <w:szCs w:val="22"/>
                <w:lang w:val="en-GB"/>
              </w:rPr>
              <w:t>The total water consumption must be registered at leas</w:t>
            </w:r>
            <w:r w:rsidRPr="007E7AEC">
              <w:rPr>
                <w:rFonts w:asciiTheme="minorHAnsi" w:hAnsiTheme="minorHAnsi" w:cstheme="minorHAnsi"/>
                <w:snapToGrid w:val="0"/>
                <w:color w:val="000000"/>
                <w:sz w:val="22"/>
                <w:szCs w:val="22"/>
                <w:lang w:val="en-GB"/>
              </w:rPr>
              <w:t xml:space="preserve">t </w:t>
            </w:r>
            <w:r w:rsidR="00D318F6">
              <w:rPr>
                <w:rFonts w:asciiTheme="minorHAnsi" w:hAnsiTheme="minorHAnsi" w:cstheme="minorHAnsi"/>
                <w:snapToGrid w:val="0"/>
                <w:color w:val="000000"/>
                <w:sz w:val="22"/>
                <w:szCs w:val="22"/>
                <w:lang w:val="en-GB"/>
              </w:rPr>
              <w:t xml:space="preserve">every three </w:t>
            </w:r>
            <w:r w:rsidRPr="007E7AEC">
              <w:rPr>
                <w:rFonts w:asciiTheme="minorHAnsi" w:hAnsiTheme="minorHAnsi" w:cstheme="minorHAnsi"/>
                <w:snapToGrid w:val="0"/>
                <w:color w:val="000000"/>
                <w:sz w:val="22"/>
                <w:szCs w:val="22"/>
                <w:lang w:val="en-GB"/>
              </w:rPr>
              <w:t>month</w:t>
            </w:r>
            <w:r w:rsidR="00D318F6">
              <w:rPr>
                <w:rFonts w:asciiTheme="minorHAnsi" w:hAnsiTheme="minorHAnsi" w:cstheme="minorHAnsi"/>
                <w:snapToGrid w:val="0"/>
                <w:color w:val="000000"/>
                <w:sz w:val="22"/>
                <w:szCs w:val="22"/>
                <w:lang w:val="en-GB"/>
              </w:rPr>
              <w:t>s</w:t>
            </w:r>
            <w:r w:rsidRPr="007E7AEC">
              <w:rPr>
                <w:rFonts w:asciiTheme="minorHAnsi" w:hAnsiTheme="minorHAnsi" w:cstheme="minorHAnsi"/>
                <w:snapToGrid w:val="0"/>
                <w:color w:val="000000"/>
                <w:sz w:val="22"/>
                <w:szCs w:val="22"/>
                <w:lang w:val="en-GB"/>
              </w:rPr>
              <w:t xml:space="preserve">. </w:t>
            </w:r>
            <w:r w:rsidRPr="007E7AEC">
              <w:rPr>
                <w:rFonts w:asciiTheme="minorHAnsi" w:hAnsiTheme="minorHAnsi" w:cstheme="minorHAnsi"/>
                <w:snapToGrid w:val="0"/>
                <w:sz w:val="22"/>
                <w:szCs w:val="22"/>
                <w:lang w:val="en-GB"/>
              </w:rPr>
              <w:t>(I)</w:t>
            </w:r>
          </w:p>
          <w:p w14:paraId="6A9E9272" w14:textId="77777777" w:rsidR="00E02A68" w:rsidRPr="00C57064" w:rsidRDefault="00E02A68" w:rsidP="00E02A68">
            <w:pPr>
              <w:rPr>
                <w:rFonts w:asciiTheme="minorHAnsi" w:hAnsiTheme="minorHAnsi" w:cstheme="minorHAnsi"/>
                <w:snapToGrid w:val="0"/>
                <w:sz w:val="22"/>
                <w:szCs w:val="22"/>
                <w:lang w:val="en-GB"/>
              </w:rPr>
            </w:pPr>
          </w:p>
          <w:p w14:paraId="31DEC0E3" w14:textId="37C3E219" w:rsidR="00E02A68" w:rsidRPr="00B65453" w:rsidRDefault="00E02A68" w:rsidP="00E02A68">
            <w:pPr>
              <w:rPr>
                <w:rFonts w:asciiTheme="minorHAnsi" w:hAnsiTheme="minorHAnsi" w:cstheme="minorHAnsi"/>
                <w:sz w:val="22"/>
                <w:szCs w:val="22"/>
                <w:lang w:val="en-GB"/>
              </w:rPr>
            </w:pPr>
          </w:p>
        </w:tc>
        <w:tc>
          <w:tcPr>
            <w:tcW w:w="9941" w:type="dxa"/>
          </w:tcPr>
          <w:p w14:paraId="169C0318" w14:textId="7270AAE8" w:rsidR="00E02A68" w:rsidRPr="00D76882" w:rsidRDefault="00AB0765"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For</w:t>
            </w:r>
            <w:r w:rsidR="00E02A68" w:rsidRPr="00D76882">
              <w:rPr>
                <w:rFonts w:asciiTheme="minorHAnsi" w:hAnsiTheme="minorHAnsi" w:cstheme="minorHAnsi"/>
                <w:color w:val="000000"/>
                <w:sz w:val="22"/>
                <w:szCs w:val="22"/>
                <w:lang w:val="en-GB"/>
              </w:rPr>
              <w:t xml:space="preserve"> the establishment to reduce its environmental footprint and cut costs, it is first of all necessary to have a regular recording of the total water consumption at least </w:t>
            </w:r>
            <w:r w:rsidR="00D318F6">
              <w:rPr>
                <w:rFonts w:asciiTheme="minorHAnsi" w:hAnsiTheme="minorHAnsi" w:cstheme="minorHAnsi"/>
                <w:color w:val="000000"/>
                <w:sz w:val="22"/>
                <w:szCs w:val="22"/>
                <w:lang w:val="en-GB"/>
              </w:rPr>
              <w:t>every three months</w:t>
            </w:r>
            <w:r w:rsidR="00E02A68" w:rsidRPr="00D76882">
              <w:rPr>
                <w:rFonts w:asciiTheme="minorHAnsi" w:hAnsiTheme="minorHAnsi" w:cstheme="minorHAnsi"/>
                <w:color w:val="000000"/>
                <w:sz w:val="22"/>
                <w:szCs w:val="22"/>
                <w:lang w:val="en-GB"/>
              </w:rPr>
              <w:t xml:space="preserve">. </w:t>
            </w:r>
            <w:r w:rsidR="00A57D16">
              <w:rPr>
                <w:rFonts w:asciiTheme="minorHAnsi" w:hAnsiTheme="minorHAnsi" w:cstheme="minorHAnsi"/>
                <w:color w:val="000000"/>
                <w:sz w:val="22"/>
                <w:szCs w:val="22"/>
                <w:lang w:val="en-GB"/>
              </w:rPr>
              <w:t>If available, t</w:t>
            </w:r>
            <w:r w:rsidR="00E02A68" w:rsidRPr="00D76882">
              <w:rPr>
                <w:rFonts w:asciiTheme="minorHAnsi" w:hAnsiTheme="minorHAnsi" w:cstheme="minorHAnsi"/>
                <w:color w:val="000000"/>
                <w:sz w:val="22"/>
                <w:szCs w:val="22"/>
                <w:lang w:val="en-GB"/>
              </w:rPr>
              <w:t xml:space="preserve">he source of water is indicated, and if the water is not delivered through public suppliers, it is checked that the water supply is sustainable and does not adversely affect the environment and local water supply. </w:t>
            </w:r>
          </w:p>
          <w:p w14:paraId="4908E6EB" w14:textId="77777777" w:rsidR="00E02A68" w:rsidRPr="00D76882" w:rsidRDefault="00E02A68" w:rsidP="00E02A68">
            <w:pPr>
              <w:widowControl/>
              <w:suppressAutoHyphens w:val="0"/>
              <w:rPr>
                <w:rFonts w:asciiTheme="minorHAnsi" w:hAnsiTheme="minorHAnsi" w:cstheme="minorHAnsi"/>
                <w:color w:val="000000"/>
                <w:sz w:val="22"/>
                <w:szCs w:val="22"/>
                <w:lang w:val="en-GB"/>
              </w:rPr>
            </w:pPr>
          </w:p>
          <w:p w14:paraId="758F923F" w14:textId="08793C40" w:rsidR="00E02A68" w:rsidRPr="00D76882" w:rsidRDefault="0055357B"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data should be analysed and used actively with the goal of reducing water consumption. </w:t>
            </w:r>
            <w:r w:rsidR="00E02A68" w:rsidRPr="00D76882">
              <w:rPr>
                <w:rFonts w:asciiTheme="minorHAnsi" w:hAnsiTheme="minorHAnsi" w:cstheme="minorHAnsi"/>
                <w:color w:val="000000"/>
                <w:sz w:val="22"/>
                <w:szCs w:val="22"/>
                <w:lang w:val="en-GB"/>
              </w:rPr>
              <w:t xml:space="preserve">It is </w:t>
            </w:r>
            <w:r w:rsidR="008A6737">
              <w:rPr>
                <w:rFonts w:asciiTheme="minorHAnsi" w:hAnsiTheme="minorHAnsi" w:cstheme="minorHAnsi"/>
                <w:color w:val="000000"/>
                <w:sz w:val="22"/>
                <w:szCs w:val="22"/>
                <w:lang w:val="en-GB"/>
              </w:rPr>
              <w:t>recommended</w:t>
            </w:r>
            <w:r w:rsidR="00E02A68" w:rsidRPr="00D76882">
              <w:rPr>
                <w:rFonts w:asciiTheme="minorHAnsi" w:hAnsiTheme="minorHAnsi" w:cstheme="minorHAnsi"/>
                <w:color w:val="000000"/>
                <w:sz w:val="22"/>
                <w:szCs w:val="22"/>
                <w:lang w:val="en-GB"/>
              </w:rPr>
              <w:t xml:space="preserve"> to register the total water consumption more frequently than </w:t>
            </w:r>
            <w:r w:rsidR="00D318F6">
              <w:rPr>
                <w:rFonts w:asciiTheme="minorHAnsi" w:hAnsiTheme="minorHAnsi" w:cstheme="minorHAnsi"/>
                <w:color w:val="000000"/>
                <w:sz w:val="22"/>
                <w:szCs w:val="22"/>
                <w:lang w:val="en-GB"/>
              </w:rPr>
              <w:t>every three</w:t>
            </w:r>
            <w:r w:rsidR="00E02A68" w:rsidRPr="00D76882">
              <w:rPr>
                <w:rFonts w:asciiTheme="minorHAnsi" w:hAnsiTheme="minorHAnsi" w:cstheme="minorHAnsi"/>
                <w:color w:val="000000"/>
                <w:sz w:val="22"/>
                <w:szCs w:val="22"/>
                <w:lang w:val="en-GB"/>
              </w:rPr>
              <w:t xml:space="preserve"> month</w:t>
            </w:r>
            <w:r w:rsidR="00D318F6">
              <w:rPr>
                <w:rFonts w:asciiTheme="minorHAnsi" w:hAnsiTheme="minorHAnsi" w:cstheme="minorHAnsi"/>
                <w:color w:val="000000"/>
                <w:sz w:val="22"/>
                <w:szCs w:val="22"/>
                <w:lang w:val="en-GB"/>
              </w:rPr>
              <w:t>s</w:t>
            </w:r>
            <w:r w:rsidR="00E02A68" w:rsidRPr="00D76882">
              <w:rPr>
                <w:rFonts w:asciiTheme="minorHAnsi" w:hAnsiTheme="minorHAnsi" w:cstheme="minorHAnsi"/>
                <w:color w:val="000000"/>
                <w:sz w:val="22"/>
                <w:szCs w:val="22"/>
                <w:lang w:val="en-GB"/>
              </w:rPr>
              <w:t xml:space="preserve">, as it will provide more detailed information. </w:t>
            </w:r>
          </w:p>
          <w:p w14:paraId="1FEA62AA" w14:textId="77777777" w:rsidR="00E02A68" w:rsidRPr="00D76882" w:rsidRDefault="00E02A68" w:rsidP="00E02A68">
            <w:pPr>
              <w:widowControl/>
              <w:suppressAutoHyphens w:val="0"/>
              <w:rPr>
                <w:rFonts w:asciiTheme="minorHAnsi" w:hAnsiTheme="minorHAnsi" w:cstheme="minorHAnsi"/>
                <w:color w:val="000000"/>
                <w:sz w:val="22"/>
                <w:szCs w:val="22"/>
                <w:lang w:val="en-GB"/>
              </w:rPr>
            </w:pPr>
          </w:p>
          <w:p w14:paraId="35642D78" w14:textId="77777777" w:rsidR="00447989" w:rsidRDefault="00E02A68" w:rsidP="00E02A68">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Should any major changes in water consumption occur (especially in the form of larger consumption than expected), the establishment has procedures in place to immediately investigate what may be the reason for the water consumption changes and to implement corrective actions. </w:t>
            </w:r>
          </w:p>
          <w:p w14:paraId="7B22DD43" w14:textId="77777777" w:rsidR="00447989" w:rsidRDefault="00447989" w:rsidP="00E02A68">
            <w:pPr>
              <w:widowControl/>
              <w:suppressAutoHyphens w:val="0"/>
              <w:rPr>
                <w:rFonts w:asciiTheme="minorHAnsi" w:hAnsiTheme="minorHAnsi" w:cstheme="minorHAnsi"/>
                <w:color w:val="000000"/>
                <w:sz w:val="22"/>
                <w:szCs w:val="22"/>
                <w:lang w:val="en-GB"/>
              </w:rPr>
            </w:pPr>
          </w:p>
          <w:p w14:paraId="68F8E2D6" w14:textId="3C93685B" w:rsidR="00E02A68" w:rsidRPr="00D76882" w:rsidRDefault="00E02A68" w:rsidP="00E02A68">
            <w:pPr>
              <w:widowControl/>
              <w:suppressAutoHyphens w:val="0"/>
              <w:rPr>
                <w:rFonts w:asciiTheme="minorHAnsi" w:hAnsiTheme="minorHAnsi" w:cstheme="minorHAnsi"/>
                <w:sz w:val="22"/>
                <w:szCs w:val="22"/>
                <w:lang w:val="en-GB"/>
              </w:rPr>
            </w:pPr>
            <w:r w:rsidRPr="00D76882">
              <w:rPr>
                <w:rFonts w:asciiTheme="minorHAnsi" w:hAnsiTheme="minorHAnsi" w:cstheme="minorHAnsi"/>
                <w:color w:val="000000"/>
                <w:sz w:val="22"/>
                <w:szCs w:val="22"/>
                <w:lang w:val="en-GB"/>
              </w:rPr>
              <w:t xml:space="preserve">During the audit, the minimum </w:t>
            </w:r>
            <w:r w:rsidR="00D318F6">
              <w:rPr>
                <w:rFonts w:asciiTheme="minorHAnsi" w:hAnsiTheme="minorHAnsi" w:cstheme="minorHAnsi"/>
                <w:color w:val="000000"/>
                <w:sz w:val="22"/>
                <w:szCs w:val="22"/>
                <w:lang w:val="en-GB"/>
              </w:rPr>
              <w:t xml:space="preserve">three months </w:t>
            </w:r>
            <w:r w:rsidRPr="00D76882">
              <w:rPr>
                <w:rFonts w:asciiTheme="minorHAnsi" w:hAnsiTheme="minorHAnsi" w:cstheme="minorHAnsi"/>
                <w:color w:val="000000"/>
                <w:sz w:val="22"/>
                <w:szCs w:val="22"/>
                <w:lang w:val="en-GB"/>
              </w:rPr>
              <w:t xml:space="preserve">registration of the total water consumption is presented. The establishment shows the </w:t>
            </w:r>
            <w:r w:rsidRPr="00D76882">
              <w:rPr>
                <w:rFonts w:asciiTheme="minorHAnsi" w:hAnsiTheme="minorHAnsi" w:cstheme="minorHAnsi"/>
                <w:sz w:val="22"/>
                <w:szCs w:val="22"/>
                <w:lang w:val="en-GB"/>
              </w:rPr>
              <w:t xml:space="preserve">procedures for investigating and correcting in case of sudden changes in total </w:t>
            </w:r>
            <w:r w:rsidRPr="00D76882">
              <w:rPr>
                <w:rFonts w:asciiTheme="minorHAnsi" w:hAnsiTheme="minorHAnsi" w:cstheme="minorHAnsi"/>
                <w:sz w:val="22"/>
                <w:szCs w:val="22"/>
                <w:lang w:val="en-GB"/>
              </w:rPr>
              <w:lastRenderedPageBreak/>
              <w:t xml:space="preserve">water consumption. If the water is not delivered through </w:t>
            </w:r>
            <w:r w:rsidR="00C57064">
              <w:rPr>
                <w:rFonts w:asciiTheme="minorHAnsi" w:hAnsiTheme="minorHAnsi" w:cstheme="minorHAnsi"/>
                <w:sz w:val="22"/>
                <w:szCs w:val="22"/>
                <w:lang w:val="en-GB"/>
              </w:rPr>
              <w:t xml:space="preserve">a </w:t>
            </w:r>
            <w:r w:rsidRPr="00C57064">
              <w:rPr>
                <w:rFonts w:asciiTheme="minorHAnsi" w:hAnsiTheme="minorHAnsi" w:cstheme="minorHAnsi"/>
                <w:sz w:val="22"/>
                <w:szCs w:val="22"/>
                <w:lang w:val="en-GB"/>
              </w:rPr>
              <w:t xml:space="preserve">public supplier, the establishment </w:t>
            </w:r>
            <w:r w:rsidRPr="00B65453">
              <w:rPr>
                <w:rFonts w:asciiTheme="minorHAnsi" w:hAnsiTheme="minorHAnsi" w:cstheme="minorHAnsi"/>
                <w:sz w:val="22"/>
                <w:szCs w:val="22"/>
                <w:lang w:val="en-GB"/>
              </w:rPr>
              <w:t xml:space="preserve">documents </w:t>
            </w:r>
            <w:r w:rsidRPr="00D76882">
              <w:rPr>
                <w:rFonts w:asciiTheme="minorHAnsi" w:hAnsiTheme="minorHAnsi" w:cstheme="minorHAnsi"/>
                <w:sz w:val="22"/>
                <w:szCs w:val="22"/>
                <w:lang w:val="en-GB"/>
              </w:rPr>
              <w:t>that the source is sustainable and does not adversely affect the environment and local water supply.</w:t>
            </w:r>
            <w:r w:rsidR="006919A2">
              <w:rPr>
                <w:rFonts w:asciiTheme="minorHAnsi" w:hAnsiTheme="minorHAnsi" w:cstheme="minorHAnsi"/>
                <w:sz w:val="22"/>
                <w:szCs w:val="22"/>
                <w:lang w:val="en-GB"/>
              </w:rPr>
              <w:t xml:space="preserve"> </w:t>
            </w:r>
          </w:p>
          <w:p w14:paraId="2F231B63" w14:textId="77777777" w:rsidR="00E02A68" w:rsidRPr="00D76882" w:rsidRDefault="00E02A68" w:rsidP="00E02A68">
            <w:pPr>
              <w:widowControl/>
              <w:suppressAutoHyphens w:val="0"/>
              <w:rPr>
                <w:rFonts w:asciiTheme="minorHAnsi" w:hAnsiTheme="minorHAnsi" w:cstheme="minorHAnsi"/>
                <w:sz w:val="22"/>
                <w:szCs w:val="22"/>
                <w:lang w:val="en-GB"/>
              </w:rPr>
            </w:pPr>
          </w:p>
        </w:tc>
      </w:tr>
      <w:tr w:rsidR="009F5B02" w:rsidRPr="00D76882" w14:paraId="3339E986" w14:textId="77777777" w:rsidTr="00324ACA">
        <w:trPr>
          <w:jc w:val="center"/>
        </w:trPr>
        <w:tc>
          <w:tcPr>
            <w:tcW w:w="846" w:type="dxa"/>
          </w:tcPr>
          <w:p w14:paraId="36945695" w14:textId="7A090AD5" w:rsidR="009F5B02" w:rsidRPr="006F7899"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lastRenderedPageBreak/>
              <w:t>4.</w:t>
            </w:r>
            <w:r w:rsidRPr="006F7899">
              <w:rPr>
                <w:rFonts w:asciiTheme="minorHAnsi" w:hAnsiTheme="minorHAnsi" w:cstheme="minorHAnsi"/>
                <w:sz w:val="22"/>
                <w:szCs w:val="22"/>
                <w:lang w:val="en-GB"/>
              </w:rPr>
              <w:t>2</w:t>
            </w:r>
          </w:p>
        </w:tc>
        <w:tc>
          <w:tcPr>
            <w:tcW w:w="3260" w:type="dxa"/>
          </w:tcPr>
          <w:p w14:paraId="75CBF926" w14:textId="6E7DC01D" w:rsidR="009F5B02" w:rsidRPr="00C57064" w:rsidRDefault="009F5B02" w:rsidP="009F5B02">
            <w:pPr>
              <w:numPr>
                <w:ilvl w:val="12"/>
                <w:numId w:val="0"/>
              </w:numPr>
              <w:rPr>
                <w:rFonts w:asciiTheme="minorHAnsi" w:hAnsiTheme="minorHAnsi" w:cstheme="minorHAnsi"/>
                <w:color w:val="000000"/>
                <w:sz w:val="22"/>
                <w:szCs w:val="22"/>
                <w:lang w:val="en-GB"/>
              </w:rPr>
            </w:pPr>
            <w:r w:rsidRPr="007E7AEC">
              <w:rPr>
                <w:rFonts w:asciiTheme="minorHAnsi" w:hAnsiTheme="minorHAnsi" w:cstheme="minorHAnsi"/>
                <w:color w:val="000000"/>
                <w:sz w:val="22"/>
                <w:szCs w:val="22"/>
                <w:lang w:val="en-GB"/>
              </w:rPr>
              <w:t xml:space="preserve">Newly purchased toilets </w:t>
            </w:r>
            <w:r>
              <w:rPr>
                <w:rFonts w:asciiTheme="minorHAnsi" w:hAnsiTheme="minorHAnsi" w:cstheme="minorHAnsi"/>
                <w:color w:val="000000"/>
                <w:sz w:val="22"/>
                <w:szCs w:val="22"/>
                <w:lang w:val="en-GB"/>
              </w:rPr>
              <w:t>must not flash more than 6 litres per</w:t>
            </w:r>
            <w:r w:rsidRPr="00C57064">
              <w:rPr>
                <w:rFonts w:asciiTheme="minorHAnsi" w:hAnsiTheme="minorHAnsi" w:cstheme="minorHAnsi"/>
                <w:color w:val="000000"/>
                <w:sz w:val="22"/>
                <w:szCs w:val="22"/>
                <w:lang w:val="en-GB"/>
              </w:rPr>
              <w:t xml:space="preserve"> flush. (I)</w:t>
            </w:r>
          </w:p>
          <w:p w14:paraId="10A31386" w14:textId="77777777" w:rsidR="009F5B02" w:rsidRPr="00B65453" w:rsidRDefault="009F5B02" w:rsidP="009F5B02">
            <w:pPr>
              <w:numPr>
                <w:ilvl w:val="12"/>
                <w:numId w:val="0"/>
              </w:numPr>
              <w:rPr>
                <w:rFonts w:asciiTheme="minorHAnsi" w:hAnsiTheme="minorHAnsi" w:cstheme="minorHAnsi"/>
                <w:color w:val="000000"/>
                <w:sz w:val="22"/>
                <w:szCs w:val="22"/>
                <w:lang w:val="en-GB"/>
              </w:rPr>
            </w:pPr>
          </w:p>
          <w:p w14:paraId="73CA65E5" w14:textId="7E172F64" w:rsidR="009F5B02" w:rsidRPr="00D76882" w:rsidRDefault="009F5B02" w:rsidP="009F5B02">
            <w:pPr>
              <w:numPr>
                <w:ilvl w:val="12"/>
                <w:numId w:val="0"/>
              </w:numPr>
              <w:rPr>
                <w:rFonts w:asciiTheme="minorHAnsi" w:hAnsiTheme="minorHAnsi" w:cstheme="minorHAnsi"/>
                <w:color w:val="000000"/>
                <w:sz w:val="22"/>
                <w:szCs w:val="22"/>
                <w:lang w:val="en-GB"/>
              </w:rPr>
            </w:pPr>
          </w:p>
        </w:tc>
        <w:tc>
          <w:tcPr>
            <w:tcW w:w="9941" w:type="dxa"/>
          </w:tcPr>
          <w:p w14:paraId="4AF0D223" w14:textId="4D0E8097" w:rsidR="009F5B02" w:rsidRPr="00694F33" w:rsidRDefault="009F5B02" w:rsidP="009F5B02">
            <w:pPr>
              <w:widowControl/>
              <w:suppressAutoHyphens w:val="0"/>
              <w:rPr>
                <w:rFonts w:asciiTheme="minorHAnsi" w:hAnsiTheme="minorHAnsi" w:cstheme="minorHAnsi"/>
                <w:color w:val="000000"/>
                <w:sz w:val="22"/>
                <w:szCs w:val="22"/>
              </w:rPr>
            </w:pPr>
            <w:r w:rsidRPr="00694F33">
              <w:rPr>
                <w:rFonts w:asciiTheme="minorHAnsi" w:hAnsiTheme="minorHAnsi" w:cstheme="minorHAnsi"/>
                <w:color w:val="000000"/>
                <w:sz w:val="22"/>
                <w:szCs w:val="22"/>
              </w:rPr>
              <w:t xml:space="preserve">To reduce the environmental footprint through water savings and thereby cut costs, the water flow of toilets purchased within the last 12 months must not exceed 6 litres (or 1.59 US gallons) per flush. </w:t>
            </w:r>
          </w:p>
          <w:p w14:paraId="13BA6D59" w14:textId="77777777" w:rsidR="009F5B02" w:rsidRPr="00694F33" w:rsidRDefault="009F5B02" w:rsidP="009F5B02">
            <w:pPr>
              <w:widowControl/>
              <w:suppressAutoHyphens w:val="0"/>
              <w:rPr>
                <w:rFonts w:asciiTheme="minorHAnsi" w:hAnsiTheme="minorHAnsi" w:cstheme="minorHAnsi"/>
                <w:color w:val="000000"/>
                <w:sz w:val="22"/>
                <w:szCs w:val="22"/>
              </w:rPr>
            </w:pPr>
          </w:p>
          <w:p w14:paraId="7201A0A2" w14:textId="77777777" w:rsidR="009F5B02" w:rsidRPr="00694F33" w:rsidRDefault="009F5B02" w:rsidP="009F5B02">
            <w:pPr>
              <w:widowControl/>
              <w:suppressAutoHyphens w:val="0"/>
              <w:rPr>
                <w:rFonts w:asciiTheme="minorHAnsi" w:hAnsiTheme="minorHAnsi" w:cstheme="minorHAnsi"/>
                <w:color w:val="000000"/>
                <w:sz w:val="22"/>
                <w:szCs w:val="22"/>
              </w:rPr>
            </w:pPr>
            <w:r w:rsidRPr="00694F33">
              <w:rPr>
                <w:rFonts w:asciiTheme="minorHAnsi" w:hAnsiTheme="minorHAnsi" w:cstheme="minorHAnsi"/>
                <w:color w:val="000000"/>
                <w:sz w:val="22"/>
                <w:szCs w:val="22"/>
              </w:rPr>
              <w:t>Toilets purchased more than 12 months previously are also encouraged to comply with the limit of 6 litres per flush.</w:t>
            </w:r>
          </w:p>
          <w:p w14:paraId="66489CDC" w14:textId="77777777" w:rsidR="009F5B02" w:rsidRDefault="009F5B02" w:rsidP="009F5B02">
            <w:pPr>
              <w:widowControl/>
              <w:suppressAutoHyphens w:val="0"/>
              <w:rPr>
                <w:rFonts w:asciiTheme="minorHAnsi" w:hAnsiTheme="minorHAnsi" w:cstheme="minorHAnsi"/>
                <w:color w:val="000000"/>
                <w:sz w:val="22"/>
                <w:szCs w:val="22"/>
              </w:rPr>
            </w:pPr>
          </w:p>
          <w:p w14:paraId="339986E3" w14:textId="33FF5ABC" w:rsidR="009F5B02" w:rsidRPr="00694F33" w:rsidRDefault="009F5B02" w:rsidP="009F5B02">
            <w:pPr>
              <w:widowControl/>
              <w:suppressAutoHyphens w:val="0"/>
              <w:rPr>
                <w:rFonts w:asciiTheme="minorHAnsi" w:hAnsiTheme="minorHAnsi" w:cstheme="minorHAnsi"/>
                <w:color w:val="000000"/>
                <w:sz w:val="22"/>
                <w:szCs w:val="22"/>
              </w:rPr>
            </w:pPr>
            <w:r w:rsidRPr="00694F33">
              <w:rPr>
                <w:rFonts w:asciiTheme="minorHAnsi" w:hAnsiTheme="minorHAnsi" w:cstheme="minorHAnsi"/>
                <w:color w:val="000000"/>
                <w:sz w:val="22"/>
                <w:szCs w:val="22"/>
              </w:rPr>
              <w:t xml:space="preserve">During the audit, receipts/documentation for purchased toilets in the past 12 months indicating the maximum flush of 6 litres are presented. </w:t>
            </w:r>
          </w:p>
          <w:p w14:paraId="36B4053E"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tc>
      </w:tr>
      <w:tr w:rsidR="009F5B02" w:rsidRPr="00D76882" w14:paraId="11C2F037" w14:textId="77777777" w:rsidTr="00324ACA">
        <w:trPr>
          <w:jc w:val="center"/>
        </w:trPr>
        <w:tc>
          <w:tcPr>
            <w:tcW w:w="846" w:type="dxa"/>
          </w:tcPr>
          <w:p w14:paraId="7B50E2E6" w14:textId="172AD1D1" w:rsidR="009F5B02" w:rsidRPr="006F7899"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4.</w:t>
            </w:r>
            <w:r w:rsidRPr="006F7899">
              <w:rPr>
                <w:rFonts w:asciiTheme="minorHAnsi" w:hAnsiTheme="minorHAnsi" w:cstheme="minorHAnsi"/>
                <w:sz w:val="22"/>
                <w:szCs w:val="22"/>
                <w:lang w:val="en-GB"/>
              </w:rPr>
              <w:t>3</w:t>
            </w:r>
          </w:p>
        </w:tc>
        <w:tc>
          <w:tcPr>
            <w:tcW w:w="3260" w:type="dxa"/>
          </w:tcPr>
          <w:p w14:paraId="01535706" w14:textId="4C745CE4" w:rsidR="009F5B02" w:rsidRPr="00C57064" w:rsidRDefault="009F5B02" w:rsidP="009F5B02">
            <w:pPr>
              <w:numPr>
                <w:ilvl w:val="12"/>
                <w:numId w:val="0"/>
              </w:numPr>
              <w:rPr>
                <w:rFonts w:asciiTheme="minorHAnsi" w:hAnsiTheme="minorHAnsi" w:cstheme="minorHAnsi"/>
                <w:snapToGrid w:val="0"/>
                <w:sz w:val="22"/>
                <w:szCs w:val="22"/>
                <w:lang w:val="en-GB"/>
              </w:rPr>
            </w:pPr>
            <w:r w:rsidRPr="007E7AEC">
              <w:rPr>
                <w:rFonts w:asciiTheme="minorHAnsi" w:hAnsiTheme="minorHAnsi" w:cstheme="minorHAnsi"/>
                <w:color w:val="000000"/>
                <w:sz w:val="22"/>
                <w:szCs w:val="22"/>
                <w:lang w:val="en-GB"/>
              </w:rPr>
              <w:t xml:space="preserve">The staff must have a system in place to regularly check for dripping taps and leaky toilets. </w:t>
            </w:r>
            <w:r w:rsidRPr="007E7AEC">
              <w:rPr>
                <w:rFonts w:asciiTheme="minorHAnsi" w:hAnsiTheme="minorHAnsi" w:cstheme="minorHAnsi"/>
                <w:snapToGrid w:val="0"/>
                <w:sz w:val="22"/>
                <w:szCs w:val="22"/>
                <w:lang w:val="en-GB"/>
              </w:rPr>
              <w:t>(I)</w:t>
            </w:r>
          </w:p>
          <w:p w14:paraId="0429CCAA" w14:textId="77777777" w:rsidR="009F5B02" w:rsidRPr="00C57064" w:rsidRDefault="009F5B02" w:rsidP="009F5B02">
            <w:pPr>
              <w:numPr>
                <w:ilvl w:val="12"/>
                <w:numId w:val="0"/>
              </w:numPr>
              <w:rPr>
                <w:rFonts w:asciiTheme="minorHAnsi" w:hAnsiTheme="minorHAnsi" w:cstheme="minorHAnsi"/>
                <w:snapToGrid w:val="0"/>
                <w:sz w:val="22"/>
                <w:szCs w:val="22"/>
                <w:lang w:val="en-GB"/>
              </w:rPr>
            </w:pPr>
          </w:p>
          <w:p w14:paraId="691D81CC" w14:textId="5A820257" w:rsidR="009F5B02" w:rsidRPr="00C57064" w:rsidRDefault="009F5B02" w:rsidP="009F5B02">
            <w:pPr>
              <w:numPr>
                <w:ilvl w:val="12"/>
                <w:numId w:val="0"/>
              </w:numPr>
              <w:rPr>
                <w:rFonts w:asciiTheme="minorHAnsi" w:hAnsiTheme="minorHAnsi" w:cstheme="minorHAnsi"/>
                <w:sz w:val="22"/>
                <w:szCs w:val="22"/>
                <w:lang w:val="en-GB"/>
              </w:rPr>
            </w:pPr>
          </w:p>
        </w:tc>
        <w:tc>
          <w:tcPr>
            <w:tcW w:w="9941" w:type="dxa"/>
          </w:tcPr>
          <w:p w14:paraId="2C094CD9" w14:textId="0D459BC5" w:rsidR="009F5B02" w:rsidRPr="00D76882" w:rsidRDefault="009F5B02" w:rsidP="009F5B02">
            <w:pPr>
              <w:widowControl/>
              <w:suppressAutoHyphens w:val="0"/>
              <w:rPr>
                <w:rFonts w:asciiTheme="minorHAnsi" w:hAnsiTheme="minorHAnsi" w:cstheme="minorHAnsi"/>
                <w:color w:val="000000"/>
                <w:sz w:val="22"/>
                <w:szCs w:val="22"/>
                <w:lang w:val="en-GB"/>
              </w:rPr>
            </w:pPr>
            <w:r w:rsidRPr="00B65453">
              <w:rPr>
                <w:rFonts w:asciiTheme="minorHAnsi" w:hAnsiTheme="minorHAnsi" w:cstheme="minorHAnsi"/>
                <w:color w:val="000000"/>
                <w:sz w:val="22"/>
                <w:szCs w:val="22"/>
                <w:lang w:val="en-GB"/>
              </w:rPr>
              <w:t xml:space="preserve">Dripping taps and leaking toilets </w:t>
            </w:r>
            <w:r w:rsidRPr="00D76882">
              <w:rPr>
                <w:rFonts w:asciiTheme="minorHAnsi" w:hAnsiTheme="minorHAnsi" w:cstheme="minorHAnsi"/>
                <w:color w:val="000000"/>
                <w:sz w:val="22"/>
                <w:szCs w:val="22"/>
                <w:lang w:val="en-GB"/>
              </w:rPr>
              <w:t xml:space="preserve">may cause a negative effect on the environmental footprint through excessive water consumption and cause unnecessary costs. </w:t>
            </w:r>
          </w:p>
          <w:p w14:paraId="7BD5DD39"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3112BF2F" w14:textId="3D7E59B4"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standard operating procedures that are in place include regularly checking for visibly dripping taps and leaky toilets. In the case of dripping taps or leaky toilets being observed, corrective actions to fix the leak are implemented. </w:t>
            </w:r>
          </w:p>
          <w:p w14:paraId="7001480A" w14:textId="77777777" w:rsidR="009F5B02" w:rsidRPr="00D76882" w:rsidRDefault="009F5B02" w:rsidP="009F5B02">
            <w:pPr>
              <w:widowControl/>
              <w:suppressAutoHyphens w:val="0"/>
              <w:rPr>
                <w:rFonts w:asciiTheme="minorHAnsi" w:hAnsiTheme="minorHAnsi" w:cstheme="minorHAnsi"/>
                <w:iCs/>
                <w:color w:val="000000"/>
                <w:sz w:val="22"/>
                <w:szCs w:val="22"/>
                <w:lang w:val="en-GB"/>
              </w:rPr>
            </w:pPr>
          </w:p>
          <w:p w14:paraId="08D14126" w14:textId="0E4DEE67"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During the audit, the standard operating procedures for regularly checking for dripping taps and leaky toilets, as well as the corrective actions for implementation after observing leaks are presented. During the visual inspection, there is a spot check for dripping taps and leaky toilets. </w:t>
            </w:r>
          </w:p>
          <w:p w14:paraId="5EBCF2FE"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tc>
      </w:tr>
      <w:tr w:rsidR="009F5B02" w:rsidRPr="00D76882" w14:paraId="3D8D14C2" w14:textId="77777777" w:rsidTr="00324ACA">
        <w:trPr>
          <w:jc w:val="center"/>
        </w:trPr>
        <w:tc>
          <w:tcPr>
            <w:tcW w:w="846" w:type="dxa"/>
          </w:tcPr>
          <w:p w14:paraId="7E861DB5" w14:textId="366C9740" w:rsidR="009F5B02" w:rsidRPr="006F7899" w:rsidRDefault="009F5B02" w:rsidP="009F5B02">
            <w:pPr>
              <w:rPr>
                <w:rFonts w:asciiTheme="minorHAnsi" w:hAnsiTheme="minorHAnsi" w:cstheme="minorHAnsi"/>
                <w:sz w:val="22"/>
                <w:szCs w:val="22"/>
                <w:lang w:val="en-GB"/>
              </w:rPr>
            </w:pPr>
            <w:r w:rsidRPr="00D76882">
              <w:rPr>
                <w:rFonts w:asciiTheme="minorHAnsi" w:hAnsiTheme="minorHAnsi" w:cstheme="minorHAnsi"/>
                <w:bCs/>
                <w:iCs/>
                <w:snapToGrid w:val="0"/>
                <w:sz w:val="22"/>
                <w:szCs w:val="22"/>
                <w:lang w:val="en-GB"/>
              </w:rPr>
              <w:t>4.</w:t>
            </w:r>
            <w:r w:rsidRPr="006F7899">
              <w:rPr>
                <w:rFonts w:asciiTheme="minorHAnsi" w:hAnsiTheme="minorHAnsi" w:cstheme="minorHAnsi"/>
                <w:bCs/>
                <w:iCs/>
                <w:snapToGrid w:val="0"/>
                <w:sz w:val="22"/>
                <w:szCs w:val="22"/>
                <w:lang w:val="en-GB"/>
              </w:rPr>
              <w:t>4</w:t>
            </w:r>
          </w:p>
        </w:tc>
        <w:tc>
          <w:tcPr>
            <w:tcW w:w="3260" w:type="dxa"/>
          </w:tcPr>
          <w:p w14:paraId="5F58CF62" w14:textId="5DCB227A" w:rsidR="009F5B02" w:rsidRPr="00D76882" w:rsidRDefault="009F5B02" w:rsidP="009F5B02">
            <w:pPr>
              <w:numPr>
                <w:ilvl w:val="12"/>
                <w:numId w:val="0"/>
              </w:numPr>
              <w:rPr>
                <w:rFonts w:asciiTheme="minorHAnsi" w:hAnsiTheme="minorHAnsi" w:cstheme="minorHAnsi"/>
                <w:snapToGrid w:val="0"/>
                <w:sz w:val="22"/>
                <w:szCs w:val="22"/>
                <w:lang w:val="en-GB"/>
              </w:rPr>
            </w:pPr>
            <w:r w:rsidRPr="007E7AEC">
              <w:rPr>
                <w:rFonts w:asciiTheme="minorHAnsi" w:hAnsiTheme="minorHAnsi" w:cstheme="minorHAnsi"/>
                <w:color w:val="000000"/>
                <w:sz w:val="22"/>
                <w:szCs w:val="22"/>
                <w:lang w:val="en-GB"/>
              </w:rPr>
              <w:t xml:space="preserve">Water flow </w:t>
            </w:r>
            <w:r>
              <w:rPr>
                <w:rFonts w:asciiTheme="minorHAnsi" w:hAnsiTheme="minorHAnsi" w:cstheme="minorHAnsi"/>
                <w:color w:val="000000"/>
                <w:sz w:val="22"/>
                <w:szCs w:val="22"/>
                <w:lang w:val="en-GB"/>
              </w:rPr>
              <w:t xml:space="preserve">of </w:t>
            </w:r>
            <w:r w:rsidRPr="00C57064">
              <w:rPr>
                <w:rFonts w:asciiTheme="minorHAnsi" w:hAnsiTheme="minorHAnsi" w:cstheme="minorHAnsi"/>
                <w:color w:val="000000"/>
                <w:sz w:val="22"/>
                <w:szCs w:val="22"/>
                <w:lang w:val="en-GB"/>
              </w:rPr>
              <w:t>the showers</w:t>
            </w:r>
            <w:r>
              <w:rPr>
                <w:rFonts w:asciiTheme="minorHAnsi" w:hAnsiTheme="minorHAnsi" w:cstheme="minorHAnsi"/>
                <w:color w:val="000000"/>
                <w:sz w:val="22"/>
                <w:szCs w:val="22"/>
                <w:lang w:val="en-GB"/>
              </w:rPr>
              <w:t xml:space="preserve">, if any, </w:t>
            </w:r>
            <w:r w:rsidRPr="00C57064">
              <w:rPr>
                <w:rFonts w:asciiTheme="minorHAnsi" w:hAnsiTheme="minorHAnsi" w:cstheme="minorHAnsi"/>
                <w:color w:val="000000"/>
                <w:sz w:val="22"/>
                <w:szCs w:val="22"/>
                <w:lang w:val="en-GB"/>
              </w:rPr>
              <w:t xml:space="preserve">must not exceed 9 litres per minute. </w:t>
            </w:r>
            <w:r w:rsidRPr="00B65453">
              <w:rPr>
                <w:rFonts w:asciiTheme="minorHAnsi" w:hAnsiTheme="minorHAnsi" w:cstheme="minorHAnsi"/>
                <w:snapToGrid w:val="0"/>
                <w:sz w:val="22"/>
                <w:szCs w:val="22"/>
                <w:lang w:val="en-GB"/>
              </w:rPr>
              <w:t>(I)</w:t>
            </w:r>
          </w:p>
          <w:p w14:paraId="1F3108FB" w14:textId="77777777" w:rsidR="009F5B02" w:rsidRPr="00D76882" w:rsidRDefault="009F5B02" w:rsidP="009F5B02">
            <w:pPr>
              <w:numPr>
                <w:ilvl w:val="12"/>
                <w:numId w:val="0"/>
              </w:numPr>
              <w:rPr>
                <w:rFonts w:asciiTheme="minorHAnsi" w:hAnsiTheme="minorHAnsi" w:cstheme="minorHAnsi"/>
                <w:snapToGrid w:val="0"/>
                <w:sz w:val="22"/>
                <w:szCs w:val="22"/>
                <w:lang w:val="en-GB"/>
              </w:rPr>
            </w:pPr>
          </w:p>
          <w:p w14:paraId="7A2E9DA4" w14:textId="48A0BCEA" w:rsidR="009F5B02" w:rsidRPr="00D76882" w:rsidRDefault="009F5B02" w:rsidP="009F5B02">
            <w:pPr>
              <w:numPr>
                <w:ilvl w:val="12"/>
                <w:numId w:val="0"/>
              </w:numPr>
              <w:rPr>
                <w:rFonts w:asciiTheme="minorHAnsi" w:hAnsiTheme="minorHAnsi" w:cstheme="minorHAnsi"/>
                <w:color w:val="000000"/>
                <w:sz w:val="22"/>
                <w:szCs w:val="22"/>
                <w:lang w:val="en-GB"/>
              </w:rPr>
            </w:pPr>
          </w:p>
        </w:tc>
        <w:tc>
          <w:tcPr>
            <w:tcW w:w="9941" w:type="dxa"/>
          </w:tcPr>
          <w:p w14:paraId="392334A2" w14:textId="40B65214" w:rsidR="009F5B02" w:rsidRPr="00B65453"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To reduce the environmental footprint through water savings and also cut costs, the water flow of the showers </w:t>
            </w:r>
            <w:r w:rsidRPr="00B65453">
              <w:rPr>
                <w:rFonts w:asciiTheme="minorHAnsi" w:hAnsiTheme="minorHAnsi" w:cstheme="minorHAnsi"/>
                <w:color w:val="000000"/>
                <w:sz w:val="22"/>
                <w:szCs w:val="22"/>
                <w:lang w:val="en-GB"/>
              </w:rPr>
              <w:t xml:space="preserve">must not exceed 9 litres (or 2.38 US gallons) per minute. </w:t>
            </w:r>
          </w:p>
          <w:p w14:paraId="120B5418" w14:textId="77777777" w:rsidR="009F5B02" w:rsidRDefault="009F5B02" w:rsidP="009F5B02">
            <w:pPr>
              <w:widowControl/>
              <w:suppressAutoHyphens w:val="0"/>
              <w:rPr>
                <w:rFonts w:asciiTheme="minorHAnsi" w:hAnsiTheme="minorHAnsi" w:cstheme="minorHAnsi"/>
                <w:color w:val="000000"/>
                <w:sz w:val="22"/>
                <w:szCs w:val="22"/>
                <w:lang w:val="en-GB"/>
              </w:rPr>
            </w:pPr>
          </w:p>
          <w:p w14:paraId="790481A3" w14:textId="0DCC6FE0" w:rsidR="009F5B02" w:rsidRPr="00D76882" w:rsidRDefault="009F5B02" w:rsidP="009F5B02">
            <w:pPr>
              <w:widowControl/>
              <w:suppressAutoHyphens w:val="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T</w:t>
            </w:r>
            <w:r w:rsidRPr="00D76882">
              <w:rPr>
                <w:rFonts w:asciiTheme="minorHAnsi" w:hAnsiTheme="minorHAnsi" w:cstheme="minorHAnsi"/>
                <w:color w:val="000000"/>
                <w:sz w:val="22"/>
                <w:szCs w:val="22"/>
                <w:lang w:val="en-GB"/>
              </w:rPr>
              <w:t xml:space="preserve">o comply with this criterion, the establishment can either choose to have shower heads with restricted water flow or have water restricting devices by the base of the hoses. The reduced water flow is often achieved by mixing water with air in shower aerators. A short-term solution can also be to reduce the water pressure in the water distribution system. </w:t>
            </w:r>
          </w:p>
          <w:p w14:paraId="3CEE32E4"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2BB44378" w14:textId="64FA79AF"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During the audit, sample measurements of the water flow in a few selected showers</w:t>
            </w:r>
            <w:r w:rsidR="008A6737">
              <w:rPr>
                <w:rFonts w:asciiTheme="minorHAnsi" w:hAnsiTheme="minorHAnsi" w:cstheme="minorHAnsi"/>
                <w:color w:val="000000"/>
                <w:sz w:val="22"/>
                <w:szCs w:val="22"/>
                <w:lang w:val="en-GB"/>
              </w:rPr>
              <w:t xml:space="preserve"> are taken.</w:t>
            </w:r>
          </w:p>
        </w:tc>
      </w:tr>
      <w:tr w:rsidR="009F5B02" w:rsidRPr="00D76882" w14:paraId="0A162C24" w14:textId="77777777" w:rsidTr="00324ACA">
        <w:trPr>
          <w:jc w:val="center"/>
        </w:trPr>
        <w:tc>
          <w:tcPr>
            <w:tcW w:w="846" w:type="dxa"/>
          </w:tcPr>
          <w:p w14:paraId="686218DC" w14:textId="49461693" w:rsidR="009F5B02" w:rsidRPr="006F7899" w:rsidRDefault="009F5B02" w:rsidP="009F5B02">
            <w:pPr>
              <w:pStyle w:val="Heading2"/>
              <w:numPr>
                <w:ilvl w:val="0"/>
                <w:numId w:val="0"/>
              </w:numPr>
              <w:tabs>
                <w:tab w:val="left" w:pos="0"/>
              </w:tabs>
              <w:spacing w:before="0" w:after="0"/>
              <w:rPr>
                <w:rFonts w:asciiTheme="minorHAnsi" w:eastAsia="Times New Roman" w:hAnsiTheme="minorHAnsi" w:cstheme="minorHAnsi"/>
                <w:b w:val="0"/>
                <w:bCs w:val="0"/>
                <w:iCs w:val="0"/>
                <w:color w:val="auto"/>
                <w:sz w:val="22"/>
                <w:szCs w:val="22"/>
                <w:lang w:val="en-GB" w:eastAsia="nl-NL"/>
              </w:rPr>
            </w:pPr>
            <w:r w:rsidRPr="00D76882">
              <w:rPr>
                <w:rFonts w:asciiTheme="minorHAnsi" w:eastAsia="Times New Roman" w:hAnsiTheme="minorHAnsi" w:cstheme="minorHAnsi"/>
                <w:b w:val="0"/>
                <w:bCs w:val="0"/>
                <w:iCs w:val="0"/>
                <w:color w:val="auto"/>
                <w:sz w:val="22"/>
                <w:szCs w:val="22"/>
                <w:lang w:val="en-GB" w:eastAsia="nl-NL"/>
              </w:rPr>
              <w:lastRenderedPageBreak/>
              <w:t>4.</w:t>
            </w:r>
            <w:r w:rsidRPr="006F7899">
              <w:rPr>
                <w:rFonts w:asciiTheme="minorHAnsi" w:eastAsia="Times New Roman" w:hAnsiTheme="minorHAnsi" w:cstheme="minorHAnsi"/>
                <w:b w:val="0"/>
                <w:bCs w:val="0"/>
                <w:iCs w:val="0"/>
                <w:color w:val="auto"/>
                <w:sz w:val="22"/>
                <w:szCs w:val="22"/>
                <w:lang w:val="en-GB" w:eastAsia="nl-NL"/>
              </w:rPr>
              <w:t>5</w:t>
            </w:r>
          </w:p>
        </w:tc>
        <w:tc>
          <w:tcPr>
            <w:tcW w:w="3260" w:type="dxa"/>
          </w:tcPr>
          <w:p w14:paraId="3A73DF88" w14:textId="1AD46792" w:rsidR="009F5B02" w:rsidRPr="00D76882" w:rsidRDefault="009F5B02" w:rsidP="009F5B02">
            <w:pPr>
              <w:rPr>
                <w:rFonts w:asciiTheme="minorHAnsi" w:hAnsiTheme="minorHAnsi" w:cstheme="minorHAnsi"/>
                <w:snapToGrid w:val="0"/>
                <w:sz w:val="22"/>
                <w:szCs w:val="22"/>
                <w:lang w:val="en-GB"/>
              </w:rPr>
            </w:pPr>
            <w:r w:rsidRPr="007E7AEC">
              <w:rPr>
                <w:rFonts w:asciiTheme="minorHAnsi" w:hAnsiTheme="minorHAnsi" w:cstheme="minorHAnsi"/>
                <w:color w:val="000000"/>
                <w:sz w:val="22"/>
                <w:szCs w:val="22"/>
                <w:lang w:val="en-GB"/>
              </w:rPr>
              <w:t xml:space="preserve">Water flow </w:t>
            </w:r>
            <w:r w:rsidRPr="00C57064">
              <w:rPr>
                <w:rFonts w:asciiTheme="minorHAnsi" w:hAnsiTheme="minorHAnsi" w:cstheme="minorHAnsi"/>
                <w:color w:val="000000"/>
                <w:sz w:val="22"/>
                <w:szCs w:val="22"/>
                <w:lang w:val="en-GB"/>
              </w:rPr>
              <w:t>of the taps must not exceed</w:t>
            </w:r>
            <w:r w:rsidRPr="00B65453">
              <w:rPr>
                <w:rFonts w:asciiTheme="minorHAnsi" w:hAnsiTheme="minorHAnsi" w:cstheme="minorHAnsi"/>
                <w:color w:val="000000"/>
                <w:sz w:val="22"/>
                <w:szCs w:val="22"/>
                <w:lang w:val="en-GB"/>
              </w:rPr>
              <w:t xml:space="preserve"> 8 litres per minute. </w:t>
            </w:r>
            <w:r w:rsidRPr="00D76882">
              <w:rPr>
                <w:rFonts w:asciiTheme="minorHAnsi" w:hAnsiTheme="minorHAnsi" w:cstheme="minorHAnsi"/>
                <w:snapToGrid w:val="0"/>
                <w:sz w:val="22"/>
                <w:szCs w:val="22"/>
                <w:lang w:val="en-GB"/>
              </w:rPr>
              <w:t>(I)</w:t>
            </w:r>
          </w:p>
          <w:p w14:paraId="20B4751A" w14:textId="77777777" w:rsidR="009F5B02" w:rsidRPr="00D76882" w:rsidRDefault="009F5B02" w:rsidP="009F5B02">
            <w:pPr>
              <w:rPr>
                <w:rFonts w:asciiTheme="minorHAnsi" w:hAnsiTheme="minorHAnsi" w:cstheme="minorHAnsi"/>
                <w:snapToGrid w:val="0"/>
                <w:sz w:val="22"/>
                <w:szCs w:val="22"/>
                <w:lang w:val="en-GB"/>
              </w:rPr>
            </w:pPr>
          </w:p>
          <w:p w14:paraId="1660AD94" w14:textId="597C39C5" w:rsidR="009F5B02" w:rsidRPr="00D76882" w:rsidRDefault="009F5B02" w:rsidP="009F5B02">
            <w:pPr>
              <w:rPr>
                <w:rFonts w:asciiTheme="minorHAnsi" w:hAnsiTheme="minorHAnsi" w:cstheme="minorHAnsi"/>
                <w:sz w:val="22"/>
                <w:szCs w:val="22"/>
                <w:lang w:val="en-GB"/>
              </w:rPr>
            </w:pPr>
          </w:p>
        </w:tc>
        <w:tc>
          <w:tcPr>
            <w:tcW w:w="9941" w:type="dxa"/>
          </w:tcPr>
          <w:p w14:paraId="5AFF8675" w14:textId="52CEC9B6"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To reduce the environmental footprint through water savings and also cut costs, the water flow of the taps must not exceed 8 litres (or 2.11 US gallons) per minute. </w:t>
            </w:r>
          </w:p>
          <w:p w14:paraId="6D5AD56C"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09E70556" w14:textId="27DCF8FD"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To comply with the criterion, the establishment can either choose to have taps built with restricted water flow or have water restricting devices installed on the tap. The reduced water flow is often achieved by mixing water with air in tap aerators. A short-term solution can also be to reduce the water pressure in the water distribution system. </w:t>
            </w:r>
          </w:p>
          <w:p w14:paraId="123CB61F"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3E2388A5" w14:textId="614C4038"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During the audit, sample measurements of the water flow in a few selected taps in different parts of the establishment are carried out.</w:t>
            </w:r>
          </w:p>
          <w:p w14:paraId="743E036C" w14:textId="77777777" w:rsidR="009F5B02" w:rsidRPr="00D76882" w:rsidRDefault="009F5B02" w:rsidP="009F5B02">
            <w:pPr>
              <w:rPr>
                <w:rFonts w:asciiTheme="minorHAnsi" w:hAnsiTheme="minorHAnsi" w:cstheme="minorHAnsi"/>
                <w:i/>
                <w:sz w:val="22"/>
                <w:szCs w:val="22"/>
                <w:lang w:val="en-GB"/>
              </w:rPr>
            </w:pPr>
          </w:p>
        </w:tc>
      </w:tr>
      <w:tr w:rsidR="009F5B02" w:rsidRPr="00D76882" w14:paraId="1B935C13" w14:textId="77777777" w:rsidTr="00324ACA">
        <w:trPr>
          <w:jc w:val="center"/>
        </w:trPr>
        <w:tc>
          <w:tcPr>
            <w:tcW w:w="846" w:type="dxa"/>
          </w:tcPr>
          <w:p w14:paraId="36822A63" w14:textId="09FB74E1" w:rsidR="009F5B02" w:rsidRPr="006F7899" w:rsidRDefault="009F5B02" w:rsidP="009F5B02">
            <w:pPr>
              <w:rPr>
                <w:rFonts w:asciiTheme="minorHAnsi" w:eastAsia="Times New Roman" w:hAnsiTheme="minorHAnsi" w:cstheme="minorHAnsi"/>
                <w:sz w:val="22"/>
                <w:szCs w:val="22"/>
                <w:lang w:val="en-GB"/>
              </w:rPr>
            </w:pPr>
            <w:r w:rsidRPr="00D76882">
              <w:rPr>
                <w:rFonts w:asciiTheme="minorHAnsi" w:eastAsia="Times New Roman" w:hAnsiTheme="minorHAnsi" w:cstheme="minorHAnsi"/>
                <w:sz w:val="22"/>
                <w:szCs w:val="22"/>
                <w:lang w:val="en-GB"/>
              </w:rPr>
              <w:t>4.</w:t>
            </w:r>
            <w:r>
              <w:rPr>
                <w:rFonts w:asciiTheme="minorHAnsi" w:eastAsia="Times New Roman" w:hAnsiTheme="minorHAnsi" w:cstheme="minorHAnsi"/>
                <w:sz w:val="22"/>
                <w:szCs w:val="22"/>
                <w:lang w:val="en-GB"/>
              </w:rPr>
              <w:t>6</w:t>
            </w:r>
          </w:p>
        </w:tc>
        <w:tc>
          <w:tcPr>
            <w:tcW w:w="3260" w:type="dxa"/>
          </w:tcPr>
          <w:p w14:paraId="68992B4C" w14:textId="427AF3FD" w:rsidR="009F5B02" w:rsidRPr="00D76882" w:rsidRDefault="009F5B02" w:rsidP="009F5B02">
            <w:pPr>
              <w:rPr>
                <w:rFonts w:asciiTheme="minorHAnsi" w:hAnsiTheme="minorHAnsi" w:cstheme="minorHAnsi"/>
                <w:snapToGrid w:val="0"/>
                <w:sz w:val="22"/>
                <w:szCs w:val="22"/>
                <w:lang w:val="en-GB"/>
              </w:rPr>
            </w:pPr>
            <w:r w:rsidRPr="007E7AEC">
              <w:rPr>
                <w:rFonts w:asciiTheme="minorHAnsi" w:hAnsiTheme="minorHAnsi" w:cstheme="minorHAnsi"/>
                <w:color w:val="000000"/>
                <w:sz w:val="22"/>
                <w:szCs w:val="22"/>
                <w:lang w:val="en-GB"/>
              </w:rPr>
              <w:t xml:space="preserve">All wastewater is </w:t>
            </w:r>
            <w:r w:rsidRPr="00B65453">
              <w:rPr>
                <w:rFonts w:asciiTheme="minorHAnsi" w:hAnsiTheme="minorHAnsi" w:cstheme="minorHAnsi"/>
                <w:color w:val="000000"/>
                <w:sz w:val="22"/>
                <w:szCs w:val="22"/>
                <w:lang w:val="en-GB"/>
              </w:rPr>
              <w:t>treated.</w:t>
            </w:r>
            <w:r w:rsidRPr="00B44B64">
              <w:rPr>
                <w:rFonts w:asciiTheme="minorHAnsi" w:hAnsiTheme="minorHAnsi" w:cstheme="minorHAnsi"/>
                <w:snapToGrid w:val="0"/>
                <w:color w:val="000000"/>
                <w:sz w:val="22"/>
                <w:szCs w:val="22"/>
                <w:lang w:val="en-GB"/>
              </w:rPr>
              <w:t xml:space="preserve"> </w:t>
            </w:r>
            <w:r w:rsidRPr="00B44B64">
              <w:rPr>
                <w:rFonts w:asciiTheme="minorHAnsi" w:hAnsiTheme="minorHAnsi" w:cstheme="minorHAnsi"/>
                <w:snapToGrid w:val="0"/>
                <w:sz w:val="22"/>
                <w:szCs w:val="22"/>
                <w:lang w:val="en-GB"/>
              </w:rPr>
              <w:t>(</w:t>
            </w:r>
            <w:r>
              <w:rPr>
                <w:rFonts w:asciiTheme="minorHAnsi" w:hAnsiTheme="minorHAnsi" w:cstheme="minorHAnsi"/>
                <w:snapToGrid w:val="0"/>
                <w:sz w:val="22"/>
                <w:szCs w:val="22"/>
                <w:lang w:val="en-GB"/>
              </w:rPr>
              <w:t>G</w:t>
            </w:r>
            <w:r w:rsidRPr="00B44B64">
              <w:rPr>
                <w:rFonts w:asciiTheme="minorHAnsi" w:hAnsiTheme="minorHAnsi" w:cstheme="minorHAnsi"/>
                <w:snapToGrid w:val="0"/>
                <w:sz w:val="22"/>
                <w:szCs w:val="22"/>
                <w:lang w:val="en-GB"/>
              </w:rPr>
              <w:t>)</w:t>
            </w:r>
          </w:p>
          <w:p w14:paraId="55A97411" w14:textId="77777777" w:rsidR="009F5B02" w:rsidRPr="00D76882" w:rsidRDefault="009F5B02" w:rsidP="009F5B02">
            <w:pPr>
              <w:rPr>
                <w:rFonts w:asciiTheme="minorHAnsi" w:hAnsiTheme="minorHAnsi" w:cstheme="minorHAnsi"/>
                <w:snapToGrid w:val="0"/>
                <w:sz w:val="22"/>
                <w:szCs w:val="22"/>
                <w:lang w:val="en-GB"/>
              </w:rPr>
            </w:pPr>
          </w:p>
          <w:p w14:paraId="3AA0EA3D" w14:textId="4E5D16CF" w:rsidR="009F5B02" w:rsidRPr="00D76882" w:rsidRDefault="009F5B02" w:rsidP="009F5B02">
            <w:pPr>
              <w:rPr>
                <w:rFonts w:asciiTheme="minorHAnsi" w:hAnsiTheme="minorHAnsi" w:cstheme="minorHAnsi"/>
                <w:sz w:val="22"/>
                <w:szCs w:val="22"/>
                <w:lang w:val="en-GB"/>
              </w:rPr>
            </w:pPr>
          </w:p>
        </w:tc>
        <w:tc>
          <w:tcPr>
            <w:tcW w:w="9941" w:type="dxa"/>
          </w:tcPr>
          <w:p w14:paraId="4A46EA92" w14:textId="411EA242"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To reduce the environmental footprint of the establishment, it is important that the wastewater generated by the establishment is not discharged untreated. The establishment can either be connected to an existing public sewage system or have the wastewater treated in its own sewage system. </w:t>
            </w:r>
          </w:p>
          <w:p w14:paraId="1DA1B6A9"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5FE94024" w14:textId="72545D38"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It is important that all wastewater is treated in accordance with national and/or local legislation. If there is no legislation on the matter, the wastewater is treated according to the most advanced treatment possible for the establishment. After treatment, the treated wastewater is </w:t>
            </w:r>
            <w:r>
              <w:rPr>
                <w:rFonts w:asciiTheme="minorHAnsi" w:hAnsiTheme="minorHAnsi" w:cstheme="minorHAnsi"/>
                <w:color w:val="000000"/>
                <w:sz w:val="22"/>
                <w:szCs w:val="22"/>
                <w:lang w:val="en-GB"/>
              </w:rPr>
              <w:t xml:space="preserve">reused, if possible. </w:t>
            </w:r>
          </w:p>
          <w:p w14:paraId="078B7F16" w14:textId="10BAD22D" w:rsidR="009F5B02" w:rsidRPr="00D76882" w:rsidRDefault="009F5B02" w:rsidP="009F5B02">
            <w:pPr>
              <w:widowControl/>
              <w:suppressAutoHyphens w:val="0"/>
              <w:rPr>
                <w:rFonts w:asciiTheme="minorHAnsi" w:hAnsiTheme="minorHAnsi" w:cstheme="minorHAnsi"/>
                <w:color w:val="000000"/>
                <w:sz w:val="22"/>
                <w:szCs w:val="22"/>
                <w:lang w:val="en-GB"/>
              </w:rPr>
            </w:pPr>
          </w:p>
          <w:p w14:paraId="6A1DC3FD" w14:textId="5C1E2826" w:rsidR="009F5B0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In the exceptional cases where authorities do not offer connection to the public sewage system and it is not possible for the establishment to create its own sewage system, the applicant establishment can request a dispensation on the matter. </w:t>
            </w:r>
          </w:p>
          <w:p w14:paraId="0BF722A2" w14:textId="22F858C0" w:rsidR="009F5B02" w:rsidRDefault="009F5B02" w:rsidP="009F5B02">
            <w:pPr>
              <w:widowControl/>
              <w:suppressAutoHyphens w:val="0"/>
              <w:rPr>
                <w:rFonts w:asciiTheme="minorHAnsi" w:hAnsiTheme="minorHAnsi" w:cstheme="minorHAnsi"/>
                <w:color w:val="000000"/>
                <w:sz w:val="22"/>
                <w:szCs w:val="22"/>
                <w:lang w:val="en-GB"/>
              </w:rPr>
            </w:pPr>
          </w:p>
          <w:p w14:paraId="2C71848F" w14:textId="3DF3FB00" w:rsidR="009F5B02" w:rsidRPr="00D76882" w:rsidRDefault="009F5B02" w:rsidP="009F5B02">
            <w:pPr>
              <w:widowControl/>
              <w:suppressAutoHyphens w:val="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The reuse/release of wastewater must always be done </w:t>
            </w:r>
            <w:r w:rsidRPr="00D76882">
              <w:rPr>
                <w:rFonts w:asciiTheme="minorHAnsi" w:hAnsiTheme="minorHAnsi" w:cstheme="minorHAnsi"/>
                <w:color w:val="000000"/>
                <w:sz w:val="22"/>
                <w:szCs w:val="22"/>
                <w:lang w:val="en-GB"/>
              </w:rPr>
              <w:t xml:space="preserve">safely with no adverse effects on the local population and the environment.  </w:t>
            </w:r>
          </w:p>
          <w:p w14:paraId="124EA19D"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6D9AB32A" w14:textId="1B4417E4" w:rsidR="009F5B02" w:rsidRPr="00D76882" w:rsidRDefault="009F5B02" w:rsidP="009F5B02">
            <w:pPr>
              <w:widowControl/>
              <w:suppressAutoHyphens w:val="0"/>
              <w:rPr>
                <w:rFonts w:asciiTheme="minorHAnsi" w:eastAsia="Times New Roman" w:hAnsiTheme="minorHAnsi" w:cstheme="minorHAnsi"/>
                <w:color w:val="000000"/>
                <w:sz w:val="22"/>
                <w:szCs w:val="22"/>
                <w:lang w:val="en-GB"/>
              </w:rPr>
            </w:pPr>
            <w:r w:rsidRPr="00D76882">
              <w:rPr>
                <w:rFonts w:asciiTheme="minorHAnsi" w:hAnsiTheme="minorHAnsi" w:cstheme="minorHAnsi"/>
                <w:color w:val="000000"/>
                <w:sz w:val="22"/>
                <w:szCs w:val="22"/>
                <w:lang w:val="en-GB"/>
              </w:rPr>
              <w:t>During the audit, the licence or other adequate documentation showing compliance with the wastewater treatment requirements is presented. T</w:t>
            </w:r>
            <w:r w:rsidRPr="00D76882">
              <w:rPr>
                <w:rFonts w:asciiTheme="minorHAnsi" w:hAnsiTheme="minorHAnsi" w:cstheme="minorHAnsi"/>
                <w:sz w:val="22"/>
                <w:szCs w:val="22"/>
                <w:lang w:val="en-GB"/>
              </w:rPr>
              <w:t xml:space="preserve">he establishment </w:t>
            </w:r>
            <w:r>
              <w:rPr>
                <w:rFonts w:asciiTheme="minorHAnsi" w:hAnsiTheme="minorHAnsi" w:cstheme="minorHAnsi"/>
                <w:sz w:val="22"/>
                <w:szCs w:val="22"/>
                <w:lang w:val="en-GB"/>
              </w:rPr>
              <w:t xml:space="preserve">provides written confirmation from the relevant authority confirming </w:t>
            </w:r>
            <w:r w:rsidRPr="00D76882">
              <w:rPr>
                <w:rFonts w:asciiTheme="minorHAnsi" w:hAnsiTheme="minorHAnsi" w:cstheme="minorHAnsi"/>
                <w:sz w:val="22"/>
                <w:szCs w:val="22"/>
                <w:lang w:val="en-GB"/>
              </w:rPr>
              <w:t xml:space="preserve">that the </w:t>
            </w:r>
            <w:r>
              <w:rPr>
                <w:rFonts w:asciiTheme="minorHAnsi" w:hAnsiTheme="minorHAnsi" w:cstheme="minorHAnsi"/>
                <w:sz w:val="22"/>
                <w:szCs w:val="22"/>
                <w:lang w:val="en-GB"/>
              </w:rPr>
              <w:t xml:space="preserve">release of the </w:t>
            </w:r>
            <w:r w:rsidRPr="00D76882">
              <w:rPr>
                <w:rFonts w:asciiTheme="minorHAnsi" w:hAnsiTheme="minorHAnsi" w:cstheme="minorHAnsi"/>
                <w:sz w:val="22"/>
                <w:szCs w:val="22"/>
                <w:lang w:val="en-GB"/>
              </w:rPr>
              <w:t xml:space="preserve">treated wastewater </w:t>
            </w:r>
            <w:r>
              <w:rPr>
                <w:rFonts w:asciiTheme="minorHAnsi" w:hAnsiTheme="minorHAnsi" w:cstheme="minorHAnsi"/>
                <w:sz w:val="22"/>
                <w:szCs w:val="22"/>
                <w:lang w:val="en-GB"/>
              </w:rPr>
              <w:t xml:space="preserve">does not have </w:t>
            </w:r>
            <w:r w:rsidRPr="00D76882">
              <w:rPr>
                <w:rFonts w:asciiTheme="minorHAnsi" w:hAnsiTheme="minorHAnsi" w:cstheme="minorHAnsi"/>
                <w:color w:val="000000"/>
                <w:sz w:val="22"/>
                <w:szCs w:val="22"/>
                <w:lang w:val="en-GB"/>
              </w:rPr>
              <w:t>adverse effects on the local population and environment</w:t>
            </w:r>
            <w:r w:rsidRPr="00D76882">
              <w:rPr>
                <w:rFonts w:asciiTheme="minorHAnsi" w:hAnsiTheme="minorHAnsi" w:cstheme="minorHAnsi"/>
                <w:sz w:val="22"/>
                <w:szCs w:val="22"/>
                <w:lang w:val="en-GB"/>
              </w:rPr>
              <w:t xml:space="preserve">. If the applicant establishment is requesting a dispensation from the requirement, it must </w:t>
            </w:r>
            <w:r>
              <w:rPr>
                <w:rFonts w:asciiTheme="minorHAnsi" w:hAnsiTheme="minorHAnsi" w:cstheme="minorHAnsi"/>
                <w:sz w:val="22"/>
                <w:szCs w:val="22"/>
                <w:lang w:val="en-GB"/>
              </w:rPr>
              <w:t>provide</w:t>
            </w:r>
            <w:r w:rsidRPr="00B44B64">
              <w:rPr>
                <w:rFonts w:asciiTheme="minorHAnsi" w:hAnsiTheme="minorHAnsi" w:cstheme="minorHAnsi"/>
                <w:sz w:val="22"/>
                <w:szCs w:val="22"/>
                <w:lang w:val="en-GB"/>
              </w:rPr>
              <w:t xml:space="preserve"> proof showing that it is not possible to comply with the criterion. </w:t>
            </w:r>
            <w:r w:rsidRPr="00B44B64">
              <w:rPr>
                <w:rFonts w:asciiTheme="minorHAnsi" w:hAnsiTheme="minorHAnsi" w:cstheme="minorHAnsi"/>
                <w:color w:val="000000"/>
                <w:sz w:val="22"/>
                <w:szCs w:val="22"/>
                <w:lang w:val="en-GB"/>
              </w:rPr>
              <w:t>During the visual inspection, any observations of potential lack of compliance with th</w:t>
            </w:r>
            <w:r w:rsidRPr="00D76882">
              <w:rPr>
                <w:rFonts w:asciiTheme="minorHAnsi" w:hAnsiTheme="minorHAnsi" w:cstheme="minorHAnsi"/>
                <w:color w:val="000000"/>
                <w:sz w:val="22"/>
                <w:szCs w:val="22"/>
                <w:lang w:val="en-GB"/>
              </w:rPr>
              <w:t>is criterion are reported.</w:t>
            </w:r>
          </w:p>
          <w:p w14:paraId="62D835C3" w14:textId="77777777" w:rsidR="009F5B02" w:rsidRPr="00D76882" w:rsidRDefault="009F5B02" w:rsidP="009F5B02">
            <w:pPr>
              <w:rPr>
                <w:rFonts w:asciiTheme="minorHAnsi" w:hAnsiTheme="minorHAnsi" w:cstheme="minorHAnsi"/>
                <w:i/>
                <w:sz w:val="22"/>
                <w:szCs w:val="22"/>
                <w:lang w:val="en-GB"/>
              </w:rPr>
            </w:pPr>
          </w:p>
        </w:tc>
      </w:tr>
      <w:tr w:rsidR="009F5B02" w:rsidRPr="00D76882" w14:paraId="3229B4A6" w14:textId="77777777" w:rsidTr="00324ACA">
        <w:trPr>
          <w:jc w:val="center"/>
        </w:trPr>
        <w:tc>
          <w:tcPr>
            <w:tcW w:w="846" w:type="dxa"/>
          </w:tcPr>
          <w:p w14:paraId="7664CAB2" w14:textId="58883277" w:rsidR="009F5B02" w:rsidRPr="006F7899" w:rsidRDefault="009F5B02" w:rsidP="009F5B02">
            <w:pPr>
              <w:rPr>
                <w:rFonts w:asciiTheme="minorHAnsi" w:eastAsia="Times New Roman" w:hAnsiTheme="minorHAnsi" w:cstheme="minorHAnsi"/>
                <w:sz w:val="22"/>
                <w:szCs w:val="22"/>
                <w:lang w:val="en-GB"/>
              </w:rPr>
            </w:pPr>
            <w:r w:rsidRPr="00D76882">
              <w:rPr>
                <w:rFonts w:asciiTheme="minorHAnsi" w:eastAsia="Times New Roman" w:hAnsiTheme="minorHAnsi" w:cstheme="minorHAnsi"/>
                <w:sz w:val="22"/>
                <w:szCs w:val="22"/>
                <w:lang w:val="en-GB"/>
              </w:rPr>
              <w:lastRenderedPageBreak/>
              <w:t>4.</w:t>
            </w:r>
            <w:r w:rsidR="000060BC">
              <w:rPr>
                <w:rFonts w:asciiTheme="minorHAnsi" w:eastAsia="Times New Roman" w:hAnsiTheme="minorHAnsi" w:cstheme="minorHAnsi"/>
                <w:sz w:val="22"/>
                <w:szCs w:val="22"/>
                <w:lang w:val="en-GB"/>
              </w:rPr>
              <w:t>7</w:t>
            </w:r>
          </w:p>
        </w:tc>
        <w:tc>
          <w:tcPr>
            <w:tcW w:w="3260" w:type="dxa"/>
          </w:tcPr>
          <w:p w14:paraId="77581C8B" w14:textId="2F45FB97" w:rsidR="009F5B02" w:rsidRPr="00B65453" w:rsidRDefault="009F5B02" w:rsidP="009F5B02">
            <w:pPr>
              <w:rPr>
                <w:rFonts w:asciiTheme="minorHAnsi" w:hAnsiTheme="minorHAnsi" w:cstheme="minorHAnsi"/>
                <w:i/>
                <w:color w:val="000000"/>
                <w:sz w:val="22"/>
                <w:szCs w:val="22"/>
                <w:lang w:val="en-GB"/>
              </w:rPr>
            </w:pPr>
            <w:r w:rsidRPr="007E7AEC">
              <w:rPr>
                <w:rFonts w:asciiTheme="minorHAnsi" w:hAnsiTheme="minorHAnsi" w:cstheme="minorHAnsi"/>
                <w:i/>
                <w:color w:val="000000"/>
                <w:sz w:val="22"/>
                <w:szCs w:val="22"/>
                <w:lang w:val="en-GB"/>
              </w:rPr>
              <w:t>Wastewater is treated and reused onsite</w:t>
            </w:r>
            <w:r>
              <w:rPr>
                <w:rFonts w:asciiTheme="minorHAnsi" w:hAnsiTheme="minorHAnsi" w:cstheme="minorHAnsi"/>
                <w:i/>
                <w:color w:val="000000"/>
                <w:sz w:val="22"/>
                <w:szCs w:val="22"/>
                <w:lang w:val="en-GB"/>
              </w:rPr>
              <w:t>.</w:t>
            </w:r>
            <w:r w:rsidRPr="007E7AEC">
              <w:rPr>
                <w:rFonts w:asciiTheme="minorHAnsi" w:hAnsiTheme="minorHAnsi" w:cstheme="minorHAnsi"/>
                <w:i/>
                <w:color w:val="000000"/>
                <w:sz w:val="22"/>
                <w:szCs w:val="22"/>
                <w:lang w:val="en-GB"/>
              </w:rPr>
              <w:t xml:space="preserve"> (G)</w:t>
            </w:r>
          </w:p>
          <w:p w14:paraId="053F75A7" w14:textId="77777777" w:rsidR="009F5B02" w:rsidRPr="00D76882" w:rsidRDefault="009F5B02" w:rsidP="009F5B02">
            <w:pPr>
              <w:rPr>
                <w:rFonts w:asciiTheme="minorHAnsi" w:hAnsiTheme="minorHAnsi" w:cstheme="minorHAnsi"/>
                <w:i/>
                <w:color w:val="000000"/>
                <w:sz w:val="22"/>
                <w:szCs w:val="22"/>
                <w:lang w:val="en-GB"/>
              </w:rPr>
            </w:pPr>
          </w:p>
          <w:p w14:paraId="13C10461" w14:textId="7DD5A235" w:rsidR="009F5B02" w:rsidRPr="00D76882" w:rsidRDefault="009F5B02" w:rsidP="009F5B02">
            <w:pPr>
              <w:rPr>
                <w:rFonts w:asciiTheme="minorHAnsi" w:hAnsiTheme="minorHAnsi" w:cstheme="minorHAnsi"/>
                <w:sz w:val="22"/>
                <w:szCs w:val="22"/>
                <w:lang w:val="en-GB"/>
              </w:rPr>
            </w:pPr>
          </w:p>
        </w:tc>
        <w:tc>
          <w:tcPr>
            <w:tcW w:w="9941" w:type="dxa"/>
          </w:tcPr>
          <w:p w14:paraId="2A17DE22" w14:textId="37661810"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iCs/>
                <w:color w:val="000000"/>
                <w:sz w:val="22"/>
                <w:szCs w:val="22"/>
                <w:lang w:val="en-GB"/>
              </w:rPr>
              <w:t xml:space="preserve">To </w:t>
            </w:r>
            <w:r>
              <w:rPr>
                <w:rFonts w:asciiTheme="minorHAnsi" w:hAnsiTheme="minorHAnsi" w:cstheme="minorHAnsi"/>
                <w:iCs/>
                <w:color w:val="000000"/>
                <w:sz w:val="22"/>
                <w:szCs w:val="22"/>
                <w:lang w:val="en-GB"/>
              </w:rPr>
              <w:t>reduce</w:t>
            </w:r>
            <w:r w:rsidRPr="00D76882">
              <w:rPr>
                <w:rFonts w:asciiTheme="minorHAnsi" w:hAnsiTheme="minorHAnsi" w:cstheme="minorHAnsi"/>
                <w:iCs/>
                <w:color w:val="000000"/>
                <w:sz w:val="22"/>
                <w:szCs w:val="22"/>
                <w:lang w:val="en-GB"/>
              </w:rPr>
              <w:t xml:space="preserve"> the environmental footprint and to reduce water consumption, the establishment treats its wastewater onsite and reuses it for different purposes, such as fertiliser for fields, </w:t>
            </w:r>
            <w:r>
              <w:rPr>
                <w:rFonts w:asciiTheme="minorHAnsi" w:hAnsiTheme="minorHAnsi" w:cstheme="minorHAnsi"/>
                <w:iCs/>
                <w:color w:val="000000"/>
                <w:sz w:val="22"/>
                <w:szCs w:val="22"/>
                <w:lang w:val="en-GB"/>
              </w:rPr>
              <w:t xml:space="preserve">in </w:t>
            </w:r>
            <w:r w:rsidRPr="00B44B64">
              <w:rPr>
                <w:rFonts w:asciiTheme="minorHAnsi" w:hAnsiTheme="minorHAnsi" w:cstheme="minorHAnsi"/>
                <w:iCs/>
                <w:color w:val="000000"/>
                <w:sz w:val="22"/>
                <w:szCs w:val="22"/>
                <w:lang w:val="en-GB"/>
              </w:rPr>
              <w:t xml:space="preserve">the green areas of the </w:t>
            </w:r>
            <w:r w:rsidRPr="000331AA">
              <w:rPr>
                <w:rFonts w:asciiTheme="minorHAnsi" w:hAnsiTheme="minorHAnsi" w:cstheme="minorHAnsi"/>
                <w:iCs/>
                <w:color w:val="000000"/>
                <w:sz w:val="22"/>
                <w:szCs w:val="22"/>
                <w:lang w:val="en-GB"/>
              </w:rPr>
              <w:t>establishment</w:t>
            </w:r>
            <w:r w:rsidR="00207F61">
              <w:rPr>
                <w:rFonts w:asciiTheme="minorHAnsi" w:hAnsiTheme="minorHAnsi" w:cstheme="minorHAnsi"/>
                <w:iCs/>
                <w:color w:val="000000"/>
                <w:sz w:val="22"/>
                <w:szCs w:val="22"/>
                <w:lang w:val="en-GB"/>
              </w:rPr>
              <w:t xml:space="preserve">, if any </w:t>
            </w:r>
            <w:r w:rsidRPr="000331AA">
              <w:rPr>
                <w:rFonts w:asciiTheme="minorHAnsi" w:hAnsiTheme="minorHAnsi" w:cstheme="minorHAnsi"/>
                <w:iCs/>
                <w:color w:val="000000"/>
                <w:sz w:val="22"/>
                <w:szCs w:val="22"/>
                <w:lang w:val="en-GB"/>
              </w:rPr>
              <w:t xml:space="preserve">or </w:t>
            </w:r>
            <w:r w:rsidRPr="00D76882">
              <w:rPr>
                <w:rFonts w:asciiTheme="minorHAnsi" w:hAnsiTheme="minorHAnsi" w:cstheme="minorHAnsi"/>
                <w:iCs/>
                <w:color w:val="000000"/>
                <w:sz w:val="22"/>
                <w:szCs w:val="22"/>
                <w:lang w:val="en-GB"/>
              </w:rPr>
              <w:t>anywhere else appropriate. The reuse of</w:t>
            </w:r>
            <w:r w:rsidRPr="00D76882">
              <w:rPr>
                <w:rFonts w:asciiTheme="minorHAnsi" w:hAnsiTheme="minorHAnsi" w:cstheme="minorHAnsi"/>
                <w:color w:val="000000"/>
                <w:sz w:val="22"/>
                <w:szCs w:val="22"/>
                <w:lang w:val="en-GB"/>
              </w:rPr>
              <w:t xml:space="preserve"> treated wastewater must be done safely</w:t>
            </w:r>
            <w:r>
              <w:rPr>
                <w:rFonts w:asciiTheme="minorHAnsi" w:hAnsiTheme="minorHAnsi" w:cstheme="minorHAnsi"/>
                <w:color w:val="000000"/>
                <w:sz w:val="22"/>
                <w:szCs w:val="22"/>
                <w:lang w:val="en-GB"/>
              </w:rPr>
              <w:t>,</w:t>
            </w:r>
            <w:r w:rsidRPr="000331AA">
              <w:rPr>
                <w:rFonts w:asciiTheme="minorHAnsi" w:hAnsiTheme="minorHAnsi" w:cstheme="minorHAnsi"/>
                <w:color w:val="000000"/>
                <w:sz w:val="22"/>
                <w:szCs w:val="22"/>
                <w:lang w:val="en-GB"/>
              </w:rPr>
              <w:t xml:space="preserve"> </w:t>
            </w:r>
            <w:r w:rsidRPr="00D76882">
              <w:rPr>
                <w:rFonts w:asciiTheme="minorHAnsi" w:hAnsiTheme="minorHAnsi" w:cstheme="minorHAnsi"/>
                <w:color w:val="000000"/>
                <w:sz w:val="22"/>
                <w:szCs w:val="22"/>
                <w:lang w:val="en-GB"/>
              </w:rPr>
              <w:t xml:space="preserve">following national legislation with no adverse effects on the environment.  </w:t>
            </w:r>
          </w:p>
          <w:p w14:paraId="50830044" w14:textId="18EC0477" w:rsidR="009F5B02" w:rsidRPr="00D76882" w:rsidRDefault="009F5B02" w:rsidP="009F5B02">
            <w:pPr>
              <w:widowControl/>
              <w:suppressAutoHyphens w:val="0"/>
              <w:rPr>
                <w:rFonts w:asciiTheme="minorHAnsi" w:hAnsiTheme="minorHAnsi" w:cstheme="minorHAnsi"/>
                <w:color w:val="000000"/>
                <w:sz w:val="22"/>
                <w:szCs w:val="22"/>
                <w:lang w:val="en-GB"/>
              </w:rPr>
            </w:pPr>
          </w:p>
          <w:p w14:paraId="3173FB6F" w14:textId="2452A241"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This criterion also includes wastewater derived from the condensation of water in air conditioning systems. </w:t>
            </w:r>
          </w:p>
          <w:p w14:paraId="7F86165A" w14:textId="77777777" w:rsidR="009F5B02" w:rsidRPr="00D76882" w:rsidRDefault="009F5B02" w:rsidP="009F5B02">
            <w:pPr>
              <w:widowControl/>
              <w:suppressAutoHyphens w:val="0"/>
              <w:rPr>
                <w:rFonts w:asciiTheme="minorHAnsi" w:hAnsiTheme="minorHAnsi" w:cstheme="minorHAnsi"/>
                <w:i/>
                <w:iCs/>
                <w:color w:val="000000"/>
                <w:sz w:val="22"/>
                <w:szCs w:val="22"/>
                <w:lang w:val="en-GB"/>
              </w:rPr>
            </w:pPr>
          </w:p>
          <w:p w14:paraId="56148397" w14:textId="524E167B" w:rsidR="009F5B02" w:rsidRPr="00D76882" w:rsidRDefault="009F5B02" w:rsidP="009F5B02">
            <w:pPr>
              <w:widowControl/>
              <w:suppressAutoHyphens w:val="0"/>
              <w:rPr>
                <w:rFonts w:asciiTheme="minorHAnsi" w:eastAsia="Times New Roman" w:hAnsiTheme="minorHAnsi" w:cstheme="minorHAnsi"/>
                <w:iCs/>
                <w:color w:val="000000"/>
                <w:sz w:val="22"/>
                <w:szCs w:val="22"/>
                <w:lang w:val="en-GB"/>
              </w:rPr>
            </w:pPr>
            <w:r w:rsidRPr="00D76882">
              <w:rPr>
                <w:rFonts w:asciiTheme="minorHAnsi" w:hAnsiTheme="minorHAnsi" w:cstheme="minorHAnsi"/>
                <w:iCs/>
                <w:color w:val="000000"/>
                <w:sz w:val="22"/>
                <w:szCs w:val="22"/>
                <w:lang w:val="en-GB"/>
              </w:rPr>
              <w:t>During the audit, documentation about the onsite treatment and reuse of the treated wastewater is presented, and the establishment confirms that the use of the treated wastewater does not adversely affect the environment</w:t>
            </w:r>
            <w:r w:rsidR="00207F61">
              <w:rPr>
                <w:rFonts w:asciiTheme="minorHAnsi" w:hAnsiTheme="minorHAnsi" w:cstheme="minorHAnsi"/>
                <w:iCs/>
                <w:color w:val="000000"/>
                <w:sz w:val="22"/>
                <w:szCs w:val="22"/>
                <w:lang w:val="en-GB"/>
              </w:rPr>
              <w:t>.</w:t>
            </w:r>
          </w:p>
          <w:p w14:paraId="6C090C4C" w14:textId="77777777" w:rsidR="009F5B02" w:rsidRPr="00D76882" w:rsidRDefault="009F5B02" w:rsidP="009F5B02">
            <w:pPr>
              <w:rPr>
                <w:rFonts w:asciiTheme="minorHAnsi" w:hAnsiTheme="minorHAnsi" w:cstheme="minorHAnsi"/>
                <w:i/>
                <w:sz w:val="22"/>
                <w:szCs w:val="22"/>
                <w:lang w:val="en-GB"/>
              </w:rPr>
            </w:pPr>
          </w:p>
        </w:tc>
      </w:tr>
      <w:tr w:rsidR="000060BC" w:rsidRPr="00D76882" w14:paraId="264D9436" w14:textId="77777777" w:rsidTr="00324ACA">
        <w:trPr>
          <w:jc w:val="center"/>
        </w:trPr>
        <w:tc>
          <w:tcPr>
            <w:tcW w:w="846" w:type="dxa"/>
          </w:tcPr>
          <w:p w14:paraId="523720A9" w14:textId="6186D385" w:rsidR="000060BC" w:rsidRPr="00D76882" w:rsidRDefault="000060BC" w:rsidP="009F5B02">
            <w:pPr>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GB"/>
              </w:rPr>
              <w:t>4.8</w:t>
            </w:r>
          </w:p>
        </w:tc>
        <w:tc>
          <w:tcPr>
            <w:tcW w:w="3260" w:type="dxa"/>
          </w:tcPr>
          <w:p w14:paraId="27ECDB79" w14:textId="012F5DD0" w:rsidR="000060BC" w:rsidRPr="007E7AEC" w:rsidRDefault="000060BC" w:rsidP="009F5B02">
            <w:pPr>
              <w:rPr>
                <w:rFonts w:asciiTheme="minorHAnsi" w:hAnsiTheme="minorHAnsi" w:cstheme="minorHAnsi"/>
                <w:i/>
                <w:color w:val="000000"/>
                <w:sz w:val="22"/>
                <w:szCs w:val="22"/>
                <w:lang w:val="en-GB"/>
              </w:rPr>
            </w:pPr>
            <w:r>
              <w:rPr>
                <w:rFonts w:asciiTheme="minorHAnsi" w:hAnsiTheme="minorHAnsi" w:cstheme="minorHAnsi"/>
                <w:i/>
                <w:color w:val="000000"/>
                <w:sz w:val="22"/>
                <w:szCs w:val="22"/>
                <w:lang w:val="en-GB"/>
              </w:rPr>
              <w:t>Newly purchased toilets have 3/6/litres dual flush (G)</w:t>
            </w:r>
          </w:p>
        </w:tc>
        <w:tc>
          <w:tcPr>
            <w:tcW w:w="9941" w:type="dxa"/>
          </w:tcPr>
          <w:p w14:paraId="22F6806A" w14:textId="77777777" w:rsidR="000060BC" w:rsidRPr="00D76882" w:rsidRDefault="000060BC" w:rsidP="000060BC">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iCs/>
                <w:color w:val="000000"/>
                <w:sz w:val="22"/>
                <w:szCs w:val="22"/>
                <w:lang w:val="en-GB"/>
              </w:rPr>
              <w:t xml:space="preserve">As dual flush toilets ensure a </w:t>
            </w:r>
            <w:r>
              <w:rPr>
                <w:rFonts w:asciiTheme="minorHAnsi" w:hAnsiTheme="minorHAnsi" w:cstheme="minorHAnsi"/>
                <w:iCs/>
                <w:color w:val="000000"/>
                <w:sz w:val="22"/>
                <w:szCs w:val="22"/>
                <w:lang w:val="en-GB"/>
              </w:rPr>
              <w:t>smaller</w:t>
            </w:r>
            <w:r w:rsidRPr="00D76882">
              <w:rPr>
                <w:rFonts w:asciiTheme="minorHAnsi" w:hAnsiTheme="minorHAnsi" w:cstheme="minorHAnsi"/>
                <w:iCs/>
                <w:color w:val="000000"/>
                <w:sz w:val="22"/>
                <w:szCs w:val="22"/>
                <w:lang w:val="en-GB"/>
              </w:rPr>
              <w:t xml:space="preserve"> environmental footprint through a reduced water consumption and also cut costs, toilets purchased within the last 12 months should have a dual flush with a maximum of 6 litres (1.59 US gallons) per flush. </w:t>
            </w:r>
            <w:r w:rsidRPr="00D76882">
              <w:rPr>
                <w:rFonts w:asciiTheme="minorHAnsi" w:hAnsiTheme="minorHAnsi" w:cstheme="minorHAnsi"/>
                <w:color w:val="000000"/>
                <w:sz w:val="22"/>
                <w:szCs w:val="22"/>
                <w:lang w:val="en-GB"/>
              </w:rPr>
              <w:t>In some cases, the flush water consumption could be further reduced without compromising the comfort of the staff.</w:t>
            </w:r>
          </w:p>
          <w:p w14:paraId="65A93048" w14:textId="77777777" w:rsidR="000060BC" w:rsidRPr="00D76882" w:rsidRDefault="000060BC" w:rsidP="000060BC">
            <w:pPr>
              <w:widowControl/>
              <w:suppressAutoHyphens w:val="0"/>
              <w:rPr>
                <w:rFonts w:asciiTheme="minorHAnsi" w:hAnsiTheme="minorHAnsi" w:cstheme="minorHAnsi"/>
                <w:color w:val="000000"/>
                <w:sz w:val="22"/>
                <w:szCs w:val="22"/>
                <w:lang w:val="en-GB"/>
              </w:rPr>
            </w:pPr>
          </w:p>
          <w:p w14:paraId="26AE28D4" w14:textId="77777777" w:rsidR="000060BC" w:rsidRPr="00D76882" w:rsidRDefault="000060BC" w:rsidP="000060BC">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color w:val="000000"/>
                <w:sz w:val="22"/>
                <w:szCs w:val="22"/>
                <w:lang w:val="en-GB"/>
              </w:rPr>
              <w:t xml:space="preserve">Newly purchased toilets with sensors allowing a maximum of 4.5 litres (1.19 US gallons) per flush can also be accepted. </w:t>
            </w:r>
          </w:p>
          <w:p w14:paraId="02610B5C" w14:textId="77777777" w:rsidR="000060BC" w:rsidRPr="00D76882" w:rsidRDefault="000060BC" w:rsidP="000060BC">
            <w:pPr>
              <w:widowControl/>
              <w:suppressAutoHyphens w:val="0"/>
              <w:rPr>
                <w:rFonts w:asciiTheme="minorHAnsi" w:hAnsiTheme="minorHAnsi" w:cstheme="minorHAnsi"/>
                <w:i/>
                <w:iCs/>
                <w:color w:val="000000"/>
                <w:sz w:val="22"/>
                <w:szCs w:val="22"/>
                <w:lang w:val="en-GB"/>
              </w:rPr>
            </w:pPr>
          </w:p>
          <w:p w14:paraId="44AC6FE6" w14:textId="7267827D" w:rsidR="000060BC" w:rsidRPr="00D76882" w:rsidRDefault="000060BC" w:rsidP="000060BC">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color w:val="000000"/>
                <w:sz w:val="22"/>
                <w:szCs w:val="22"/>
                <w:lang w:val="en-GB"/>
              </w:rPr>
              <w:t>During the audit, receipts for toilets purchased in the past 12 months indicating a flush of maximum 6 litres must be presented</w:t>
            </w:r>
            <w:r w:rsidR="008A6737">
              <w:rPr>
                <w:rFonts w:asciiTheme="minorHAnsi" w:hAnsiTheme="minorHAnsi" w:cstheme="minorHAnsi"/>
                <w:color w:val="000000"/>
                <w:sz w:val="22"/>
                <w:szCs w:val="22"/>
                <w:lang w:val="en-GB"/>
              </w:rPr>
              <w:t xml:space="preserve"> </w:t>
            </w:r>
            <w:r w:rsidRPr="00D76882">
              <w:rPr>
                <w:rFonts w:asciiTheme="minorHAnsi" w:hAnsiTheme="minorHAnsi" w:cstheme="minorHAnsi"/>
                <w:color w:val="000000"/>
                <w:sz w:val="22"/>
                <w:szCs w:val="22"/>
                <w:lang w:val="en-GB"/>
              </w:rPr>
              <w:t xml:space="preserve">and the presence of </w:t>
            </w:r>
            <w:r>
              <w:rPr>
                <w:rFonts w:asciiTheme="minorHAnsi" w:hAnsiTheme="minorHAnsi" w:cstheme="minorHAnsi"/>
                <w:color w:val="000000"/>
                <w:sz w:val="22"/>
                <w:szCs w:val="22"/>
                <w:lang w:val="en-GB"/>
              </w:rPr>
              <w:t xml:space="preserve">such toilets </w:t>
            </w:r>
            <w:r w:rsidRPr="00D76882">
              <w:rPr>
                <w:rFonts w:asciiTheme="minorHAnsi" w:hAnsiTheme="minorHAnsi" w:cstheme="minorHAnsi"/>
                <w:color w:val="000000"/>
                <w:sz w:val="22"/>
                <w:szCs w:val="22"/>
                <w:lang w:val="en-GB"/>
              </w:rPr>
              <w:t>is visually inspected</w:t>
            </w:r>
          </w:p>
        </w:tc>
      </w:tr>
      <w:tr w:rsidR="009F5B02" w:rsidRPr="00D76882" w14:paraId="6675BA91" w14:textId="77777777" w:rsidTr="00A603B5">
        <w:trPr>
          <w:jc w:val="center"/>
        </w:trPr>
        <w:tc>
          <w:tcPr>
            <w:tcW w:w="14047" w:type="dxa"/>
            <w:gridSpan w:val="3"/>
          </w:tcPr>
          <w:p w14:paraId="19406509" w14:textId="77777777" w:rsidR="009F5B02" w:rsidRPr="00D76882" w:rsidRDefault="009F5B02" w:rsidP="009F5B02">
            <w:pPr>
              <w:rPr>
                <w:rFonts w:asciiTheme="minorHAnsi" w:eastAsia="Times New Roman" w:hAnsiTheme="minorHAnsi" w:cstheme="minorHAnsi"/>
                <w:b/>
                <w:sz w:val="22"/>
                <w:szCs w:val="22"/>
                <w:lang w:val="en-GB" w:eastAsia="nl-NL"/>
              </w:rPr>
            </w:pPr>
          </w:p>
          <w:p w14:paraId="5670B713" w14:textId="77777777" w:rsidR="009F5B02" w:rsidRPr="006F7899" w:rsidRDefault="009F5B02" w:rsidP="009F5B02">
            <w:pPr>
              <w:numPr>
                <w:ilvl w:val="0"/>
                <w:numId w:val="3"/>
              </w:numPr>
              <w:jc w:val="center"/>
              <w:rPr>
                <w:rFonts w:asciiTheme="minorHAnsi" w:hAnsiTheme="minorHAnsi" w:cstheme="minorHAnsi"/>
                <w:b/>
                <w:sz w:val="22"/>
                <w:szCs w:val="22"/>
                <w:lang w:val="en-GB"/>
              </w:rPr>
            </w:pPr>
            <w:r w:rsidRPr="006F7899">
              <w:rPr>
                <w:rFonts w:asciiTheme="minorHAnsi" w:hAnsiTheme="minorHAnsi" w:cstheme="minorHAnsi"/>
                <w:b/>
                <w:sz w:val="22"/>
                <w:szCs w:val="22"/>
                <w:lang w:val="en-GB"/>
              </w:rPr>
              <w:t>WASHING AND CLEANING</w:t>
            </w:r>
          </w:p>
          <w:p w14:paraId="3D2C4592" w14:textId="77777777" w:rsidR="009F5B02" w:rsidRPr="007E7AEC" w:rsidRDefault="009F5B02" w:rsidP="009F5B02">
            <w:pPr>
              <w:rPr>
                <w:rFonts w:asciiTheme="minorHAnsi" w:hAnsiTheme="minorHAnsi" w:cstheme="minorHAnsi"/>
                <w:sz w:val="22"/>
                <w:szCs w:val="22"/>
                <w:lang w:val="en-GB"/>
              </w:rPr>
            </w:pPr>
          </w:p>
        </w:tc>
      </w:tr>
      <w:tr w:rsidR="009F5B02" w:rsidRPr="00D76882" w14:paraId="0F1C567D" w14:textId="77777777" w:rsidTr="00324ACA">
        <w:trPr>
          <w:jc w:val="center"/>
        </w:trPr>
        <w:tc>
          <w:tcPr>
            <w:tcW w:w="846" w:type="dxa"/>
          </w:tcPr>
          <w:p w14:paraId="1D2CAC86" w14:textId="1A39F24F" w:rsidR="009F5B02" w:rsidRPr="006F7899" w:rsidRDefault="009F5B02" w:rsidP="009F5B02">
            <w:pPr>
              <w:widowControl/>
              <w:suppressAutoHyphens w:val="0"/>
              <w:autoSpaceDE w:val="0"/>
              <w:autoSpaceDN w:val="0"/>
              <w:adjustRightInd w:val="0"/>
              <w:rPr>
                <w:rFonts w:asciiTheme="minorHAnsi" w:hAnsiTheme="minorHAnsi" w:cstheme="minorHAnsi"/>
                <w:sz w:val="22"/>
                <w:szCs w:val="22"/>
                <w:lang w:val="en-GB"/>
              </w:rPr>
            </w:pPr>
            <w:r w:rsidRPr="00D76882">
              <w:rPr>
                <w:rFonts w:asciiTheme="minorHAnsi" w:hAnsiTheme="minorHAnsi" w:cstheme="minorHAnsi"/>
                <w:sz w:val="22"/>
                <w:szCs w:val="22"/>
                <w:lang w:val="en-GB"/>
              </w:rPr>
              <w:t>5.</w:t>
            </w:r>
            <w:r>
              <w:rPr>
                <w:rFonts w:asciiTheme="minorHAnsi" w:hAnsiTheme="minorHAnsi" w:cstheme="minorHAnsi"/>
                <w:sz w:val="22"/>
                <w:szCs w:val="22"/>
                <w:lang w:val="en-GB"/>
              </w:rPr>
              <w:t>1</w:t>
            </w:r>
          </w:p>
        </w:tc>
        <w:tc>
          <w:tcPr>
            <w:tcW w:w="3260" w:type="dxa"/>
          </w:tcPr>
          <w:p w14:paraId="60B3CD03" w14:textId="5D464CE3" w:rsidR="009F5B02" w:rsidRPr="006F7899" w:rsidRDefault="009F5B02" w:rsidP="009F5B02">
            <w:pPr>
              <w:rPr>
                <w:rFonts w:asciiTheme="minorHAnsi" w:hAnsiTheme="minorHAnsi" w:cstheme="minorHAnsi"/>
                <w:sz w:val="22"/>
                <w:szCs w:val="22"/>
                <w:lang w:val="en-GB"/>
              </w:rPr>
            </w:pPr>
            <w:r w:rsidRPr="0068696A">
              <w:rPr>
                <w:rFonts w:asciiTheme="minorHAnsi" w:hAnsiTheme="minorHAnsi" w:cstheme="minorHAnsi"/>
                <w:iCs/>
                <w:sz w:val="22"/>
                <w:szCs w:val="22"/>
                <w:lang w:val="en-GB"/>
              </w:rPr>
              <w:t>At least 75% of the chemical cleaning products for daily use have a recognised eco-label</w:t>
            </w:r>
            <w:r w:rsidRPr="00D76882">
              <w:rPr>
                <w:rFonts w:asciiTheme="minorHAnsi" w:hAnsiTheme="minorHAnsi" w:cstheme="minorHAnsi"/>
                <w:sz w:val="22"/>
                <w:szCs w:val="22"/>
                <w:lang w:val="en-GB"/>
              </w:rPr>
              <w:t>. (I)</w:t>
            </w:r>
          </w:p>
          <w:p w14:paraId="2A0D0E56" w14:textId="77777777" w:rsidR="009F5B02" w:rsidRPr="006F7899" w:rsidRDefault="009F5B02" w:rsidP="009F5B02">
            <w:pPr>
              <w:rPr>
                <w:rFonts w:asciiTheme="minorHAnsi" w:hAnsiTheme="minorHAnsi" w:cstheme="minorHAnsi"/>
                <w:sz w:val="22"/>
                <w:szCs w:val="22"/>
                <w:lang w:val="en-GB"/>
              </w:rPr>
            </w:pPr>
          </w:p>
          <w:p w14:paraId="55E34B93" w14:textId="6C2A6F4E" w:rsidR="009F5B02" w:rsidRPr="007E7AEC" w:rsidRDefault="009F5B02" w:rsidP="009F5B02">
            <w:pPr>
              <w:rPr>
                <w:rFonts w:asciiTheme="minorHAnsi" w:hAnsiTheme="minorHAnsi" w:cstheme="minorHAnsi"/>
                <w:sz w:val="22"/>
                <w:szCs w:val="22"/>
                <w:lang w:val="en-GB"/>
              </w:rPr>
            </w:pPr>
          </w:p>
        </w:tc>
        <w:tc>
          <w:tcPr>
            <w:tcW w:w="9941" w:type="dxa"/>
          </w:tcPr>
          <w:p w14:paraId="11D92107" w14:textId="163EA006" w:rsidR="009F5B02" w:rsidRPr="0068696A" w:rsidRDefault="009F5B02" w:rsidP="009F5B02">
            <w:pPr>
              <w:rPr>
                <w:rFonts w:asciiTheme="minorHAnsi" w:hAnsiTheme="minorHAnsi" w:cstheme="minorHAnsi"/>
                <w:color w:val="000000"/>
                <w:sz w:val="22"/>
                <w:szCs w:val="22"/>
                <w:lang w:val="en-GB"/>
              </w:rPr>
            </w:pPr>
            <w:r w:rsidRPr="0068696A">
              <w:rPr>
                <w:rFonts w:asciiTheme="minorHAnsi" w:hAnsiTheme="minorHAnsi" w:cstheme="minorHAnsi"/>
                <w:color w:val="000000"/>
                <w:sz w:val="22"/>
                <w:szCs w:val="22"/>
                <w:lang w:val="en-GB"/>
              </w:rPr>
              <w:t xml:space="preserve">To lower the environmental footprint, the use of cleaning products containing hazardous chemicals is minimised. The establishment must ensure that at least 75% of all chemical cleaning products for daily use in all parts of the establishment have an internationally or nationally recognised eco-label. </w:t>
            </w:r>
          </w:p>
          <w:p w14:paraId="73229A67" w14:textId="092D7026" w:rsidR="009F5B02" w:rsidRPr="0068696A" w:rsidRDefault="009F5B02" w:rsidP="009F5B02">
            <w:pPr>
              <w:rPr>
                <w:rFonts w:asciiTheme="minorHAnsi" w:hAnsiTheme="minorHAnsi" w:cstheme="minorHAnsi"/>
                <w:color w:val="000000"/>
                <w:sz w:val="22"/>
                <w:szCs w:val="22"/>
                <w:lang w:val="en-GB"/>
              </w:rPr>
            </w:pPr>
          </w:p>
          <w:p w14:paraId="2F3416EE" w14:textId="56783479" w:rsidR="009F5B02" w:rsidRPr="0068696A" w:rsidRDefault="009F5B02" w:rsidP="009F5B02">
            <w:pPr>
              <w:rPr>
                <w:rFonts w:asciiTheme="minorHAnsi" w:hAnsiTheme="minorHAnsi" w:cstheme="minorHAnsi"/>
                <w:color w:val="000000"/>
                <w:sz w:val="22"/>
                <w:szCs w:val="22"/>
                <w:lang w:val="en-GB"/>
              </w:rPr>
            </w:pPr>
            <w:r w:rsidRPr="0068696A">
              <w:rPr>
                <w:rFonts w:asciiTheme="minorHAnsi" w:hAnsiTheme="minorHAnsi" w:cstheme="minorHAnsi"/>
                <w:color w:val="000000"/>
                <w:sz w:val="22"/>
                <w:szCs w:val="22"/>
                <w:lang w:val="en-GB"/>
              </w:rPr>
              <w:t>The recognised eco-labels can be international (</w:t>
            </w:r>
            <w:proofErr w:type="gramStart"/>
            <w:r w:rsidRPr="0068696A">
              <w:rPr>
                <w:rFonts w:asciiTheme="minorHAnsi" w:hAnsiTheme="minorHAnsi" w:cstheme="minorHAnsi"/>
                <w:color w:val="000000"/>
                <w:sz w:val="22"/>
                <w:szCs w:val="22"/>
                <w:lang w:val="en-GB"/>
              </w:rPr>
              <w:t>e.g.</w:t>
            </w:r>
            <w:proofErr w:type="gramEnd"/>
            <w:r w:rsidRPr="0068696A">
              <w:rPr>
                <w:rFonts w:asciiTheme="minorHAnsi" w:hAnsiTheme="minorHAnsi" w:cstheme="minorHAnsi"/>
                <w:color w:val="000000"/>
                <w:sz w:val="22"/>
                <w:szCs w:val="22"/>
                <w:lang w:val="en-GB"/>
              </w:rPr>
              <w:t xml:space="preserve"> EU-Ecolabel, Nordic Swan, Green Seal, Cradle2Cradle, etc.) or nationally third-party verified eco-labels.  </w:t>
            </w:r>
          </w:p>
          <w:p w14:paraId="3FFFF576" w14:textId="59789445" w:rsidR="009F5B02" w:rsidRPr="0068696A" w:rsidRDefault="009F5B02" w:rsidP="009F5B02">
            <w:pPr>
              <w:rPr>
                <w:rFonts w:asciiTheme="minorHAnsi" w:hAnsiTheme="minorHAnsi" w:cstheme="minorHAnsi"/>
                <w:color w:val="000000"/>
                <w:sz w:val="22"/>
                <w:szCs w:val="22"/>
                <w:lang w:val="en-GB"/>
              </w:rPr>
            </w:pPr>
          </w:p>
          <w:p w14:paraId="01DD0432" w14:textId="0D623875" w:rsidR="009F5B02" w:rsidRPr="0068696A" w:rsidRDefault="009F5B02" w:rsidP="009F5B02">
            <w:pPr>
              <w:rPr>
                <w:rFonts w:asciiTheme="minorHAnsi" w:hAnsiTheme="minorHAnsi" w:cstheme="minorHAnsi"/>
                <w:color w:val="000000"/>
                <w:sz w:val="22"/>
                <w:szCs w:val="22"/>
                <w:lang w:val="en-GB"/>
              </w:rPr>
            </w:pPr>
            <w:r w:rsidRPr="0068696A">
              <w:rPr>
                <w:rFonts w:asciiTheme="minorHAnsi" w:hAnsiTheme="minorHAnsi" w:cstheme="minorHAnsi"/>
                <w:color w:val="000000"/>
                <w:sz w:val="22"/>
                <w:szCs w:val="22"/>
                <w:lang w:val="en-GB"/>
              </w:rPr>
              <w:t>The minimum of 75% eco-labelled products can be calculated referring to the total costs, the number of products or the volume bought.</w:t>
            </w:r>
          </w:p>
          <w:p w14:paraId="5E78746F" w14:textId="26C04AA8" w:rsidR="009F5B02" w:rsidRPr="0068696A" w:rsidRDefault="009F5B02" w:rsidP="009F5B02">
            <w:pPr>
              <w:rPr>
                <w:rFonts w:asciiTheme="minorHAnsi" w:hAnsiTheme="minorHAnsi" w:cstheme="minorHAnsi"/>
                <w:color w:val="000000"/>
                <w:sz w:val="22"/>
                <w:szCs w:val="22"/>
                <w:lang w:val="en-GB"/>
              </w:rPr>
            </w:pPr>
          </w:p>
          <w:p w14:paraId="39FCC9ED" w14:textId="6684E6A8" w:rsidR="009F5B02" w:rsidRPr="00B65453" w:rsidRDefault="009F5B02" w:rsidP="009F5B02">
            <w:pPr>
              <w:rPr>
                <w:rFonts w:asciiTheme="minorHAnsi" w:hAnsiTheme="minorHAnsi" w:cstheme="minorHAnsi"/>
                <w:color w:val="000000"/>
                <w:sz w:val="22"/>
                <w:szCs w:val="22"/>
                <w:lang w:val="en-GB"/>
              </w:rPr>
            </w:pPr>
            <w:r w:rsidRPr="00D76882">
              <w:rPr>
                <w:rFonts w:asciiTheme="minorHAnsi" w:hAnsiTheme="minorHAnsi" w:cstheme="minorHAnsi"/>
                <w:sz w:val="22"/>
                <w:szCs w:val="22"/>
                <w:lang w:val="en-GB"/>
              </w:rPr>
              <w:t>If it is not possible for an establishment to purchase at least 75% of the chemical cleaning products for daily use with a recognised eco-label on the national market, it can instead consider a</w:t>
            </w:r>
            <w:r w:rsidRPr="006F7899">
              <w:rPr>
                <w:rFonts w:asciiTheme="minorHAnsi" w:hAnsiTheme="minorHAnsi" w:cstheme="minorHAnsi"/>
                <w:sz w:val="22"/>
                <w:szCs w:val="22"/>
                <w:lang w:val="en-GB"/>
              </w:rPr>
              <w:t xml:space="preserve">lternative possible </w:t>
            </w:r>
            <w:r w:rsidRPr="007E7AEC">
              <w:rPr>
                <w:rFonts w:asciiTheme="minorHAnsi" w:hAnsiTheme="minorHAnsi" w:cstheme="minorHAnsi"/>
                <w:sz w:val="22"/>
                <w:szCs w:val="22"/>
                <w:lang w:val="en-GB"/>
              </w:rPr>
              <w:t>means of cleaning (see criterion 5.</w:t>
            </w:r>
            <w:r w:rsidR="008501D1">
              <w:rPr>
                <w:rFonts w:asciiTheme="minorHAnsi" w:hAnsiTheme="minorHAnsi" w:cstheme="minorHAnsi"/>
                <w:sz w:val="22"/>
                <w:szCs w:val="22"/>
                <w:lang w:val="en-GB"/>
              </w:rPr>
              <w:t>4</w:t>
            </w:r>
            <w:r w:rsidRPr="007E7AEC">
              <w:rPr>
                <w:rFonts w:asciiTheme="minorHAnsi" w:hAnsiTheme="minorHAnsi" w:cstheme="minorHAnsi"/>
                <w:sz w:val="22"/>
                <w:szCs w:val="22"/>
                <w:lang w:val="en-GB"/>
              </w:rPr>
              <w:t>). If none of the two options are possible, then the establishment can request a dispensation from complying with the requirement.</w:t>
            </w:r>
          </w:p>
          <w:p w14:paraId="51D4B47A" w14:textId="77777777" w:rsidR="009F5B02" w:rsidRPr="0068696A" w:rsidRDefault="009F5B02" w:rsidP="009F5B02">
            <w:pPr>
              <w:rPr>
                <w:rFonts w:asciiTheme="minorHAnsi" w:hAnsiTheme="minorHAnsi" w:cstheme="minorHAnsi"/>
                <w:color w:val="000000"/>
                <w:sz w:val="22"/>
                <w:szCs w:val="22"/>
                <w:lang w:val="en-GB"/>
              </w:rPr>
            </w:pPr>
          </w:p>
          <w:p w14:paraId="193D3896" w14:textId="186C3787" w:rsidR="009F5B02" w:rsidRPr="0068696A" w:rsidRDefault="009F5B02" w:rsidP="009F5B02">
            <w:pPr>
              <w:rPr>
                <w:rFonts w:asciiTheme="minorHAnsi" w:eastAsia="Times New Roman" w:hAnsiTheme="minorHAnsi" w:cstheme="minorHAnsi"/>
                <w:color w:val="000000"/>
                <w:sz w:val="22"/>
                <w:szCs w:val="22"/>
                <w:lang w:val="en-GB"/>
              </w:rPr>
            </w:pPr>
            <w:r w:rsidRPr="0068696A">
              <w:rPr>
                <w:rFonts w:asciiTheme="minorHAnsi" w:hAnsiTheme="minorHAnsi" w:cstheme="minorHAnsi"/>
                <w:color w:val="000000"/>
                <w:sz w:val="22"/>
                <w:szCs w:val="22"/>
                <w:lang w:val="en-GB"/>
              </w:rPr>
              <w:t xml:space="preserve">During the audit, the establishment presents a list of all chemical cleaning products in daily use with an indication of at least 75% of the products having an internationally or nationally recognised eco-label. A spot check during the visual inspection confirms the presence of eco-labels on the daily cleaning products. If the establishment is seeking a dispensation from the requirement, evidence must be presented showing that the establishment has </w:t>
            </w:r>
            <w:r w:rsidRPr="00322594">
              <w:rPr>
                <w:rFonts w:asciiTheme="minorHAnsi" w:hAnsiTheme="minorHAnsi" w:cstheme="minorHAnsi"/>
                <w:color w:val="000000"/>
                <w:sz w:val="22"/>
                <w:szCs w:val="22"/>
                <w:lang w:val="en-GB"/>
              </w:rPr>
              <w:t>unsuccessfully</w:t>
            </w:r>
            <w:r w:rsidRPr="0068696A">
              <w:rPr>
                <w:rFonts w:asciiTheme="minorHAnsi" w:hAnsiTheme="minorHAnsi" w:cstheme="minorHAnsi"/>
                <w:color w:val="000000"/>
                <w:sz w:val="22"/>
                <w:szCs w:val="22"/>
                <w:lang w:val="en-GB"/>
              </w:rPr>
              <w:t xml:space="preserve"> tried to purchase chemical cleaning products for daily use with a recognised eco-label on the national market and has considered alternative cleaning solutions. </w:t>
            </w:r>
          </w:p>
          <w:p w14:paraId="19774199" w14:textId="77777777" w:rsidR="009F5B02" w:rsidRPr="0068696A" w:rsidRDefault="009F5B02" w:rsidP="009F5B02">
            <w:pPr>
              <w:rPr>
                <w:rFonts w:asciiTheme="minorHAnsi" w:hAnsiTheme="minorHAnsi" w:cstheme="minorHAnsi"/>
                <w:sz w:val="22"/>
                <w:szCs w:val="22"/>
                <w:lang w:val="en-GB"/>
              </w:rPr>
            </w:pPr>
          </w:p>
        </w:tc>
      </w:tr>
      <w:tr w:rsidR="009F5B02" w:rsidRPr="00D76882" w14:paraId="0A8CECFD" w14:textId="77777777" w:rsidTr="00324ACA">
        <w:trPr>
          <w:jc w:val="center"/>
        </w:trPr>
        <w:tc>
          <w:tcPr>
            <w:tcW w:w="846" w:type="dxa"/>
          </w:tcPr>
          <w:p w14:paraId="4D2EACF6" w14:textId="06D05AEF" w:rsidR="009F5B02" w:rsidRPr="006F7899" w:rsidRDefault="009F5B02" w:rsidP="009F5B02">
            <w:pPr>
              <w:widowControl/>
              <w:suppressAutoHyphens w:val="0"/>
              <w:autoSpaceDE w:val="0"/>
              <w:autoSpaceDN w:val="0"/>
              <w:adjustRightInd w:val="0"/>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lastRenderedPageBreak/>
              <w:t>5.</w:t>
            </w:r>
            <w:r>
              <w:rPr>
                <w:rFonts w:asciiTheme="minorHAnsi" w:eastAsia="Times New Roman" w:hAnsiTheme="minorHAnsi" w:cstheme="minorHAnsi"/>
                <w:sz w:val="22"/>
                <w:szCs w:val="22"/>
                <w:lang w:val="en-GB" w:eastAsia="nl-NL"/>
              </w:rPr>
              <w:t>2</w:t>
            </w:r>
          </w:p>
        </w:tc>
        <w:tc>
          <w:tcPr>
            <w:tcW w:w="3260" w:type="dxa"/>
          </w:tcPr>
          <w:p w14:paraId="1CC9EE1D" w14:textId="77777777" w:rsidR="009F5B02" w:rsidRPr="007E7AEC" w:rsidRDefault="009F5B02" w:rsidP="009F5B02">
            <w:pPr>
              <w:rPr>
                <w:rFonts w:asciiTheme="minorHAnsi" w:hAnsiTheme="minorHAnsi" w:cstheme="minorHAnsi"/>
                <w:sz w:val="22"/>
                <w:szCs w:val="22"/>
                <w:lang w:val="en-GB"/>
              </w:rPr>
            </w:pPr>
            <w:r w:rsidRPr="006F7899">
              <w:rPr>
                <w:rFonts w:asciiTheme="minorHAnsi" w:hAnsiTheme="minorHAnsi" w:cstheme="minorHAnsi"/>
                <w:sz w:val="22"/>
                <w:szCs w:val="22"/>
                <w:lang w:val="en-GB"/>
              </w:rPr>
              <w:t>Dis</w:t>
            </w:r>
            <w:r w:rsidRPr="007E7AEC">
              <w:rPr>
                <w:rFonts w:asciiTheme="minorHAnsi" w:hAnsiTheme="minorHAnsi" w:cstheme="minorHAnsi"/>
                <w:sz w:val="22"/>
                <w:szCs w:val="22"/>
                <w:lang w:val="en-GB"/>
              </w:rPr>
              <w:t>infection substances must only be used when necessary and in correspondence with the legislation on hygiene. (I)</w:t>
            </w:r>
          </w:p>
          <w:p w14:paraId="18FEAC5A" w14:textId="77777777" w:rsidR="009F5B02" w:rsidRPr="00B65453" w:rsidRDefault="009F5B02" w:rsidP="009F5B02">
            <w:pPr>
              <w:rPr>
                <w:rFonts w:asciiTheme="minorHAnsi" w:hAnsiTheme="minorHAnsi" w:cstheme="minorHAnsi"/>
                <w:sz w:val="22"/>
                <w:szCs w:val="22"/>
                <w:lang w:val="en-GB"/>
              </w:rPr>
            </w:pPr>
          </w:p>
          <w:p w14:paraId="12AE3203" w14:textId="32FD0483" w:rsidR="009F5B02" w:rsidRPr="00D76882" w:rsidRDefault="009F5B02" w:rsidP="009F5B02">
            <w:pPr>
              <w:rPr>
                <w:rFonts w:asciiTheme="minorHAnsi" w:hAnsiTheme="minorHAnsi" w:cstheme="minorHAnsi"/>
                <w:sz w:val="22"/>
                <w:szCs w:val="22"/>
                <w:lang w:val="en-GB"/>
              </w:rPr>
            </w:pPr>
          </w:p>
        </w:tc>
        <w:tc>
          <w:tcPr>
            <w:tcW w:w="9941" w:type="dxa"/>
          </w:tcPr>
          <w:p w14:paraId="3FC14BFF" w14:textId="6A0B3A66"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Chemical disinfection substances are only to be used in cases where insects, fungi, bacteria, or viruses constitute a significant nuisance or health risk</w:t>
            </w:r>
            <w:r w:rsidR="008A6737">
              <w:rPr>
                <w:rFonts w:asciiTheme="minorHAnsi" w:hAnsiTheme="minorHAnsi" w:cstheme="minorHAnsi"/>
                <w:sz w:val="22"/>
                <w:szCs w:val="22"/>
                <w:lang w:val="en-GB"/>
              </w:rPr>
              <w:t xml:space="preserve"> </w:t>
            </w:r>
            <w:r w:rsidRPr="00D76882">
              <w:rPr>
                <w:rFonts w:asciiTheme="minorHAnsi" w:hAnsiTheme="minorHAnsi" w:cstheme="minorHAnsi"/>
                <w:sz w:val="22"/>
                <w:szCs w:val="22"/>
                <w:lang w:val="en-GB"/>
              </w:rPr>
              <w:t xml:space="preserve">and where the disinfection cannot successfully be replaced by other methods. Hand disinfection is not included in this criterion. </w:t>
            </w:r>
          </w:p>
          <w:p w14:paraId="758D443C" w14:textId="77777777" w:rsidR="009F5B02" w:rsidRPr="00D76882" w:rsidRDefault="009F5B02" w:rsidP="009F5B02">
            <w:pPr>
              <w:rPr>
                <w:rFonts w:asciiTheme="minorHAnsi" w:hAnsiTheme="minorHAnsi" w:cstheme="minorHAnsi"/>
                <w:sz w:val="22"/>
                <w:szCs w:val="22"/>
                <w:lang w:val="en-GB"/>
              </w:rPr>
            </w:pPr>
          </w:p>
          <w:p w14:paraId="1100A8FC" w14:textId="77777777"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Due to their potential impact on environment and health, the use of disinfection substances is reduced to the minimum, replaced by less harmful substances and/or only used when absolutely needed. </w:t>
            </w:r>
          </w:p>
          <w:p w14:paraId="39A68A26" w14:textId="77777777" w:rsidR="009F5B02" w:rsidRPr="00D76882" w:rsidRDefault="009F5B02" w:rsidP="009F5B02">
            <w:pPr>
              <w:rPr>
                <w:rFonts w:asciiTheme="minorHAnsi" w:hAnsiTheme="minorHAnsi" w:cstheme="minorHAnsi"/>
                <w:sz w:val="22"/>
                <w:szCs w:val="22"/>
                <w:lang w:val="en-GB"/>
              </w:rPr>
            </w:pPr>
          </w:p>
          <w:p w14:paraId="477FA064" w14:textId="0757A396"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Disinfection substances must be approved by the national authorities and can only be used for the application areas described in the Material Safety Data Sheets (MSDS) and/or other technical data sheets. It is compulsory to strictly follow the prescribed concentration and contact time as mentioned in the document. Disinfection can only be applied by trained staff or external contractors licensed for the purpose. </w:t>
            </w:r>
          </w:p>
          <w:p w14:paraId="7C1737C8" w14:textId="6BAA7069" w:rsidR="009F5B02" w:rsidRPr="00D76882" w:rsidRDefault="009F5B02" w:rsidP="009F5B02">
            <w:pPr>
              <w:rPr>
                <w:rFonts w:asciiTheme="minorHAnsi" w:hAnsiTheme="minorHAnsi" w:cstheme="minorHAnsi"/>
                <w:sz w:val="22"/>
                <w:szCs w:val="22"/>
                <w:lang w:val="en-GB"/>
              </w:rPr>
            </w:pPr>
          </w:p>
          <w:p w14:paraId="04A75AF8" w14:textId="72D8E30D"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In case the national authorities do stipulate hygiene regulations that are stricter or in contradiction with this criterion, the establishment follows the official national regulations and is granted a dispensation from this criterion. </w:t>
            </w:r>
          </w:p>
          <w:p w14:paraId="0638FA11" w14:textId="77777777" w:rsidR="009F5B02" w:rsidRPr="00D76882" w:rsidRDefault="009F5B02" w:rsidP="009F5B02">
            <w:pPr>
              <w:rPr>
                <w:rFonts w:asciiTheme="minorHAnsi" w:hAnsiTheme="minorHAnsi" w:cstheme="minorHAnsi"/>
                <w:sz w:val="22"/>
                <w:szCs w:val="22"/>
                <w:lang w:val="en-GB"/>
              </w:rPr>
            </w:pPr>
          </w:p>
          <w:p w14:paraId="52DE1A91" w14:textId="7ED653AA"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During the audit, the establishment presents the Material Safety Data Sheets (MSDS) and/or other technical data sheets for the disinfection substances used, as well as the standard operating procedure showing that the use of disinfection substances follows the requirements in the document. </w:t>
            </w:r>
          </w:p>
          <w:p w14:paraId="2DAE15F4" w14:textId="77777777"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 </w:t>
            </w:r>
          </w:p>
        </w:tc>
      </w:tr>
      <w:tr w:rsidR="009F5B02" w:rsidRPr="00D76882" w14:paraId="0643E501" w14:textId="77777777" w:rsidTr="00324ACA">
        <w:trPr>
          <w:jc w:val="center"/>
        </w:trPr>
        <w:tc>
          <w:tcPr>
            <w:tcW w:w="846" w:type="dxa"/>
          </w:tcPr>
          <w:p w14:paraId="5B6C53FD" w14:textId="02336FD2" w:rsidR="009F5B02" w:rsidRPr="006F7899" w:rsidRDefault="009F5B02" w:rsidP="009F5B02">
            <w:pPr>
              <w:widowControl/>
              <w:suppressAutoHyphens w:val="0"/>
              <w:autoSpaceDE w:val="0"/>
              <w:autoSpaceDN w:val="0"/>
              <w:adjustRightInd w:val="0"/>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lastRenderedPageBreak/>
              <w:t>5.</w:t>
            </w:r>
            <w:r>
              <w:rPr>
                <w:rFonts w:asciiTheme="minorHAnsi" w:eastAsia="Times New Roman" w:hAnsiTheme="minorHAnsi" w:cstheme="minorHAnsi"/>
                <w:sz w:val="22"/>
                <w:szCs w:val="22"/>
                <w:lang w:val="en-GB" w:eastAsia="nl-NL"/>
              </w:rPr>
              <w:t>3</w:t>
            </w:r>
          </w:p>
        </w:tc>
        <w:tc>
          <w:tcPr>
            <w:tcW w:w="3260" w:type="dxa"/>
          </w:tcPr>
          <w:p w14:paraId="2AA93EA6" w14:textId="5B4C4F99" w:rsidR="009F5B02" w:rsidRPr="00B65453" w:rsidRDefault="009F5B02" w:rsidP="009F5B02">
            <w:pPr>
              <w:rPr>
                <w:rFonts w:asciiTheme="minorHAnsi" w:hAnsiTheme="minorHAnsi" w:cstheme="minorHAnsi"/>
                <w:snapToGrid w:val="0"/>
                <w:sz w:val="22"/>
                <w:szCs w:val="22"/>
                <w:lang w:val="en-GB"/>
              </w:rPr>
            </w:pPr>
            <w:r w:rsidRPr="006F7899">
              <w:rPr>
                <w:rFonts w:asciiTheme="minorHAnsi" w:hAnsiTheme="minorHAnsi" w:cstheme="minorHAnsi"/>
                <w:sz w:val="22"/>
                <w:szCs w:val="22"/>
                <w:lang w:val="en-GB"/>
              </w:rPr>
              <w:t>Paper towels, facial tissues and toilet paper must be made of non-chlorine bleached paper or aw</w:t>
            </w:r>
            <w:r w:rsidRPr="007E7AEC">
              <w:rPr>
                <w:rFonts w:asciiTheme="minorHAnsi" w:hAnsiTheme="minorHAnsi" w:cstheme="minorHAnsi"/>
                <w:sz w:val="22"/>
                <w:szCs w:val="22"/>
                <w:lang w:val="en-GB"/>
              </w:rPr>
              <w:t xml:space="preserve">arded with an eco-label. </w:t>
            </w:r>
            <w:r w:rsidRPr="007E7AEC">
              <w:rPr>
                <w:rFonts w:asciiTheme="minorHAnsi" w:hAnsiTheme="minorHAnsi" w:cstheme="minorHAnsi"/>
                <w:snapToGrid w:val="0"/>
                <w:sz w:val="22"/>
                <w:szCs w:val="22"/>
                <w:lang w:val="en-GB"/>
              </w:rPr>
              <w:t>(I)</w:t>
            </w:r>
          </w:p>
          <w:p w14:paraId="1BD0885C" w14:textId="77777777" w:rsidR="009F5B02" w:rsidRPr="00D76882" w:rsidRDefault="009F5B02" w:rsidP="009F5B02">
            <w:pPr>
              <w:rPr>
                <w:rFonts w:asciiTheme="minorHAnsi" w:hAnsiTheme="minorHAnsi" w:cstheme="minorHAnsi"/>
                <w:snapToGrid w:val="0"/>
                <w:sz w:val="22"/>
                <w:szCs w:val="22"/>
                <w:lang w:val="en-GB"/>
              </w:rPr>
            </w:pPr>
          </w:p>
          <w:p w14:paraId="65DF05F2" w14:textId="2FA2F520" w:rsidR="009F5B02" w:rsidRPr="00D76882" w:rsidRDefault="009F5B02" w:rsidP="009F5B02">
            <w:pPr>
              <w:rPr>
                <w:rFonts w:asciiTheme="minorHAnsi" w:hAnsiTheme="minorHAnsi" w:cstheme="minorHAnsi"/>
                <w:sz w:val="22"/>
                <w:szCs w:val="22"/>
                <w:lang w:val="en-GB"/>
              </w:rPr>
            </w:pPr>
          </w:p>
        </w:tc>
        <w:tc>
          <w:tcPr>
            <w:tcW w:w="9941" w:type="dxa"/>
          </w:tcPr>
          <w:p w14:paraId="37F40A7A" w14:textId="54B4DC17"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International</w:t>
            </w:r>
            <w:r w:rsidR="00817147">
              <w:rPr>
                <w:rFonts w:asciiTheme="minorHAnsi" w:hAnsiTheme="minorHAnsi" w:cstheme="minorHAnsi"/>
                <w:color w:val="000000"/>
                <w:sz w:val="22"/>
                <w:szCs w:val="22"/>
                <w:lang w:val="en-GB"/>
              </w:rPr>
              <w:t>ly</w:t>
            </w:r>
            <w:r w:rsidRPr="00D76882">
              <w:rPr>
                <w:rFonts w:asciiTheme="minorHAnsi" w:hAnsiTheme="minorHAnsi" w:cstheme="minorHAnsi"/>
                <w:color w:val="000000"/>
                <w:sz w:val="22"/>
                <w:szCs w:val="22"/>
                <w:lang w:val="en-GB"/>
              </w:rPr>
              <w:t xml:space="preserve"> or national</w:t>
            </w:r>
            <w:r w:rsidR="00817147">
              <w:rPr>
                <w:rFonts w:asciiTheme="minorHAnsi" w:hAnsiTheme="minorHAnsi" w:cstheme="minorHAnsi"/>
                <w:color w:val="000000"/>
                <w:sz w:val="22"/>
                <w:szCs w:val="22"/>
                <w:lang w:val="en-GB"/>
              </w:rPr>
              <w:t>ly</w:t>
            </w:r>
            <w:r w:rsidRPr="00D76882">
              <w:rPr>
                <w:rFonts w:asciiTheme="minorHAnsi" w:hAnsiTheme="minorHAnsi" w:cstheme="minorHAnsi"/>
                <w:color w:val="000000"/>
                <w:sz w:val="22"/>
                <w:szCs w:val="22"/>
                <w:lang w:val="en-GB"/>
              </w:rPr>
              <w:t xml:space="preserve"> recognised eco-labels for paper towels, facial tissues, and toilet paper (</w:t>
            </w:r>
            <w:proofErr w:type="gramStart"/>
            <w:r w:rsidRPr="00D76882">
              <w:rPr>
                <w:rFonts w:asciiTheme="minorHAnsi" w:hAnsiTheme="minorHAnsi" w:cstheme="minorHAnsi"/>
                <w:color w:val="000000"/>
                <w:sz w:val="22"/>
                <w:szCs w:val="22"/>
                <w:lang w:val="en-GB"/>
              </w:rPr>
              <w:t>e.g.</w:t>
            </w:r>
            <w:proofErr w:type="gramEnd"/>
            <w:r w:rsidRPr="00D76882">
              <w:rPr>
                <w:rFonts w:asciiTheme="minorHAnsi" w:hAnsiTheme="minorHAnsi" w:cstheme="minorHAnsi"/>
                <w:color w:val="000000"/>
                <w:sz w:val="22"/>
                <w:szCs w:val="22"/>
                <w:lang w:val="en-GB"/>
              </w:rPr>
              <w:t xml:space="preserve"> EU Ecolabel, Nordic Swan, The Blue Angel, FSC or PEFC) are evidence of a </w:t>
            </w:r>
            <w:r>
              <w:rPr>
                <w:rFonts w:asciiTheme="minorHAnsi" w:hAnsiTheme="minorHAnsi" w:cstheme="minorHAnsi"/>
                <w:color w:val="000000"/>
                <w:sz w:val="22"/>
                <w:szCs w:val="22"/>
                <w:lang w:val="en-GB"/>
              </w:rPr>
              <w:t>smaller</w:t>
            </w:r>
            <w:r w:rsidRPr="00D76882">
              <w:rPr>
                <w:rFonts w:asciiTheme="minorHAnsi" w:hAnsiTheme="minorHAnsi" w:cstheme="minorHAnsi"/>
                <w:color w:val="000000"/>
                <w:sz w:val="22"/>
                <w:szCs w:val="22"/>
                <w:lang w:val="en-GB"/>
              </w:rPr>
              <w:t xml:space="preserve"> environmental footprint through a more environmentally friendly production process. </w:t>
            </w:r>
          </w:p>
          <w:p w14:paraId="2842C3F0"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24638AF5" w14:textId="1FADA46A"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Alternatively, or in addition, it must be checked if the products are non-chlorine bleached, as </w:t>
            </w:r>
            <w:r>
              <w:rPr>
                <w:rFonts w:asciiTheme="minorHAnsi" w:hAnsiTheme="minorHAnsi" w:cstheme="minorHAnsi"/>
                <w:color w:val="000000"/>
                <w:sz w:val="22"/>
                <w:szCs w:val="22"/>
                <w:lang w:val="en-GB"/>
              </w:rPr>
              <w:t xml:space="preserve">chlorine </w:t>
            </w:r>
            <w:r w:rsidRPr="00D76882">
              <w:rPr>
                <w:rFonts w:asciiTheme="minorHAnsi" w:hAnsiTheme="minorHAnsi" w:cstheme="minorHAnsi"/>
                <w:color w:val="000000"/>
                <w:sz w:val="22"/>
                <w:szCs w:val="22"/>
                <w:lang w:val="en-GB"/>
              </w:rPr>
              <w:t xml:space="preserve">bleaching of cellulose fibres means additional use of energy and chemicals. </w:t>
            </w:r>
          </w:p>
          <w:p w14:paraId="19D69865"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58A127CB" w14:textId="1FE3E6A9"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requirement is obligatory for all establishments, but a dispensation can be granted if the products are not available near the establishment. </w:t>
            </w:r>
          </w:p>
          <w:p w14:paraId="39806D10"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0EE4E23F" w14:textId="3F9AF39C"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During the audit, it is checked during the visual inspection that the paper towels, facial tissues and toilet paper purchased are made of non-chlorine bleached paper or awarded with an eco-label. </w:t>
            </w:r>
          </w:p>
          <w:p w14:paraId="7DC83FC8" w14:textId="77777777" w:rsidR="009F5B02" w:rsidRPr="00D76882" w:rsidRDefault="009F5B02" w:rsidP="009F5B02">
            <w:pPr>
              <w:rPr>
                <w:rFonts w:asciiTheme="minorHAnsi" w:hAnsiTheme="minorHAnsi" w:cstheme="minorHAnsi"/>
                <w:sz w:val="22"/>
                <w:szCs w:val="22"/>
                <w:lang w:val="en-GB"/>
              </w:rPr>
            </w:pPr>
          </w:p>
        </w:tc>
      </w:tr>
      <w:tr w:rsidR="009F5B02" w:rsidRPr="00D76882" w14:paraId="3722F6B8" w14:textId="77777777" w:rsidTr="00324ACA">
        <w:trPr>
          <w:jc w:val="center"/>
        </w:trPr>
        <w:tc>
          <w:tcPr>
            <w:tcW w:w="846" w:type="dxa"/>
          </w:tcPr>
          <w:p w14:paraId="1D6134B8" w14:textId="0BEA5984" w:rsidR="009F5B02" w:rsidRPr="006F7899" w:rsidRDefault="009F5B02" w:rsidP="009F5B02">
            <w:pPr>
              <w:widowControl/>
              <w:suppressAutoHyphens w:val="0"/>
              <w:autoSpaceDE w:val="0"/>
              <w:autoSpaceDN w:val="0"/>
              <w:adjustRightInd w:val="0"/>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t>5.</w:t>
            </w:r>
            <w:r>
              <w:rPr>
                <w:rFonts w:asciiTheme="minorHAnsi" w:eastAsia="Times New Roman" w:hAnsiTheme="minorHAnsi" w:cstheme="minorHAnsi"/>
                <w:sz w:val="22"/>
                <w:szCs w:val="22"/>
                <w:lang w:val="en-GB" w:eastAsia="nl-NL"/>
              </w:rPr>
              <w:t>4</w:t>
            </w:r>
          </w:p>
        </w:tc>
        <w:tc>
          <w:tcPr>
            <w:tcW w:w="3260" w:type="dxa"/>
          </w:tcPr>
          <w:p w14:paraId="0E2B6464" w14:textId="5176CEBE" w:rsidR="009F5B02" w:rsidRPr="00B65453" w:rsidRDefault="009F5B02" w:rsidP="009F5B02">
            <w:pPr>
              <w:rPr>
                <w:rFonts w:asciiTheme="minorHAnsi" w:hAnsiTheme="minorHAnsi" w:cstheme="minorHAnsi"/>
                <w:i/>
                <w:sz w:val="22"/>
                <w:szCs w:val="22"/>
                <w:lang w:val="en-GB"/>
              </w:rPr>
            </w:pPr>
            <w:r w:rsidRPr="007E7AEC">
              <w:rPr>
                <w:rFonts w:asciiTheme="minorHAnsi" w:hAnsiTheme="minorHAnsi" w:cstheme="minorHAnsi"/>
                <w:i/>
                <w:sz w:val="22"/>
                <w:szCs w:val="22"/>
                <w:lang w:val="en-GB"/>
              </w:rPr>
              <w:t>Fibre cloth made of natural fibres is used for cleaning. (G)</w:t>
            </w:r>
          </w:p>
          <w:p w14:paraId="7B12F50A" w14:textId="77777777" w:rsidR="009F5B02" w:rsidRPr="00D76882" w:rsidRDefault="009F5B02" w:rsidP="009F5B02">
            <w:pPr>
              <w:rPr>
                <w:rFonts w:asciiTheme="minorHAnsi" w:hAnsiTheme="minorHAnsi" w:cstheme="minorHAnsi"/>
                <w:i/>
                <w:sz w:val="22"/>
                <w:szCs w:val="22"/>
                <w:lang w:val="en-GB"/>
              </w:rPr>
            </w:pPr>
          </w:p>
          <w:p w14:paraId="35304B37" w14:textId="19A296CF" w:rsidR="009F5B02" w:rsidRPr="00D76882" w:rsidRDefault="009F5B02" w:rsidP="009F5B02">
            <w:pPr>
              <w:rPr>
                <w:rFonts w:asciiTheme="minorHAnsi" w:hAnsiTheme="minorHAnsi" w:cstheme="minorHAnsi"/>
                <w:sz w:val="22"/>
                <w:szCs w:val="22"/>
                <w:lang w:val="en-GB"/>
              </w:rPr>
            </w:pPr>
          </w:p>
        </w:tc>
        <w:tc>
          <w:tcPr>
            <w:tcW w:w="9941" w:type="dxa"/>
          </w:tcPr>
          <w:p w14:paraId="18C244B1" w14:textId="7795F91D" w:rsidR="009F5B02" w:rsidRPr="00D76882" w:rsidRDefault="009F5B02" w:rsidP="009F5B02">
            <w:pPr>
              <w:rPr>
                <w:rFonts w:asciiTheme="minorHAnsi" w:eastAsia="Times New Roman" w:hAnsiTheme="minorHAnsi" w:cstheme="minorHAnsi"/>
                <w:iCs/>
                <w:color w:val="000000"/>
                <w:sz w:val="22"/>
                <w:szCs w:val="22"/>
                <w:lang w:val="en-GB"/>
              </w:rPr>
            </w:pPr>
            <w:r w:rsidRPr="00D76882">
              <w:rPr>
                <w:rFonts w:asciiTheme="minorHAnsi" w:eastAsia="Times New Roman" w:hAnsiTheme="minorHAnsi" w:cstheme="minorHAnsi"/>
                <w:iCs/>
                <w:color w:val="000000"/>
                <w:sz w:val="22"/>
                <w:szCs w:val="22"/>
                <w:lang w:val="en-GB"/>
              </w:rPr>
              <w:t>The use of fibre cloths for cleaning significantly reduces the environmental footprint through a lower consumption of paper, water and detergents (chemicals) and helps cut costs for the establishment. The fibre cloths must be made of natural fibres (instead of synthetic fabrics releasing micro plastic into the water).</w:t>
            </w:r>
          </w:p>
          <w:p w14:paraId="6FD1E741" w14:textId="77777777" w:rsidR="009F5B02" w:rsidRPr="00D76882" w:rsidRDefault="009F5B02" w:rsidP="009F5B02">
            <w:pPr>
              <w:rPr>
                <w:rFonts w:asciiTheme="minorHAnsi" w:eastAsia="Times New Roman" w:hAnsiTheme="minorHAnsi" w:cstheme="minorHAnsi"/>
                <w:iCs/>
                <w:color w:val="000000"/>
                <w:sz w:val="22"/>
                <w:szCs w:val="22"/>
                <w:highlight w:val="yellow"/>
                <w:lang w:val="en-GB"/>
              </w:rPr>
            </w:pPr>
          </w:p>
          <w:p w14:paraId="62A1A837" w14:textId="054BFB9B" w:rsidR="009F5B02" w:rsidRPr="00D76882" w:rsidRDefault="009F5B02" w:rsidP="009F5B02">
            <w:pPr>
              <w:rPr>
                <w:rFonts w:asciiTheme="minorHAnsi" w:eastAsia="Times New Roman" w:hAnsiTheme="minorHAnsi" w:cstheme="minorHAnsi"/>
                <w:iCs/>
                <w:color w:val="000000"/>
                <w:sz w:val="22"/>
                <w:szCs w:val="22"/>
                <w:lang w:val="en-GB"/>
              </w:rPr>
            </w:pPr>
            <w:r w:rsidRPr="00D76882">
              <w:rPr>
                <w:rFonts w:asciiTheme="minorHAnsi" w:eastAsia="Times New Roman" w:hAnsiTheme="minorHAnsi" w:cstheme="minorHAnsi"/>
                <w:iCs/>
                <w:color w:val="000000"/>
                <w:sz w:val="22"/>
                <w:szCs w:val="22"/>
                <w:lang w:val="en-GB"/>
              </w:rPr>
              <w:t>During the audit, it is visually checked that fibre cloths made of natural fibres are used for cleaning.</w:t>
            </w:r>
          </w:p>
          <w:p w14:paraId="6EBF2CB4" w14:textId="77777777" w:rsidR="009F5B02" w:rsidRPr="00D76882" w:rsidRDefault="009F5B02" w:rsidP="009F5B02">
            <w:pPr>
              <w:rPr>
                <w:rFonts w:asciiTheme="minorHAnsi" w:eastAsia="Times New Roman" w:hAnsiTheme="minorHAnsi" w:cstheme="minorHAnsi"/>
                <w:iCs/>
                <w:color w:val="000000"/>
                <w:sz w:val="22"/>
                <w:szCs w:val="22"/>
                <w:highlight w:val="yellow"/>
                <w:lang w:val="en-GB"/>
              </w:rPr>
            </w:pPr>
          </w:p>
        </w:tc>
      </w:tr>
      <w:tr w:rsidR="009F5B02" w:rsidRPr="00D76882" w14:paraId="3E28267E" w14:textId="77777777" w:rsidTr="00324ACA">
        <w:trPr>
          <w:jc w:val="center"/>
        </w:trPr>
        <w:tc>
          <w:tcPr>
            <w:tcW w:w="846" w:type="dxa"/>
          </w:tcPr>
          <w:p w14:paraId="535FB81A" w14:textId="4F49C157" w:rsidR="009F5B02" w:rsidRPr="006F7899" w:rsidRDefault="009F5B02" w:rsidP="009F5B02">
            <w:pPr>
              <w:widowControl/>
              <w:suppressAutoHyphens w:val="0"/>
              <w:autoSpaceDE w:val="0"/>
              <w:autoSpaceDN w:val="0"/>
              <w:adjustRightInd w:val="0"/>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t>5.</w:t>
            </w:r>
            <w:r>
              <w:rPr>
                <w:rFonts w:asciiTheme="minorHAnsi" w:eastAsia="Times New Roman" w:hAnsiTheme="minorHAnsi" w:cstheme="minorHAnsi"/>
                <w:sz w:val="22"/>
                <w:szCs w:val="22"/>
                <w:lang w:val="en-GB" w:eastAsia="nl-NL"/>
              </w:rPr>
              <w:t>5</w:t>
            </w:r>
          </w:p>
        </w:tc>
        <w:tc>
          <w:tcPr>
            <w:tcW w:w="3260" w:type="dxa"/>
          </w:tcPr>
          <w:p w14:paraId="79B27BDF" w14:textId="539A9BFF" w:rsidR="009F5B02" w:rsidRPr="00D76882" w:rsidRDefault="009F5B02" w:rsidP="009F5B02">
            <w:pPr>
              <w:rPr>
                <w:rFonts w:asciiTheme="minorHAnsi" w:hAnsiTheme="minorHAnsi" w:cstheme="minorHAnsi"/>
                <w:i/>
                <w:sz w:val="22"/>
                <w:szCs w:val="22"/>
                <w:lang w:val="en-GB"/>
              </w:rPr>
            </w:pPr>
            <w:r w:rsidRPr="007E7AEC">
              <w:rPr>
                <w:rFonts w:asciiTheme="minorHAnsi" w:hAnsiTheme="minorHAnsi" w:cstheme="minorHAnsi"/>
                <w:i/>
                <w:sz w:val="22"/>
                <w:szCs w:val="22"/>
                <w:lang w:val="en-GB"/>
              </w:rPr>
              <w:t>The establishment does not use</w:t>
            </w:r>
            <w:r w:rsidRPr="00B65453">
              <w:rPr>
                <w:rFonts w:asciiTheme="minorHAnsi" w:hAnsiTheme="minorHAnsi" w:cstheme="minorHAnsi"/>
                <w:i/>
                <w:sz w:val="22"/>
                <w:szCs w:val="22"/>
                <w:lang w:val="en-GB"/>
              </w:rPr>
              <w:t xml:space="preserve"> fragrance spray and perfume in connection with cleaning. (G)</w:t>
            </w:r>
          </w:p>
          <w:p w14:paraId="667DF911" w14:textId="77777777" w:rsidR="009F5B02" w:rsidRPr="00D76882" w:rsidRDefault="009F5B02" w:rsidP="009F5B02">
            <w:pPr>
              <w:rPr>
                <w:rFonts w:asciiTheme="minorHAnsi" w:hAnsiTheme="minorHAnsi" w:cstheme="minorHAnsi"/>
                <w:i/>
                <w:sz w:val="22"/>
                <w:szCs w:val="22"/>
                <w:lang w:val="en-GB"/>
              </w:rPr>
            </w:pPr>
          </w:p>
          <w:p w14:paraId="1A268D52" w14:textId="0D802FEF" w:rsidR="009F5B02" w:rsidRPr="00D76882" w:rsidRDefault="009F5B02" w:rsidP="009F5B02">
            <w:pPr>
              <w:rPr>
                <w:rFonts w:asciiTheme="minorHAnsi" w:hAnsiTheme="minorHAnsi" w:cstheme="minorHAnsi"/>
                <w:sz w:val="22"/>
                <w:szCs w:val="22"/>
                <w:lang w:val="en-GB"/>
              </w:rPr>
            </w:pPr>
          </w:p>
        </w:tc>
        <w:tc>
          <w:tcPr>
            <w:tcW w:w="9941" w:type="dxa"/>
          </w:tcPr>
          <w:p w14:paraId="54084E64" w14:textId="625DD6B9"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To </w:t>
            </w:r>
            <w:r>
              <w:rPr>
                <w:rFonts w:asciiTheme="minorHAnsi" w:hAnsiTheme="minorHAnsi" w:cstheme="minorHAnsi"/>
                <w:iCs/>
                <w:color w:val="000000"/>
                <w:sz w:val="22"/>
                <w:szCs w:val="22"/>
                <w:lang w:val="en-GB"/>
              </w:rPr>
              <w:t>reduce</w:t>
            </w:r>
            <w:r w:rsidRPr="00D76882">
              <w:rPr>
                <w:rFonts w:asciiTheme="minorHAnsi" w:hAnsiTheme="minorHAnsi" w:cstheme="minorHAnsi"/>
                <w:iCs/>
                <w:color w:val="000000"/>
                <w:sz w:val="22"/>
                <w:szCs w:val="22"/>
                <w:lang w:val="en-GB"/>
              </w:rPr>
              <w:t xml:space="preserve"> </w:t>
            </w:r>
            <w:r w:rsidRPr="00D76882">
              <w:rPr>
                <w:rFonts w:asciiTheme="minorHAnsi" w:hAnsiTheme="minorHAnsi" w:cstheme="minorHAnsi"/>
                <w:sz w:val="22"/>
                <w:szCs w:val="22"/>
                <w:lang w:val="en-GB"/>
              </w:rPr>
              <w:t xml:space="preserve">the environmental footprint by using fewer chemical substances and to decrease the risks of allergic reactions, the establishment does not use fragrance spray and perfume in cleaning products. </w:t>
            </w:r>
          </w:p>
          <w:p w14:paraId="5DB436BB" w14:textId="77777777" w:rsidR="009F5B02" w:rsidRPr="00D76882" w:rsidRDefault="009F5B02" w:rsidP="009F5B02">
            <w:pPr>
              <w:rPr>
                <w:rFonts w:asciiTheme="minorHAnsi" w:hAnsiTheme="minorHAnsi" w:cstheme="minorHAnsi"/>
                <w:sz w:val="22"/>
                <w:szCs w:val="22"/>
                <w:lang w:val="en-GB"/>
              </w:rPr>
            </w:pPr>
          </w:p>
          <w:p w14:paraId="65A48D0E" w14:textId="00BAC106"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This requirement applies both if the staff of the establishment oversees the washing and cleaning and if the work is outsourced to a third-party contractor. </w:t>
            </w:r>
          </w:p>
          <w:p w14:paraId="74C44C37" w14:textId="77777777" w:rsidR="009F5B02" w:rsidRPr="00D76882" w:rsidRDefault="009F5B02" w:rsidP="009F5B02">
            <w:pPr>
              <w:rPr>
                <w:rFonts w:asciiTheme="minorHAnsi" w:hAnsiTheme="minorHAnsi" w:cstheme="minorHAnsi"/>
                <w:sz w:val="22"/>
                <w:szCs w:val="22"/>
                <w:lang w:val="en-GB"/>
              </w:rPr>
            </w:pPr>
          </w:p>
          <w:p w14:paraId="29ACDD08" w14:textId="5A70F17E"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During the audit, it is visually checked that the products for washing and cleaning do not contain fragrance spray or perfume. Alternatively, the establishment presents a statement from the providers of the cleaning products or the third-party contractor proving that the cleaning products used do not contain fragrance spray or perfume. </w:t>
            </w:r>
          </w:p>
          <w:p w14:paraId="67A849E8" w14:textId="77777777" w:rsidR="009F5B02" w:rsidRPr="00D76882" w:rsidRDefault="009F5B02" w:rsidP="009F5B02">
            <w:pPr>
              <w:rPr>
                <w:rFonts w:asciiTheme="minorHAnsi" w:hAnsiTheme="minorHAnsi" w:cstheme="minorHAnsi"/>
                <w:sz w:val="22"/>
                <w:szCs w:val="22"/>
                <w:lang w:val="en-GB"/>
              </w:rPr>
            </w:pPr>
          </w:p>
        </w:tc>
      </w:tr>
      <w:tr w:rsidR="009F5B02" w:rsidRPr="00D76882" w14:paraId="0AE04FB1" w14:textId="77777777" w:rsidTr="00A603B5">
        <w:trPr>
          <w:jc w:val="center"/>
        </w:trPr>
        <w:tc>
          <w:tcPr>
            <w:tcW w:w="14047" w:type="dxa"/>
            <w:gridSpan w:val="3"/>
          </w:tcPr>
          <w:p w14:paraId="2559881E" w14:textId="77777777" w:rsidR="009F5B02" w:rsidRPr="00D76882" w:rsidRDefault="009F5B02" w:rsidP="009F5B02">
            <w:pPr>
              <w:widowControl/>
              <w:suppressAutoHyphens w:val="0"/>
              <w:autoSpaceDE w:val="0"/>
              <w:autoSpaceDN w:val="0"/>
              <w:adjustRightInd w:val="0"/>
              <w:rPr>
                <w:rFonts w:asciiTheme="minorHAnsi" w:hAnsiTheme="minorHAnsi" w:cstheme="minorHAnsi"/>
                <w:b/>
                <w:sz w:val="22"/>
                <w:szCs w:val="22"/>
                <w:lang w:val="en-GB"/>
              </w:rPr>
            </w:pPr>
          </w:p>
          <w:p w14:paraId="76C7A04A" w14:textId="77777777" w:rsidR="009F5B02" w:rsidRPr="006F7899" w:rsidRDefault="009F5B02" w:rsidP="009F5B02">
            <w:pPr>
              <w:numPr>
                <w:ilvl w:val="0"/>
                <w:numId w:val="3"/>
              </w:numPr>
              <w:jc w:val="center"/>
              <w:rPr>
                <w:rFonts w:asciiTheme="minorHAnsi" w:hAnsiTheme="minorHAnsi" w:cstheme="minorHAnsi"/>
                <w:b/>
                <w:sz w:val="22"/>
                <w:szCs w:val="22"/>
                <w:lang w:val="en-GB"/>
              </w:rPr>
            </w:pPr>
            <w:r w:rsidRPr="006F7899">
              <w:rPr>
                <w:rFonts w:asciiTheme="minorHAnsi" w:hAnsiTheme="minorHAnsi" w:cstheme="minorHAnsi"/>
                <w:b/>
                <w:sz w:val="22"/>
                <w:szCs w:val="22"/>
                <w:lang w:val="en-GB"/>
              </w:rPr>
              <w:t>WASTE</w:t>
            </w:r>
          </w:p>
          <w:p w14:paraId="635D3C54" w14:textId="77777777" w:rsidR="009F5B02" w:rsidRPr="007E7AEC" w:rsidRDefault="009F5B02" w:rsidP="009F5B02">
            <w:pPr>
              <w:rPr>
                <w:rFonts w:asciiTheme="minorHAnsi" w:hAnsiTheme="minorHAnsi" w:cstheme="minorHAnsi"/>
                <w:sz w:val="22"/>
                <w:szCs w:val="22"/>
                <w:lang w:val="en-GB"/>
              </w:rPr>
            </w:pPr>
          </w:p>
        </w:tc>
      </w:tr>
      <w:tr w:rsidR="009F5B02" w:rsidRPr="00D76882" w14:paraId="4BAAFCF1" w14:textId="77777777" w:rsidTr="00324ACA">
        <w:trPr>
          <w:jc w:val="center"/>
        </w:trPr>
        <w:tc>
          <w:tcPr>
            <w:tcW w:w="846" w:type="dxa"/>
          </w:tcPr>
          <w:p w14:paraId="5A5DDF5D" w14:textId="77777777" w:rsidR="009F5B02" w:rsidRPr="006F7899" w:rsidRDefault="009F5B02" w:rsidP="009F5B02">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lastRenderedPageBreak/>
              <w:t>6.1</w:t>
            </w:r>
          </w:p>
        </w:tc>
        <w:tc>
          <w:tcPr>
            <w:tcW w:w="3260" w:type="dxa"/>
          </w:tcPr>
          <w:p w14:paraId="3411B31D" w14:textId="242A2514" w:rsidR="009F5B02" w:rsidRPr="007E7AEC" w:rsidRDefault="009F5B02" w:rsidP="009F5B02">
            <w:pPr>
              <w:rPr>
                <w:rFonts w:asciiTheme="minorHAnsi" w:hAnsiTheme="minorHAnsi" w:cstheme="minorHAnsi"/>
                <w:snapToGrid w:val="0"/>
                <w:sz w:val="22"/>
                <w:szCs w:val="22"/>
                <w:lang w:val="en-GB"/>
              </w:rPr>
            </w:pPr>
            <w:r w:rsidRPr="006F7899">
              <w:rPr>
                <w:rFonts w:asciiTheme="minorHAnsi" w:hAnsiTheme="minorHAnsi" w:cstheme="minorHAnsi"/>
                <w:sz w:val="22"/>
                <w:szCs w:val="22"/>
                <w:lang w:val="en-GB"/>
              </w:rPr>
              <w:t xml:space="preserve">The establishment must separate waste as per national legislation but with a minimum of three categories. </w:t>
            </w:r>
            <w:r w:rsidRPr="007E7AEC">
              <w:rPr>
                <w:rFonts w:asciiTheme="minorHAnsi" w:hAnsiTheme="minorHAnsi" w:cstheme="minorHAnsi"/>
                <w:snapToGrid w:val="0"/>
                <w:sz w:val="22"/>
                <w:szCs w:val="22"/>
                <w:lang w:val="en-GB"/>
              </w:rPr>
              <w:t>(I)</w:t>
            </w:r>
          </w:p>
          <w:p w14:paraId="5E4ED71D" w14:textId="427F2737" w:rsidR="009F5B02" w:rsidRPr="00D76882" w:rsidRDefault="009F5B02" w:rsidP="009F5B02">
            <w:pPr>
              <w:rPr>
                <w:rFonts w:asciiTheme="minorHAnsi" w:hAnsiTheme="minorHAnsi" w:cstheme="minorHAnsi"/>
                <w:sz w:val="22"/>
                <w:szCs w:val="22"/>
                <w:lang w:val="en-GB"/>
              </w:rPr>
            </w:pPr>
          </w:p>
        </w:tc>
        <w:tc>
          <w:tcPr>
            <w:tcW w:w="9941" w:type="dxa"/>
          </w:tcPr>
          <w:p w14:paraId="119F55B2" w14:textId="77777777"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In order to promote the reuse and recycling of waste, the establishment separates the waste as per national (including local) legislation but in a minimum of three categories. </w:t>
            </w:r>
          </w:p>
          <w:p w14:paraId="28A73F32" w14:textId="77777777" w:rsidR="009F5B02" w:rsidRPr="00D76882" w:rsidRDefault="009F5B02" w:rsidP="009F5B02">
            <w:pPr>
              <w:rPr>
                <w:rFonts w:asciiTheme="minorHAnsi" w:hAnsiTheme="minorHAnsi" w:cstheme="minorHAnsi"/>
                <w:sz w:val="22"/>
                <w:szCs w:val="22"/>
                <w:lang w:val="en-GB"/>
              </w:rPr>
            </w:pPr>
          </w:p>
          <w:p w14:paraId="3330171D" w14:textId="717FCCB5"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Examples of the types of separated waste are paper, cardboard, metal, cans, glass, plastic, organic/food waste, </w:t>
            </w:r>
            <w:r w:rsidR="008501D1">
              <w:rPr>
                <w:rFonts w:asciiTheme="minorHAnsi" w:hAnsiTheme="minorHAnsi" w:cstheme="minorHAnsi"/>
                <w:sz w:val="22"/>
                <w:szCs w:val="22"/>
                <w:lang w:val="en-GB"/>
              </w:rPr>
              <w:t>e</w:t>
            </w:r>
            <w:r w:rsidRPr="00D76882">
              <w:rPr>
                <w:rFonts w:asciiTheme="minorHAnsi" w:hAnsiTheme="minorHAnsi" w:cstheme="minorHAnsi"/>
                <w:sz w:val="22"/>
                <w:szCs w:val="22"/>
                <w:lang w:val="en-GB"/>
              </w:rPr>
              <w:t>tc. General waste or other waste is not considered as a category.</w:t>
            </w:r>
          </w:p>
          <w:p w14:paraId="56F384FB" w14:textId="77777777" w:rsidR="009F5B02" w:rsidRPr="00D76882" w:rsidRDefault="009F5B02" w:rsidP="009F5B02">
            <w:pPr>
              <w:rPr>
                <w:rFonts w:asciiTheme="minorHAnsi" w:hAnsiTheme="minorHAnsi" w:cstheme="minorHAnsi"/>
                <w:sz w:val="22"/>
                <w:szCs w:val="22"/>
                <w:lang w:val="en-GB"/>
              </w:rPr>
            </w:pPr>
          </w:p>
          <w:p w14:paraId="57417C08" w14:textId="0AC95F1F"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Besides the separation of waste, the establishment is encouraged to reduce the amount of waste, </w:t>
            </w:r>
            <w:proofErr w:type="gramStart"/>
            <w:r w:rsidRPr="00D76882">
              <w:rPr>
                <w:rFonts w:asciiTheme="minorHAnsi" w:hAnsiTheme="minorHAnsi" w:cstheme="minorHAnsi"/>
                <w:sz w:val="22"/>
                <w:szCs w:val="22"/>
                <w:lang w:val="en-GB"/>
              </w:rPr>
              <w:t>e.g.</w:t>
            </w:r>
            <w:proofErr w:type="gramEnd"/>
            <w:r w:rsidRPr="00D76882">
              <w:rPr>
                <w:rFonts w:asciiTheme="minorHAnsi" w:hAnsiTheme="minorHAnsi" w:cstheme="minorHAnsi"/>
                <w:sz w:val="22"/>
                <w:szCs w:val="22"/>
                <w:lang w:val="en-GB"/>
              </w:rPr>
              <w:t xml:space="preserve"> by having agreements with suppliers on the collection and reuse of material used for receiving </w:t>
            </w:r>
            <w:r w:rsidR="008501D1">
              <w:rPr>
                <w:rFonts w:asciiTheme="minorHAnsi" w:hAnsiTheme="minorHAnsi" w:cstheme="minorHAnsi"/>
                <w:sz w:val="22"/>
                <w:szCs w:val="22"/>
                <w:lang w:val="en-GB"/>
              </w:rPr>
              <w:t xml:space="preserve">various products. </w:t>
            </w:r>
          </w:p>
          <w:p w14:paraId="06401980" w14:textId="77777777" w:rsidR="009F5B02" w:rsidRPr="00D76882" w:rsidRDefault="009F5B02" w:rsidP="009F5B02">
            <w:pPr>
              <w:rPr>
                <w:rFonts w:asciiTheme="minorHAnsi" w:hAnsiTheme="minorHAnsi" w:cstheme="minorHAnsi"/>
                <w:sz w:val="22"/>
                <w:szCs w:val="22"/>
                <w:lang w:val="en-GB"/>
              </w:rPr>
            </w:pPr>
          </w:p>
          <w:p w14:paraId="641EE7C3" w14:textId="54A778EE" w:rsidR="009F5B02" w:rsidRPr="00D76882" w:rsidRDefault="009F5B02" w:rsidP="009F5B02">
            <w:pPr>
              <w:rPr>
                <w:rFonts w:asciiTheme="minorHAnsi" w:hAnsiTheme="minorHAnsi" w:cstheme="minorHAnsi"/>
                <w:sz w:val="22"/>
                <w:szCs w:val="22"/>
                <w:lang w:val="en-GB"/>
              </w:rPr>
            </w:pPr>
            <w:r>
              <w:rPr>
                <w:rFonts w:asciiTheme="minorHAnsi" w:hAnsiTheme="minorHAnsi" w:cstheme="minorHAnsi"/>
                <w:sz w:val="22"/>
                <w:szCs w:val="22"/>
                <w:lang w:val="en-GB"/>
              </w:rPr>
              <w:t xml:space="preserve">As part of complying with this criterion, </w:t>
            </w:r>
            <w:r w:rsidRPr="00D76882">
              <w:rPr>
                <w:rFonts w:asciiTheme="minorHAnsi" w:hAnsiTheme="minorHAnsi" w:cstheme="minorHAnsi"/>
                <w:sz w:val="22"/>
                <w:szCs w:val="22"/>
                <w:lang w:val="en-GB"/>
              </w:rPr>
              <w:t xml:space="preserve">the establishment </w:t>
            </w:r>
            <w:r>
              <w:rPr>
                <w:rFonts w:asciiTheme="minorHAnsi" w:hAnsiTheme="minorHAnsi" w:cstheme="minorHAnsi"/>
                <w:sz w:val="22"/>
                <w:szCs w:val="22"/>
                <w:lang w:val="en-GB"/>
              </w:rPr>
              <w:t xml:space="preserve">should </w:t>
            </w:r>
            <w:r w:rsidRPr="00D76882">
              <w:rPr>
                <w:rFonts w:asciiTheme="minorHAnsi" w:hAnsiTheme="minorHAnsi" w:cstheme="minorHAnsi"/>
                <w:sz w:val="22"/>
                <w:szCs w:val="22"/>
                <w:lang w:val="en-GB"/>
              </w:rPr>
              <w:t>ensure that as much as possible of the separated waste is recycled/reused</w:t>
            </w:r>
            <w:r>
              <w:rPr>
                <w:rFonts w:asciiTheme="minorHAnsi" w:hAnsiTheme="minorHAnsi" w:cstheme="minorHAnsi"/>
                <w:sz w:val="22"/>
                <w:szCs w:val="22"/>
                <w:lang w:val="en-GB"/>
              </w:rPr>
              <w:t xml:space="preserve"> either on-site or by the used waste reception facility</w:t>
            </w:r>
            <w:r w:rsidRPr="00D76882">
              <w:rPr>
                <w:rFonts w:asciiTheme="minorHAnsi" w:hAnsiTheme="minorHAnsi" w:cstheme="minorHAnsi"/>
                <w:sz w:val="22"/>
                <w:szCs w:val="22"/>
                <w:lang w:val="en-GB"/>
              </w:rPr>
              <w:t>.</w:t>
            </w:r>
            <w:r>
              <w:rPr>
                <w:rFonts w:asciiTheme="minorHAnsi" w:hAnsiTheme="minorHAnsi" w:cstheme="minorHAnsi"/>
                <w:sz w:val="22"/>
                <w:szCs w:val="22"/>
                <w:lang w:val="en-GB"/>
              </w:rPr>
              <w:t xml:space="preserve"> </w:t>
            </w:r>
          </w:p>
          <w:p w14:paraId="10AE20C0" w14:textId="77777777" w:rsidR="009F5B02" w:rsidRPr="00D76882" w:rsidRDefault="009F5B02" w:rsidP="009F5B02">
            <w:pPr>
              <w:rPr>
                <w:rFonts w:asciiTheme="minorHAnsi" w:hAnsiTheme="minorHAnsi" w:cstheme="minorHAnsi"/>
                <w:sz w:val="22"/>
                <w:szCs w:val="22"/>
                <w:lang w:val="en-GB"/>
              </w:rPr>
            </w:pPr>
          </w:p>
          <w:p w14:paraId="032B115D" w14:textId="1CE596C9"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The separated waste is stored safely in compliance with </w:t>
            </w:r>
            <w:r>
              <w:rPr>
                <w:rFonts w:asciiTheme="minorHAnsi" w:hAnsiTheme="minorHAnsi" w:cstheme="minorHAnsi"/>
                <w:sz w:val="22"/>
                <w:szCs w:val="22"/>
                <w:lang w:val="en-GB"/>
              </w:rPr>
              <w:t xml:space="preserve">relevant </w:t>
            </w:r>
            <w:r w:rsidRPr="00D76882">
              <w:rPr>
                <w:rFonts w:asciiTheme="minorHAnsi" w:hAnsiTheme="minorHAnsi" w:cstheme="minorHAnsi"/>
                <w:sz w:val="22"/>
                <w:szCs w:val="22"/>
                <w:lang w:val="en-GB"/>
              </w:rPr>
              <w:t xml:space="preserve">national/local legislation. </w:t>
            </w:r>
          </w:p>
          <w:p w14:paraId="2645C553" w14:textId="77777777" w:rsidR="009F5B02" w:rsidRPr="00D76882" w:rsidRDefault="009F5B02" w:rsidP="009F5B02">
            <w:pPr>
              <w:rPr>
                <w:rFonts w:asciiTheme="minorHAnsi" w:hAnsiTheme="minorHAnsi" w:cstheme="minorHAnsi"/>
                <w:sz w:val="22"/>
                <w:szCs w:val="22"/>
                <w:lang w:val="en-GB"/>
              </w:rPr>
            </w:pPr>
          </w:p>
          <w:p w14:paraId="5DAFBEE5" w14:textId="6A52D272"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The sorting facilities are easily accessible to the staff. </w:t>
            </w:r>
          </w:p>
          <w:p w14:paraId="5588F68D" w14:textId="6B25BD58" w:rsidR="009F5B02" w:rsidRPr="00D76882" w:rsidRDefault="009F5B02" w:rsidP="009F5B02">
            <w:pPr>
              <w:rPr>
                <w:rFonts w:asciiTheme="minorHAnsi" w:hAnsiTheme="minorHAnsi" w:cstheme="minorHAnsi"/>
                <w:sz w:val="22"/>
                <w:szCs w:val="22"/>
                <w:lang w:val="en-GB"/>
              </w:rPr>
            </w:pPr>
          </w:p>
          <w:p w14:paraId="33958388" w14:textId="2ED65A9D" w:rsidR="009F5B02" w:rsidRPr="0068696A" w:rsidRDefault="009F5B02" w:rsidP="009F5B02">
            <w:pPr>
              <w:pStyle w:val="Default"/>
              <w:widowControl w:val="0"/>
              <w:suppressAutoHyphens/>
              <w:rPr>
                <w:rFonts w:asciiTheme="minorHAnsi" w:hAnsiTheme="minorHAnsi" w:cstheme="minorHAnsi"/>
                <w:sz w:val="22"/>
                <w:szCs w:val="22"/>
                <w:lang w:val="en-GB"/>
              </w:rPr>
            </w:pPr>
            <w:r w:rsidRPr="0068696A">
              <w:rPr>
                <w:rFonts w:asciiTheme="minorHAnsi" w:hAnsiTheme="minorHAnsi" w:cstheme="minorHAnsi"/>
                <w:sz w:val="22"/>
                <w:szCs w:val="22"/>
                <w:lang w:val="en-GB"/>
              </w:rPr>
              <w:t xml:space="preserve">If there is a written confirmation from national/local authorities guaranteeing that the waste is separated after collection, then the establishment </w:t>
            </w:r>
            <w:r>
              <w:rPr>
                <w:rFonts w:asciiTheme="minorHAnsi" w:hAnsiTheme="minorHAnsi" w:cstheme="minorHAnsi"/>
                <w:sz w:val="22"/>
                <w:szCs w:val="22"/>
                <w:lang w:val="en-GB"/>
              </w:rPr>
              <w:t>does</w:t>
            </w:r>
            <w:r w:rsidRPr="0068696A">
              <w:rPr>
                <w:rFonts w:asciiTheme="minorHAnsi" w:hAnsiTheme="minorHAnsi" w:cstheme="minorHAnsi"/>
                <w:sz w:val="22"/>
                <w:szCs w:val="22"/>
                <w:lang w:val="en-GB"/>
              </w:rPr>
              <w:t xml:space="preserve"> not need to separate the waste onsite. The staff at the establishment will still need to receive training on waste management principles. </w:t>
            </w:r>
          </w:p>
          <w:p w14:paraId="6EB88FF7" w14:textId="77777777" w:rsidR="009F5B02" w:rsidRPr="0068696A" w:rsidRDefault="009F5B02" w:rsidP="009F5B02">
            <w:pPr>
              <w:widowControl/>
              <w:suppressAutoHyphens w:val="0"/>
              <w:rPr>
                <w:rFonts w:asciiTheme="minorHAnsi" w:hAnsiTheme="minorHAnsi" w:cstheme="minorHAnsi"/>
                <w:color w:val="000000"/>
                <w:sz w:val="22"/>
                <w:szCs w:val="22"/>
                <w:lang w:val="en-GB"/>
              </w:rPr>
            </w:pPr>
          </w:p>
          <w:p w14:paraId="0D645F9B" w14:textId="49F4B3D0" w:rsidR="009F5B02" w:rsidRPr="00D76882" w:rsidRDefault="009F5B02" w:rsidP="009F5B02">
            <w:pPr>
              <w:widowControl/>
              <w:suppressAutoHyphens w:val="0"/>
              <w:rPr>
                <w:rFonts w:asciiTheme="minorHAnsi" w:hAnsiTheme="minorHAnsi" w:cstheme="minorHAnsi"/>
                <w:sz w:val="22"/>
                <w:szCs w:val="22"/>
                <w:lang w:val="en-GB"/>
              </w:rPr>
            </w:pPr>
            <w:r w:rsidRPr="00D76882">
              <w:rPr>
                <w:rFonts w:asciiTheme="minorHAnsi" w:hAnsiTheme="minorHAnsi" w:cstheme="minorHAnsi"/>
                <w:sz w:val="22"/>
                <w:szCs w:val="22"/>
                <w:lang w:val="en-GB"/>
              </w:rPr>
              <w:t>During the audit, the establishment show</w:t>
            </w:r>
            <w:r w:rsidR="007C4BC2">
              <w:rPr>
                <w:rFonts w:asciiTheme="minorHAnsi" w:hAnsiTheme="minorHAnsi" w:cstheme="minorHAnsi"/>
                <w:sz w:val="22"/>
                <w:szCs w:val="22"/>
                <w:lang w:val="en-GB"/>
              </w:rPr>
              <w:t>s</w:t>
            </w:r>
            <w:r w:rsidRPr="00D76882">
              <w:rPr>
                <w:rFonts w:asciiTheme="minorHAnsi" w:hAnsiTheme="minorHAnsi" w:cstheme="minorHAnsi"/>
                <w:sz w:val="22"/>
                <w:szCs w:val="22"/>
                <w:lang w:val="en-GB"/>
              </w:rPr>
              <w:t xml:space="preserve"> that it complies with national and local waste sorting legislation, and the waste sorting facilities (minimum three categories of sorted waste) are inspected during the audit (visual part). </w:t>
            </w:r>
          </w:p>
          <w:p w14:paraId="5EB472F5" w14:textId="77777777" w:rsidR="009F5B02" w:rsidRPr="00D76882" w:rsidRDefault="009F5B02" w:rsidP="009F5B02">
            <w:pPr>
              <w:rPr>
                <w:rFonts w:asciiTheme="minorHAnsi" w:hAnsiTheme="minorHAnsi" w:cstheme="minorHAnsi"/>
                <w:sz w:val="22"/>
                <w:szCs w:val="22"/>
                <w:lang w:val="en-GB"/>
              </w:rPr>
            </w:pPr>
          </w:p>
        </w:tc>
      </w:tr>
      <w:tr w:rsidR="009F5B02" w:rsidRPr="00D76882" w14:paraId="7350AA28" w14:textId="77777777" w:rsidTr="00324ACA">
        <w:trPr>
          <w:jc w:val="center"/>
        </w:trPr>
        <w:tc>
          <w:tcPr>
            <w:tcW w:w="846" w:type="dxa"/>
          </w:tcPr>
          <w:p w14:paraId="79B67E84" w14:textId="77777777" w:rsidR="009F5B02" w:rsidRPr="006F7899" w:rsidRDefault="009F5B02" w:rsidP="009F5B02">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t>6.2</w:t>
            </w:r>
          </w:p>
        </w:tc>
        <w:tc>
          <w:tcPr>
            <w:tcW w:w="3260" w:type="dxa"/>
          </w:tcPr>
          <w:p w14:paraId="4923F126" w14:textId="77777777" w:rsidR="009F5B02" w:rsidRPr="00B65453" w:rsidRDefault="009F5B02" w:rsidP="009F5B02">
            <w:pPr>
              <w:rPr>
                <w:rFonts w:asciiTheme="minorHAnsi" w:hAnsiTheme="minorHAnsi" w:cstheme="minorHAnsi"/>
                <w:snapToGrid w:val="0"/>
                <w:sz w:val="22"/>
                <w:szCs w:val="22"/>
                <w:lang w:val="en-GB"/>
              </w:rPr>
            </w:pPr>
            <w:r w:rsidRPr="006F7899">
              <w:rPr>
                <w:rFonts w:asciiTheme="minorHAnsi" w:hAnsiTheme="minorHAnsi" w:cstheme="minorHAnsi"/>
                <w:sz w:val="22"/>
                <w:szCs w:val="22"/>
                <w:lang w:val="en-GB"/>
              </w:rPr>
              <w:t>The separated waste must be handled separately by the local or national waste management facilities, by a private entity or by the establishment’s own facili</w:t>
            </w:r>
            <w:r w:rsidRPr="007E7AEC">
              <w:rPr>
                <w:rFonts w:asciiTheme="minorHAnsi" w:hAnsiTheme="minorHAnsi" w:cstheme="minorHAnsi"/>
                <w:sz w:val="22"/>
                <w:szCs w:val="22"/>
                <w:lang w:val="en-GB"/>
              </w:rPr>
              <w:t xml:space="preserve">ties. </w:t>
            </w:r>
            <w:r w:rsidRPr="007E7AEC">
              <w:rPr>
                <w:rFonts w:asciiTheme="minorHAnsi" w:hAnsiTheme="minorHAnsi" w:cstheme="minorHAnsi"/>
                <w:snapToGrid w:val="0"/>
                <w:sz w:val="22"/>
                <w:szCs w:val="22"/>
                <w:lang w:val="en-GB"/>
              </w:rPr>
              <w:t>(I)</w:t>
            </w:r>
          </w:p>
          <w:p w14:paraId="2EA77C3A" w14:textId="77777777" w:rsidR="009F5B02" w:rsidRPr="00D76882" w:rsidRDefault="009F5B02" w:rsidP="009F5B02">
            <w:pPr>
              <w:rPr>
                <w:rFonts w:asciiTheme="minorHAnsi" w:hAnsiTheme="minorHAnsi" w:cstheme="minorHAnsi"/>
                <w:snapToGrid w:val="0"/>
                <w:sz w:val="22"/>
                <w:szCs w:val="22"/>
                <w:lang w:val="en-GB"/>
              </w:rPr>
            </w:pPr>
          </w:p>
          <w:p w14:paraId="69208D67" w14:textId="5499C349" w:rsidR="009F5B02" w:rsidRPr="00D76882" w:rsidRDefault="009F5B02" w:rsidP="009F5B02">
            <w:pPr>
              <w:rPr>
                <w:rFonts w:asciiTheme="minorHAnsi" w:hAnsiTheme="minorHAnsi" w:cstheme="minorHAnsi"/>
                <w:sz w:val="22"/>
                <w:szCs w:val="22"/>
                <w:lang w:val="en-GB"/>
              </w:rPr>
            </w:pPr>
          </w:p>
        </w:tc>
        <w:tc>
          <w:tcPr>
            <w:tcW w:w="9941" w:type="dxa"/>
          </w:tcPr>
          <w:p w14:paraId="20DDA793" w14:textId="396C47EE"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It is important that the establishment ensures that the waste separated into the various categories is also handled separately during and after the pickup as part of subsequent waste handling. The subsequent waste handling includes (where appropriate) further sorting/separation, recycling and disposal. </w:t>
            </w:r>
          </w:p>
          <w:p w14:paraId="72726F3E"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2B228A3F" w14:textId="77777777"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For the pick-up and subsequent handling of the separated waste, the establishment can enter an agreement with the local or national waste management authorities and/or with a private company. </w:t>
            </w:r>
          </w:p>
          <w:p w14:paraId="671E5BF1"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12BA0A37" w14:textId="44AE7520"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lastRenderedPageBreak/>
              <w:t>The establishment may also have its own facilities for handling some of the separated waste (</w:t>
            </w:r>
            <w:proofErr w:type="gramStart"/>
            <w:r w:rsidRPr="00D76882">
              <w:rPr>
                <w:rFonts w:asciiTheme="minorHAnsi" w:hAnsiTheme="minorHAnsi" w:cstheme="minorHAnsi"/>
                <w:color w:val="000000"/>
                <w:sz w:val="22"/>
                <w:szCs w:val="22"/>
                <w:lang w:val="en-GB"/>
              </w:rPr>
              <w:t>e.g.</w:t>
            </w:r>
            <w:proofErr w:type="gramEnd"/>
            <w:r w:rsidRPr="00D76882">
              <w:rPr>
                <w:rFonts w:asciiTheme="minorHAnsi" w:hAnsiTheme="minorHAnsi" w:cstheme="minorHAnsi"/>
                <w:color w:val="000000"/>
                <w:sz w:val="22"/>
                <w:szCs w:val="22"/>
                <w:lang w:val="en-GB"/>
              </w:rPr>
              <w:t xml:space="preserve"> composting of organic and garden waste). Furthermore, it is possible that the establishment has facilities to reduce the amount of separated waste before it is sent to the waste management facilities, </w:t>
            </w:r>
            <w:proofErr w:type="gramStart"/>
            <w:r w:rsidRPr="00D76882">
              <w:rPr>
                <w:rFonts w:asciiTheme="minorHAnsi" w:hAnsiTheme="minorHAnsi" w:cstheme="minorHAnsi"/>
                <w:color w:val="000000"/>
                <w:sz w:val="22"/>
                <w:szCs w:val="22"/>
                <w:lang w:val="en-GB"/>
              </w:rPr>
              <w:t>e.g.</w:t>
            </w:r>
            <w:proofErr w:type="gramEnd"/>
            <w:r w:rsidRPr="00D76882">
              <w:rPr>
                <w:rFonts w:asciiTheme="minorHAnsi" w:hAnsiTheme="minorHAnsi" w:cstheme="minorHAnsi"/>
                <w:color w:val="000000"/>
                <w:sz w:val="22"/>
                <w:szCs w:val="22"/>
                <w:lang w:val="en-GB"/>
              </w:rPr>
              <w:t xml:space="preserve"> in the form of a machine for compressing cardboard. </w:t>
            </w:r>
          </w:p>
          <w:p w14:paraId="73D019B9"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79FE706F" w14:textId="64594514"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If the separate waste is handled by a private company or through own facilities, the establishment must </w:t>
            </w:r>
            <w:r w:rsidR="007C4BC2">
              <w:rPr>
                <w:rFonts w:asciiTheme="minorHAnsi" w:hAnsiTheme="minorHAnsi" w:cstheme="minorHAnsi"/>
                <w:color w:val="000000"/>
                <w:sz w:val="22"/>
                <w:szCs w:val="22"/>
                <w:lang w:val="en-GB"/>
              </w:rPr>
              <w:t xml:space="preserve">ensure that </w:t>
            </w:r>
            <w:r w:rsidRPr="00D76882">
              <w:rPr>
                <w:rFonts w:asciiTheme="minorHAnsi" w:hAnsiTheme="minorHAnsi" w:cstheme="minorHAnsi"/>
                <w:color w:val="000000"/>
                <w:sz w:val="22"/>
                <w:szCs w:val="22"/>
                <w:lang w:val="en-GB"/>
              </w:rPr>
              <w:t>treatment is done in an environmentally safe manner and is not harmful to human health.</w:t>
            </w:r>
          </w:p>
          <w:p w14:paraId="2511E179"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113E7DD1" w14:textId="5F012F28" w:rsidR="009F5B02" w:rsidRPr="00D76882" w:rsidRDefault="009F5B02" w:rsidP="009F5B02">
            <w:pPr>
              <w:widowControl/>
              <w:suppressAutoHyphens w:val="0"/>
              <w:rPr>
                <w:rFonts w:asciiTheme="minorHAnsi" w:eastAsia="Times New Roman" w:hAnsiTheme="minorHAnsi" w:cstheme="minorHAnsi"/>
                <w:i/>
                <w:color w:val="000000"/>
                <w:sz w:val="22"/>
                <w:szCs w:val="22"/>
                <w:lang w:val="en-GB"/>
              </w:rPr>
            </w:pPr>
            <w:r w:rsidRPr="00D76882">
              <w:rPr>
                <w:rFonts w:asciiTheme="minorHAnsi" w:hAnsiTheme="minorHAnsi" w:cstheme="minorHAnsi"/>
                <w:color w:val="000000"/>
                <w:sz w:val="22"/>
                <w:szCs w:val="22"/>
                <w:lang w:val="en-GB"/>
              </w:rPr>
              <w:t>During the audit, the establishment presents the contract(s) with the public and/or private waste handling entities regarding the correct handling of the waste in separate categories in connection with the pick-up and subsequent treatment. If the establishment has its own facilities for handling separated waste, the standard operating procedure is presented</w:t>
            </w:r>
            <w:r w:rsidR="00817147">
              <w:rPr>
                <w:rFonts w:asciiTheme="minorHAnsi" w:hAnsiTheme="minorHAnsi" w:cstheme="minorHAnsi"/>
                <w:color w:val="000000"/>
                <w:sz w:val="22"/>
                <w:szCs w:val="22"/>
                <w:lang w:val="en-GB"/>
              </w:rPr>
              <w:t xml:space="preserve"> </w:t>
            </w:r>
            <w:r w:rsidRPr="00D76882">
              <w:rPr>
                <w:rFonts w:asciiTheme="minorHAnsi" w:hAnsiTheme="minorHAnsi" w:cstheme="minorHAnsi"/>
                <w:color w:val="000000"/>
                <w:sz w:val="22"/>
                <w:szCs w:val="22"/>
                <w:lang w:val="en-GB"/>
              </w:rPr>
              <w:t xml:space="preserve">and the facilities are checked during the visual inspection. </w:t>
            </w:r>
          </w:p>
          <w:p w14:paraId="256D75E5" w14:textId="77777777" w:rsidR="009F5B02" w:rsidRPr="00D76882" w:rsidRDefault="009F5B02" w:rsidP="009F5B02">
            <w:pPr>
              <w:rPr>
                <w:rFonts w:asciiTheme="minorHAnsi" w:hAnsiTheme="minorHAnsi" w:cstheme="minorHAnsi"/>
                <w:i/>
                <w:sz w:val="22"/>
                <w:szCs w:val="22"/>
                <w:lang w:val="en-GB"/>
              </w:rPr>
            </w:pPr>
          </w:p>
        </w:tc>
      </w:tr>
      <w:tr w:rsidR="009F5B02" w:rsidRPr="00D76882" w14:paraId="2E5D21C2" w14:textId="77777777" w:rsidTr="00324ACA">
        <w:trPr>
          <w:jc w:val="center"/>
        </w:trPr>
        <w:tc>
          <w:tcPr>
            <w:tcW w:w="846" w:type="dxa"/>
          </w:tcPr>
          <w:p w14:paraId="282E53B0" w14:textId="0DC2D5CA" w:rsidR="009F5B02" w:rsidRPr="006F7899" w:rsidRDefault="009F5B02" w:rsidP="009F5B02">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lastRenderedPageBreak/>
              <w:t>6.3</w:t>
            </w:r>
          </w:p>
        </w:tc>
        <w:tc>
          <w:tcPr>
            <w:tcW w:w="3260" w:type="dxa"/>
          </w:tcPr>
          <w:p w14:paraId="786D7330" w14:textId="56B22CCA" w:rsidR="009F5B02" w:rsidRPr="00B65453" w:rsidRDefault="009F5B02" w:rsidP="009F5B02">
            <w:pPr>
              <w:rPr>
                <w:rFonts w:asciiTheme="minorHAnsi" w:hAnsiTheme="minorHAnsi" w:cstheme="minorHAnsi"/>
                <w:snapToGrid w:val="0"/>
                <w:sz w:val="22"/>
                <w:szCs w:val="22"/>
                <w:lang w:val="en-GB"/>
              </w:rPr>
            </w:pPr>
            <w:r w:rsidRPr="006F7899">
              <w:rPr>
                <w:rFonts w:asciiTheme="minorHAnsi" w:hAnsiTheme="minorHAnsi" w:cstheme="minorHAnsi"/>
                <w:snapToGrid w:val="0"/>
                <w:sz w:val="22"/>
                <w:szCs w:val="22"/>
                <w:lang w:val="en-GB"/>
              </w:rPr>
              <w:t xml:space="preserve">Instructions on how to separate and handle waste must be </w:t>
            </w:r>
            <w:r w:rsidRPr="007E7AEC">
              <w:rPr>
                <w:rFonts w:asciiTheme="minorHAnsi" w:hAnsiTheme="minorHAnsi" w:cstheme="minorHAnsi"/>
                <w:snapToGrid w:val="0"/>
                <w:sz w:val="22"/>
                <w:szCs w:val="22"/>
                <w:lang w:val="en-GB"/>
              </w:rPr>
              <w:t>readily available to the staff in an understandable and simple format. (I)</w:t>
            </w:r>
          </w:p>
          <w:p w14:paraId="219605D0" w14:textId="77777777" w:rsidR="009F5B02" w:rsidRPr="00D76882" w:rsidRDefault="009F5B02" w:rsidP="009F5B02">
            <w:pPr>
              <w:rPr>
                <w:rFonts w:asciiTheme="minorHAnsi" w:hAnsiTheme="minorHAnsi" w:cstheme="minorHAnsi"/>
                <w:snapToGrid w:val="0"/>
                <w:sz w:val="22"/>
                <w:szCs w:val="22"/>
                <w:lang w:val="en-GB"/>
              </w:rPr>
            </w:pPr>
          </w:p>
          <w:p w14:paraId="144D49DA" w14:textId="647EAB2B" w:rsidR="009F5B02" w:rsidRPr="00D76882" w:rsidRDefault="009F5B02" w:rsidP="009F5B02">
            <w:pPr>
              <w:rPr>
                <w:rFonts w:asciiTheme="minorHAnsi" w:hAnsiTheme="minorHAnsi" w:cstheme="minorHAnsi"/>
                <w:sz w:val="22"/>
                <w:szCs w:val="22"/>
                <w:lang w:val="en-GB"/>
              </w:rPr>
            </w:pPr>
          </w:p>
        </w:tc>
        <w:tc>
          <w:tcPr>
            <w:tcW w:w="9941" w:type="dxa"/>
          </w:tcPr>
          <w:p w14:paraId="7416EB89" w14:textId="797607AD"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The waste sorting area has instructions/signs clearly indicating to the staff how to separate the waste. It is strongly recommended to use icons or illustrations to simplify understanding of the different containers/bins designed for the different types of waste. </w:t>
            </w:r>
          </w:p>
          <w:p w14:paraId="2E56E194" w14:textId="77777777" w:rsidR="009F5B02" w:rsidRPr="00D76882" w:rsidRDefault="009F5B02" w:rsidP="009F5B02">
            <w:pPr>
              <w:rPr>
                <w:rFonts w:asciiTheme="minorHAnsi" w:hAnsiTheme="minorHAnsi" w:cstheme="minorHAnsi"/>
                <w:sz w:val="22"/>
                <w:szCs w:val="22"/>
                <w:lang w:val="en-GB"/>
              </w:rPr>
            </w:pPr>
          </w:p>
          <w:p w14:paraId="5618B984" w14:textId="22F7B4D9" w:rsidR="009F5B02" w:rsidRPr="00D76882" w:rsidRDefault="009F5B02" w:rsidP="009F5B02">
            <w:pPr>
              <w:rPr>
                <w:rFonts w:asciiTheme="minorHAnsi" w:eastAsia="Times New Roman" w:hAnsiTheme="minorHAnsi" w:cstheme="minorHAnsi"/>
                <w:i/>
                <w:color w:val="000000"/>
                <w:sz w:val="22"/>
                <w:szCs w:val="22"/>
                <w:lang w:val="en-GB"/>
              </w:rPr>
            </w:pPr>
            <w:r w:rsidRPr="00D76882">
              <w:rPr>
                <w:rFonts w:asciiTheme="minorHAnsi" w:hAnsiTheme="minorHAnsi" w:cstheme="minorHAnsi"/>
                <w:sz w:val="22"/>
                <w:szCs w:val="22"/>
                <w:lang w:val="en-GB"/>
              </w:rPr>
              <w:t>During the audit, easily understandable instructions/signs at the waste sorting facilities are visually checked. It is also checked that the instructions are followed (the waste is separated in correct sections).</w:t>
            </w:r>
            <w:r w:rsidRPr="00D76882">
              <w:rPr>
                <w:rFonts w:asciiTheme="minorHAnsi" w:hAnsiTheme="minorHAnsi" w:cstheme="minorHAnsi"/>
                <w:i/>
                <w:color w:val="000000"/>
                <w:sz w:val="22"/>
                <w:szCs w:val="22"/>
                <w:lang w:val="en-GB"/>
              </w:rPr>
              <w:t xml:space="preserve"> </w:t>
            </w:r>
          </w:p>
          <w:p w14:paraId="0D91D320" w14:textId="77777777" w:rsidR="009F5B02" w:rsidRPr="00D76882" w:rsidRDefault="009F5B02" w:rsidP="009F5B02">
            <w:pPr>
              <w:rPr>
                <w:rFonts w:asciiTheme="minorHAnsi" w:hAnsiTheme="minorHAnsi" w:cstheme="minorHAnsi"/>
                <w:i/>
                <w:sz w:val="22"/>
                <w:szCs w:val="22"/>
                <w:lang w:val="en-GB"/>
              </w:rPr>
            </w:pPr>
          </w:p>
        </w:tc>
      </w:tr>
      <w:tr w:rsidR="009F5B02" w:rsidRPr="00D76882" w14:paraId="72E5E318" w14:textId="77777777" w:rsidTr="00324ACA">
        <w:trPr>
          <w:jc w:val="center"/>
        </w:trPr>
        <w:tc>
          <w:tcPr>
            <w:tcW w:w="846" w:type="dxa"/>
          </w:tcPr>
          <w:p w14:paraId="0B8E0C89" w14:textId="025C423C" w:rsidR="009F5B02" w:rsidRPr="006F7899" w:rsidRDefault="009F5B02" w:rsidP="009F5B02">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t>6.</w:t>
            </w:r>
            <w:r>
              <w:rPr>
                <w:rFonts w:asciiTheme="minorHAnsi" w:eastAsia="Times New Roman" w:hAnsiTheme="minorHAnsi" w:cstheme="minorHAnsi"/>
                <w:sz w:val="22"/>
                <w:szCs w:val="22"/>
                <w:lang w:val="en-GB" w:eastAsia="nl-NL"/>
              </w:rPr>
              <w:t>4</w:t>
            </w:r>
          </w:p>
        </w:tc>
        <w:tc>
          <w:tcPr>
            <w:tcW w:w="3260" w:type="dxa"/>
          </w:tcPr>
          <w:p w14:paraId="13A15D65" w14:textId="05A4488A" w:rsidR="009F5B02" w:rsidRPr="00D76882" w:rsidRDefault="009F5B02" w:rsidP="009F5B02">
            <w:pPr>
              <w:rPr>
                <w:rFonts w:asciiTheme="minorHAnsi" w:hAnsiTheme="minorHAnsi" w:cstheme="minorHAnsi"/>
                <w:snapToGrid w:val="0"/>
                <w:sz w:val="22"/>
                <w:szCs w:val="22"/>
                <w:lang w:val="en-GB"/>
              </w:rPr>
            </w:pPr>
            <w:r w:rsidRPr="006F7899">
              <w:rPr>
                <w:rFonts w:asciiTheme="minorHAnsi" w:hAnsiTheme="minorHAnsi" w:cstheme="minorHAnsi"/>
                <w:sz w:val="22"/>
                <w:szCs w:val="22"/>
                <w:lang w:val="en-GB"/>
              </w:rPr>
              <w:t xml:space="preserve">Hazardous solid and liquid chemicals </w:t>
            </w:r>
            <w:r w:rsidRPr="007E7AEC">
              <w:rPr>
                <w:rFonts w:asciiTheme="minorHAnsi" w:hAnsiTheme="minorHAnsi" w:cstheme="minorHAnsi"/>
                <w:sz w:val="22"/>
                <w:szCs w:val="22"/>
                <w:lang w:val="en-GB"/>
              </w:rPr>
              <w:t xml:space="preserve">are stored </w:t>
            </w:r>
            <w:r w:rsidRPr="00B65453">
              <w:rPr>
                <w:rFonts w:asciiTheme="minorHAnsi" w:hAnsiTheme="minorHAnsi" w:cstheme="minorHAnsi"/>
                <w:sz w:val="22"/>
                <w:szCs w:val="22"/>
                <w:lang w:val="en-GB"/>
              </w:rPr>
              <w:t>safely</w:t>
            </w:r>
            <w:r w:rsidRPr="00D76882">
              <w:rPr>
                <w:rFonts w:asciiTheme="minorHAnsi" w:hAnsiTheme="minorHAnsi" w:cstheme="minorHAnsi"/>
                <w:sz w:val="22"/>
                <w:szCs w:val="22"/>
                <w:lang w:val="en-GB"/>
              </w:rPr>
              <w:t xml:space="preserve">. </w:t>
            </w:r>
            <w:r w:rsidRPr="00D76882">
              <w:rPr>
                <w:rFonts w:asciiTheme="minorHAnsi" w:hAnsiTheme="minorHAnsi" w:cstheme="minorHAnsi"/>
                <w:snapToGrid w:val="0"/>
                <w:sz w:val="22"/>
                <w:szCs w:val="22"/>
                <w:lang w:val="en-GB"/>
              </w:rPr>
              <w:t>(I)</w:t>
            </w:r>
          </w:p>
          <w:p w14:paraId="6755F032" w14:textId="77777777" w:rsidR="009F5B02" w:rsidRPr="00D76882" w:rsidRDefault="009F5B02" w:rsidP="009F5B02">
            <w:pPr>
              <w:rPr>
                <w:rFonts w:asciiTheme="minorHAnsi" w:hAnsiTheme="minorHAnsi" w:cstheme="minorHAnsi"/>
                <w:snapToGrid w:val="0"/>
                <w:sz w:val="22"/>
                <w:szCs w:val="22"/>
                <w:lang w:val="en-GB"/>
              </w:rPr>
            </w:pPr>
          </w:p>
          <w:p w14:paraId="638391C6" w14:textId="29E5BC8F" w:rsidR="009F5B02" w:rsidRPr="00D76882" w:rsidRDefault="009F5B02" w:rsidP="009F5B02">
            <w:pPr>
              <w:rPr>
                <w:rFonts w:asciiTheme="minorHAnsi" w:hAnsiTheme="minorHAnsi" w:cstheme="minorHAnsi"/>
                <w:sz w:val="22"/>
                <w:szCs w:val="22"/>
                <w:lang w:val="en-GB"/>
              </w:rPr>
            </w:pPr>
          </w:p>
        </w:tc>
        <w:tc>
          <w:tcPr>
            <w:tcW w:w="9941" w:type="dxa"/>
          </w:tcPr>
          <w:p w14:paraId="497C4700" w14:textId="0C07290A"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Hazardous chemicals (including waste), regardless of being in solid or liquid form, are stored safely and with extra care to avoid contamination of the environment and health hazards for the staff. </w:t>
            </w:r>
          </w:p>
          <w:p w14:paraId="3FBC9E52"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42128907" w14:textId="5B4E2BC0" w:rsidR="009F5B02" w:rsidRPr="00D76882" w:rsidRDefault="009F5B02" w:rsidP="009F5B02">
            <w:pPr>
              <w:rPr>
                <w:rFonts w:asciiTheme="minorHAnsi" w:hAnsiTheme="minorHAnsi" w:cstheme="minorHAnsi"/>
                <w:color w:val="000000"/>
                <w:sz w:val="22"/>
                <w:szCs w:val="22"/>
                <w:lang w:val="en-GB"/>
              </w:rPr>
            </w:pPr>
            <w:r w:rsidRPr="00D76882">
              <w:rPr>
                <w:rFonts w:asciiTheme="minorHAnsi" w:hAnsiTheme="minorHAnsi" w:cstheme="minorHAnsi"/>
                <w:sz w:val="22"/>
                <w:szCs w:val="22"/>
                <w:lang w:val="en-GB"/>
              </w:rPr>
              <w:t xml:space="preserve">The separated hazardous chemicals are stored safely in compliance with relevant national/local legislation and according to the recommendations in the </w:t>
            </w:r>
            <w:r w:rsidRPr="00D76882">
              <w:rPr>
                <w:rFonts w:asciiTheme="minorHAnsi" w:hAnsiTheme="minorHAnsi" w:cstheme="minorHAnsi"/>
                <w:bCs/>
                <w:color w:val="000000"/>
                <w:sz w:val="22"/>
                <w:szCs w:val="22"/>
                <w:lang w:val="en-GB"/>
              </w:rPr>
              <w:t>Material Safety Data Sheets</w:t>
            </w:r>
            <w:r w:rsidRPr="00D76882">
              <w:rPr>
                <w:rFonts w:asciiTheme="minorHAnsi" w:hAnsiTheme="minorHAnsi" w:cstheme="minorHAnsi"/>
                <w:sz w:val="22"/>
                <w:szCs w:val="22"/>
                <w:lang w:val="en-GB"/>
              </w:rPr>
              <w:t>.</w:t>
            </w:r>
            <w:r w:rsidRPr="00D76882">
              <w:rPr>
                <w:rFonts w:asciiTheme="minorHAnsi" w:hAnsiTheme="minorHAnsi" w:cstheme="minorHAnsi"/>
                <w:color w:val="000000"/>
                <w:sz w:val="22"/>
                <w:szCs w:val="22"/>
                <w:lang w:val="en-GB"/>
              </w:rPr>
              <w:t xml:space="preserve"> It is strongly encouraged that the hazardous chemicals are located in a locked room separated from other waste. </w:t>
            </w:r>
          </w:p>
          <w:p w14:paraId="5C1FB831"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47EA2A29" w14:textId="75F57AA1"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Examples of the types of hazardous chemicals which require to be separated are pesticides, paints, batteries, light bulbs, electronic appliances, cleaning material, </w:t>
            </w:r>
            <w:r w:rsidR="007C4BC2">
              <w:rPr>
                <w:rFonts w:asciiTheme="minorHAnsi" w:hAnsiTheme="minorHAnsi" w:cstheme="minorHAnsi"/>
                <w:sz w:val="22"/>
                <w:szCs w:val="22"/>
                <w:lang w:val="en-GB"/>
              </w:rPr>
              <w:t>e</w:t>
            </w:r>
            <w:r w:rsidRPr="00D76882">
              <w:rPr>
                <w:rFonts w:asciiTheme="minorHAnsi" w:hAnsiTheme="minorHAnsi" w:cstheme="minorHAnsi"/>
                <w:sz w:val="22"/>
                <w:szCs w:val="22"/>
                <w:lang w:val="en-GB"/>
              </w:rPr>
              <w:t>tc.</w:t>
            </w:r>
          </w:p>
          <w:p w14:paraId="7D60321E" w14:textId="77777777" w:rsidR="009F5B02" w:rsidRPr="00D76882" w:rsidRDefault="009F5B02" w:rsidP="009F5B02">
            <w:pPr>
              <w:rPr>
                <w:rFonts w:asciiTheme="minorHAnsi" w:hAnsiTheme="minorHAnsi" w:cstheme="minorHAnsi"/>
                <w:sz w:val="22"/>
                <w:szCs w:val="22"/>
                <w:lang w:val="en-GB"/>
              </w:rPr>
            </w:pPr>
          </w:p>
          <w:p w14:paraId="6E6FB72F" w14:textId="31F2B16F" w:rsidR="009F5B02" w:rsidRPr="00D76882" w:rsidRDefault="009F5B02" w:rsidP="009F5B02">
            <w:pPr>
              <w:rPr>
                <w:rFonts w:asciiTheme="minorHAnsi" w:hAnsiTheme="minorHAnsi" w:cstheme="minorHAnsi"/>
                <w:bCs/>
                <w:color w:val="000000"/>
                <w:sz w:val="22"/>
                <w:szCs w:val="22"/>
                <w:lang w:val="en-GB"/>
              </w:rPr>
            </w:pPr>
            <w:r w:rsidRPr="00D76882">
              <w:rPr>
                <w:rFonts w:asciiTheme="minorHAnsi" w:hAnsiTheme="minorHAnsi" w:cstheme="minorHAnsi"/>
                <w:bCs/>
                <w:color w:val="000000"/>
                <w:sz w:val="22"/>
                <w:szCs w:val="22"/>
                <w:lang w:val="en-GB"/>
              </w:rPr>
              <w:t>In addition to the safe storage of the hazardous chemicals in separate containers, there is a safe management policy for handling the various hazardous chemicals to avoid potential mixing of drips and spills.</w:t>
            </w:r>
            <w:r w:rsidRPr="00D76882">
              <w:rPr>
                <w:rFonts w:asciiTheme="minorHAnsi" w:hAnsiTheme="minorHAnsi" w:cstheme="minorHAnsi"/>
                <w:color w:val="000000"/>
                <w:sz w:val="22"/>
                <w:szCs w:val="22"/>
                <w:lang w:val="en-GB"/>
              </w:rPr>
              <w:t xml:space="preserve"> The location of the hazardous chemicals must be properly ventilated to avoid a health and safety risk </w:t>
            </w:r>
            <w:r w:rsidRPr="00D76882">
              <w:rPr>
                <w:rFonts w:asciiTheme="minorHAnsi" w:hAnsiTheme="minorHAnsi" w:cstheme="minorHAnsi"/>
                <w:color w:val="000000"/>
                <w:sz w:val="22"/>
                <w:szCs w:val="22"/>
                <w:lang w:val="en-GB"/>
              </w:rPr>
              <w:lastRenderedPageBreak/>
              <w:t>for staff entering the room.</w:t>
            </w:r>
          </w:p>
          <w:p w14:paraId="2CF381D2" w14:textId="77777777" w:rsidR="009F5B02" w:rsidRPr="00D76882" w:rsidRDefault="009F5B02" w:rsidP="009F5B02">
            <w:pPr>
              <w:rPr>
                <w:rFonts w:asciiTheme="minorHAnsi" w:hAnsiTheme="minorHAnsi" w:cstheme="minorHAnsi"/>
                <w:bCs/>
                <w:color w:val="000000"/>
                <w:sz w:val="22"/>
                <w:szCs w:val="22"/>
                <w:lang w:val="en-GB"/>
              </w:rPr>
            </w:pPr>
          </w:p>
          <w:p w14:paraId="36CAB8C7" w14:textId="409DEE3E" w:rsidR="009F5B02" w:rsidRPr="00D76882" w:rsidRDefault="009F5B02" w:rsidP="009F5B02">
            <w:pPr>
              <w:rPr>
                <w:rFonts w:asciiTheme="minorHAnsi" w:hAnsiTheme="minorHAnsi" w:cstheme="minorHAnsi"/>
                <w:bCs/>
                <w:color w:val="000000"/>
                <w:sz w:val="22"/>
                <w:szCs w:val="22"/>
                <w:lang w:val="en-GB"/>
              </w:rPr>
            </w:pPr>
            <w:r w:rsidRPr="00D76882">
              <w:rPr>
                <w:rFonts w:asciiTheme="minorHAnsi" w:hAnsiTheme="minorHAnsi" w:cstheme="minorHAnsi"/>
                <w:bCs/>
                <w:color w:val="000000"/>
                <w:sz w:val="22"/>
                <w:szCs w:val="22"/>
                <w:lang w:val="en-GB"/>
              </w:rPr>
              <w:t xml:space="preserve">The establishment has a procedure for handling any potential incidents, and the establishment keeps a record of any incidents with information about how any spills have been handled to protect human health and the environment. </w:t>
            </w:r>
          </w:p>
          <w:p w14:paraId="4ED383E1" w14:textId="77777777" w:rsidR="009F5B02" w:rsidRPr="00D76882" w:rsidRDefault="009F5B02" w:rsidP="009F5B02">
            <w:pPr>
              <w:rPr>
                <w:rFonts w:asciiTheme="minorHAnsi" w:hAnsiTheme="minorHAnsi" w:cstheme="minorHAnsi"/>
                <w:bCs/>
                <w:color w:val="000000"/>
                <w:sz w:val="22"/>
                <w:szCs w:val="22"/>
                <w:lang w:val="en-GB"/>
              </w:rPr>
            </w:pPr>
          </w:p>
          <w:p w14:paraId="237727AE" w14:textId="72E4104F" w:rsidR="009F5B02" w:rsidRPr="00D76882" w:rsidRDefault="009F5B02" w:rsidP="009F5B02">
            <w:pPr>
              <w:rPr>
                <w:rFonts w:asciiTheme="minorHAnsi" w:hAnsiTheme="minorHAnsi" w:cstheme="minorHAnsi"/>
                <w:sz w:val="22"/>
                <w:szCs w:val="22"/>
                <w:lang w:val="en-GB"/>
              </w:rPr>
            </w:pPr>
            <w:r>
              <w:rPr>
                <w:rFonts w:asciiTheme="minorHAnsi" w:hAnsiTheme="minorHAnsi" w:cstheme="minorHAnsi"/>
                <w:sz w:val="22"/>
                <w:szCs w:val="22"/>
                <w:lang w:val="en-GB"/>
              </w:rPr>
              <w:t>In addition to</w:t>
            </w:r>
            <w:r w:rsidRPr="00D76882">
              <w:rPr>
                <w:rFonts w:asciiTheme="minorHAnsi" w:hAnsiTheme="minorHAnsi" w:cstheme="minorHAnsi"/>
                <w:sz w:val="22"/>
                <w:szCs w:val="22"/>
                <w:lang w:val="en-GB"/>
              </w:rPr>
              <w:t xml:space="preserve"> the separation and safe storage of hazardous chemicals, the establishment is encouraged to reduce the amount of these types of chemicals or substitute (when available) products less harmful for the environment.</w:t>
            </w:r>
          </w:p>
          <w:p w14:paraId="2D3A08FE" w14:textId="77777777" w:rsidR="009F5B02" w:rsidRPr="00D76882" w:rsidRDefault="009F5B02" w:rsidP="009F5B02">
            <w:pPr>
              <w:ind w:firstLine="708"/>
              <w:rPr>
                <w:rFonts w:asciiTheme="minorHAnsi" w:hAnsiTheme="minorHAnsi" w:cstheme="minorHAnsi"/>
                <w:sz w:val="22"/>
                <w:szCs w:val="22"/>
                <w:lang w:val="en-GB"/>
              </w:rPr>
            </w:pPr>
          </w:p>
          <w:p w14:paraId="2677B664" w14:textId="2304115C"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During the audit, there is a visual inspection of the separate containers for the different types of hazardous solid and liquid chemicals, it is checked that they are safely stored in a separate room with ventilation and that there are no leaks from the hazardous material containers. </w:t>
            </w:r>
          </w:p>
          <w:p w14:paraId="599CE40E" w14:textId="77777777" w:rsidR="009F5B02" w:rsidRPr="00D76882" w:rsidRDefault="009F5B02" w:rsidP="009F5B02">
            <w:pPr>
              <w:rPr>
                <w:rFonts w:asciiTheme="minorHAnsi" w:hAnsiTheme="minorHAnsi" w:cstheme="minorHAnsi"/>
                <w:sz w:val="22"/>
                <w:szCs w:val="22"/>
                <w:lang w:val="en-GB"/>
              </w:rPr>
            </w:pPr>
          </w:p>
        </w:tc>
      </w:tr>
      <w:tr w:rsidR="009F5B02" w:rsidRPr="00D76882" w14:paraId="0B010F2C" w14:textId="77777777" w:rsidTr="00324ACA">
        <w:trPr>
          <w:jc w:val="center"/>
        </w:trPr>
        <w:tc>
          <w:tcPr>
            <w:tcW w:w="846" w:type="dxa"/>
          </w:tcPr>
          <w:p w14:paraId="78461324" w14:textId="33FAB293" w:rsidR="009F5B02" w:rsidRPr="006F7899" w:rsidRDefault="009F5B02" w:rsidP="009F5B02">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lastRenderedPageBreak/>
              <w:t>6.</w:t>
            </w:r>
            <w:r>
              <w:rPr>
                <w:rFonts w:asciiTheme="minorHAnsi" w:eastAsia="Times New Roman" w:hAnsiTheme="minorHAnsi" w:cstheme="minorHAnsi"/>
                <w:sz w:val="22"/>
                <w:szCs w:val="22"/>
                <w:lang w:val="en-GB" w:eastAsia="nl-NL"/>
              </w:rPr>
              <w:t>5</w:t>
            </w:r>
          </w:p>
        </w:tc>
        <w:tc>
          <w:tcPr>
            <w:tcW w:w="3260" w:type="dxa"/>
          </w:tcPr>
          <w:p w14:paraId="28B81DC5" w14:textId="4970B629" w:rsidR="009F5B02" w:rsidRPr="00B65453" w:rsidRDefault="009F5B02" w:rsidP="009F5B02">
            <w:pPr>
              <w:rPr>
                <w:rFonts w:asciiTheme="minorHAnsi" w:hAnsiTheme="minorHAnsi" w:cstheme="minorHAnsi"/>
                <w:snapToGrid w:val="0"/>
                <w:sz w:val="22"/>
                <w:szCs w:val="22"/>
                <w:lang w:val="en-GB"/>
              </w:rPr>
            </w:pPr>
            <w:r w:rsidRPr="006F7899">
              <w:rPr>
                <w:rFonts w:asciiTheme="minorHAnsi" w:hAnsiTheme="minorHAnsi" w:cstheme="minorHAnsi"/>
                <w:sz w:val="22"/>
                <w:szCs w:val="22"/>
                <w:lang w:val="en-GB"/>
              </w:rPr>
              <w:t>Hazardous waste must be transported safely to an approved reception facility.</w:t>
            </w:r>
            <w:r w:rsidRPr="007E7AEC">
              <w:rPr>
                <w:rFonts w:asciiTheme="minorHAnsi" w:hAnsiTheme="minorHAnsi" w:cstheme="minorHAnsi"/>
                <w:sz w:val="22"/>
                <w:szCs w:val="22"/>
                <w:lang w:val="en-GB"/>
              </w:rPr>
              <w:t xml:space="preserve"> </w:t>
            </w:r>
            <w:r w:rsidRPr="007E7AEC">
              <w:rPr>
                <w:rFonts w:asciiTheme="minorHAnsi" w:hAnsiTheme="minorHAnsi" w:cstheme="minorHAnsi"/>
                <w:snapToGrid w:val="0"/>
                <w:sz w:val="22"/>
                <w:szCs w:val="22"/>
                <w:lang w:val="en-GB"/>
              </w:rPr>
              <w:t>(I)</w:t>
            </w:r>
          </w:p>
          <w:p w14:paraId="24BD3A86" w14:textId="77777777" w:rsidR="009F5B02" w:rsidRPr="00D76882" w:rsidRDefault="009F5B02" w:rsidP="009F5B02">
            <w:pPr>
              <w:rPr>
                <w:rFonts w:asciiTheme="minorHAnsi" w:hAnsiTheme="minorHAnsi" w:cstheme="minorHAnsi"/>
                <w:snapToGrid w:val="0"/>
                <w:sz w:val="22"/>
                <w:szCs w:val="22"/>
                <w:lang w:val="en-GB"/>
              </w:rPr>
            </w:pPr>
          </w:p>
          <w:p w14:paraId="33593CFF" w14:textId="19AC4513" w:rsidR="009F5B02" w:rsidRPr="00D76882" w:rsidRDefault="009F5B02" w:rsidP="009F5B02">
            <w:pPr>
              <w:rPr>
                <w:rFonts w:asciiTheme="minorHAnsi" w:hAnsiTheme="minorHAnsi" w:cstheme="minorHAnsi"/>
                <w:sz w:val="22"/>
                <w:szCs w:val="22"/>
                <w:lang w:val="en-GB"/>
              </w:rPr>
            </w:pPr>
          </w:p>
        </w:tc>
        <w:tc>
          <w:tcPr>
            <w:tcW w:w="9941" w:type="dxa"/>
          </w:tcPr>
          <w:p w14:paraId="0185D24A" w14:textId="040924E8"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After the establishment has ensured the safe separation and storage of the hazardous solid or liquid waste, it is also important to ensure that such waste is safely transported to a reception facility approved to receive and handle hazardous waste. </w:t>
            </w:r>
          </w:p>
          <w:p w14:paraId="05E11796"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27527989" w14:textId="4B71FE91"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Public authorities or private companies approved to deal with transportation of hazardous waste are preferably in charge of the transportation of the hazardous waste to the nearest appropriate reception facility. Alternatively, the establishment may oversee transporting the hazardous waste if this can be done in an environmentally and health-wise safe way complying with national/local regulation for the transportation of hazardous waste. </w:t>
            </w:r>
          </w:p>
          <w:p w14:paraId="220D49E8"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72D90841" w14:textId="63F73D60"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It is possible for the establishment to cooperate with other establishments on joint transportation of separated hazardous waste if it is done safely and without compromising the subsequent treatment of such waste. </w:t>
            </w:r>
          </w:p>
          <w:p w14:paraId="0B1EAC4D"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32C4B973" w14:textId="703276CC" w:rsidR="009F5B02" w:rsidRPr="00D76882" w:rsidRDefault="009F5B02" w:rsidP="009F5B02">
            <w:pPr>
              <w:widowControl/>
              <w:suppressAutoHyphens w:val="0"/>
              <w:rPr>
                <w:rFonts w:asciiTheme="minorHAnsi" w:eastAsia="Times New Roman" w:hAnsiTheme="minorHAnsi" w:cstheme="minorHAnsi"/>
                <w:i/>
                <w:color w:val="000000"/>
                <w:sz w:val="22"/>
                <w:szCs w:val="22"/>
                <w:lang w:val="en-GB"/>
              </w:rPr>
            </w:pPr>
            <w:r w:rsidRPr="00D76882">
              <w:rPr>
                <w:rFonts w:asciiTheme="minorHAnsi" w:hAnsiTheme="minorHAnsi" w:cstheme="minorHAnsi"/>
                <w:color w:val="000000"/>
                <w:sz w:val="22"/>
                <w:szCs w:val="22"/>
                <w:lang w:val="en-GB"/>
              </w:rPr>
              <w:t xml:space="preserve">During the audit, the establishment presents a standard operating procedure showing that the establishment ensures that the transportation of the hazardous waste to the nearest appropriate approved reception facility is done safely, complying with national/local regulation. </w:t>
            </w:r>
          </w:p>
          <w:p w14:paraId="400B4273" w14:textId="77777777" w:rsidR="009F5B02" w:rsidRPr="00D76882" w:rsidRDefault="009F5B02" w:rsidP="009F5B02">
            <w:pPr>
              <w:rPr>
                <w:rFonts w:asciiTheme="minorHAnsi" w:hAnsiTheme="minorHAnsi" w:cstheme="minorHAnsi"/>
                <w:i/>
                <w:sz w:val="22"/>
                <w:szCs w:val="22"/>
                <w:lang w:val="en-GB"/>
              </w:rPr>
            </w:pPr>
          </w:p>
        </w:tc>
      </w:tr>
      <w:tr w:rsidR="009F5B02" w:rsidRPr="00D76882" w14:paraId="6F7A29D3" w14:textId="40F33A2A" w:rsidTr="002A7142">
        <w:trPr>
          <w:trHeight w:val="992"/>
          <w:jc w:val="center"/>
        </w:trPr>
        <w:tc>
          <w:tcPr>
            <w:tcW w:w="846" w:type="dxa"/>
          </w:tcPr>
          <w:p w14:paraId="42AFB2D9" w14:textId="581CB30C" w:rsidR="009F5B02" w:rsidRPr="006F7899" w:rsidRDefault="009F5B02" w:rsidP="009F5B02">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lastRenderedPageBreak/>
              <w:t>6.</w:t>
            </w:r>
            <w:r>
              <w:rPr>
                <w:rFonts w:asciiTheme="minorHAnsi" w:eastAsia="Times New Roman" w:hAnsiTheme="minorHAnsi" w:cstheme="minorHAnsi"/>
                <w:sz w:val="22"/>
                <w:szCs w:val="22"/>
                <w:lang w:val="en-GB" w:eastAsia="nl-NL"/>
              </w:rPr>
              <w:t>6</w:t>
            </w:r>
          </w:p>
        </w:tc>
        <w:tc>
          <w:tcPr>
            <w:tcW w:w="3260" w:type="dxa"/>
          </w:tcPr>
          <w:p w14:paraId="2BDBFBF5" w14:textId="6E1ACD69" w:rsidR="009F5B02" w:rsidRPr="007E7AEC" w:rsidRDefault="009F5B02" w:rsidP="009F5B02">
            <w:pPr>
              <w:rPr>
                <w:rFonts w:asciiTheme="minorHAnsi" w:hAnsiTheme="minorHAnsi" w:cstheme="minorHAnsi"/>
                <w:snapToGrid w:val="0"/>
                <w:sz w:val="22"/>
                <w:szCs w:val="22"/>
                <w:lang w:val="en-GB"/>
              </w:rPr>
            </w:pPr>
            <w:r w:rsidRPr="006F7899">
              <w:rPr>
                <w:rFonts w:asciiTheme="minorHAnsi" w:hAnsiTheme="minorHAnsi" w:cstheme="minorHAnsi"/>
                <w:color w:val="000000"/>
                <w:sz w:val="22"/>
                <w:szCs w:val="22"/>
                <w:lang w:val="en-GB"/>
              </w:rPr>
              <w:t>Each bathroom has a waste bin</w:t>
            </w:r>
            <w:r>
              <w:rPr>
                <w:rFonts w:asciiTheme="minorHAnsi" w:hAnsiTheme="minorHAnsi" w:cstheme="minorHAnsi"/>
                <w:color w:val="000000"/>
                <w:sz w:val="22"/>
                <w:szCs w:val="22"/>
                <w:lang w:val="en-GB"/>
              </w:rPr>
              <w:t xml:space="preserve"> that close</w:t>
            </w:r>
            <w:r w:rsidR="00817147">
              <w:rPr>
                <w:rFonts w:asciiTheme="minorHAnsi" w:hAnsiTheme="minorHAnsi" w:cstheme="minorHAnsi"/>
                <w:color w:val="000000"/>
                <w:sz w:val="22"/>
                <w:szCs w:val="22"/>
                <w:lang w:val="en-GB"/>
              </w:rPr>
              <w:t>s</w:t>
            </w:r>
            <w:r>
              <w:rPr>
                <w:rFonts w:asciiTheme="minorHAnsi" w:hAnsiTheme="minorHAnsi" w:cstheme="minorHAnsi"/>
                <w:color w:val="000000"/>
                <w:sz w:val="22"/>
                <w:szCs w:val="22"/>
                <w:lang w:val="en-GB"/>
              </w:rPr>
              <w:t xml:space="preserve"> with a lid.</w:t>
            </w:r>
            <w:r w:rsidRPr="006F7899">
              <w:rPr>
                <w:rFonts w:asciiTheme="minorHAnsi" w:hAnsiTheme="minorHAnsi" w:cstheme="minorHAnsi"/>
                <w:color w:val="000000"/>
                <w:sz w:val="22"/>
                <w:szCs w:val="22"/>
                <w:lang w:val="en-GB"/>
              </w:rPr>
              <w:t xml:space="preserve"> </w:t>
            </w:r>
            <w:r w:rsidRPr="007E7AEC">
              <w:rPr>
                <w:rFonts w:asciiTheme="minorHAnsi" w:hAnsiTheme="minorHAnsi" w:cstheme="minorHAnsi"/>
                <w:snapToGrid w:val="0"/>
                <w:sz w:val="22"/>
                <w:szCs w:val="22"/>
                <w:lang w:val="en-GB"/>
              </w:rPr>
              <w:t>(I)</w:t>
            </w:r>
          </w:p>
          <w:p w14:paraId="61B725F4" w14:textId="77777777" w:rsidR="009F5B02" w:rsidRPr="00B65453" w:rsidRDefault="009F5B02" w:rsidP="009F5B02">
            <w:pPr>
              <w:rPr>
                <w:rFonts w:asciiTheme="minorHAnsi" w:hAnsiTheme="minorHAnsi" w:cstheme="minorHAnsi"/>
                <w:snapToGrid w:val="0"/>
                <w:sz w:val="22"/>
                <w:szCs w:val="22"/>
                <w:lang w:val="en-GB"/>
              </w:rPr>
            </w:pPr>
          </w:p>
          <w:p w14:paraId="696CFA95" w14:textId="69AE5E9E" w:rsidR="009F5B02" w:rsidRPr="00D76882" w:rsidRDefault="009F5B02" w:rsidP="009F5B02">
            <w:pPr>
              <w:rPr>
                <w:rFonts w:asciiTheme="minorHAnsi" w:hAnsiTheme="minorHAnsi" w:cstheme="minorHAnsi"/>
                <w:sz w:val="22"/>
                <w:szCs w:val="22"/>
                <w:lang w:val="en-GB"/>
              </w:rPr>
            </w:pPr>
          </w:p>
        </w:tc>
        <w:tc>
          <w:tcPr>
            <w:tcW w:w="9941" w:type="dxa"/>
          </w:tcPr>
          <w:p w14:paraId="14D61879" w14:textId="45D0D20E"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Each bathroom must have a waste bin, so that hygiene waste is collected instead of being flushed down the toilet and sewage system. In many cases, these and other hygiene products contain plastic and are therefore harmful for the environment. </w:t>
            </w:r>
          </w:p>
          <w:p w14:paraId="77173B93" w14:textId="3B44F51A" w:rsidR="009F5B02" w:rsidRPr="00D76882" w:rsidRDefault="009F5B02" w:rsidP="009F5B02">
            <w:pPr>
              <w:rPr>
                <w:rFonts w:asciiTheme="minorHAnsi" w:hAnsiTheme="minorHAnsi" w:cstheme="minorHAnsi"/>
                <w:sz w:val="22"/>
                <w:szCs w:val="22"/>
                <w:lang w:val="en-GB"/>
              </w:rPr>
            </w:pPr>
          </w:p>
          <w:p w14:paraId="5F7BC7DA" w14:textId="3DA737CC" w:rsidR="009F5B02" w:rsidRPr="00D76882" w:rsidRDefault="009F5B02" w:rsidP="009F5B02">
            <w:pPr>
              <w:rPr>
                <w:rFonts w:asciiTheme="minorHAnsi" w:hAnsiTheme="minorHAnsi" w:cstheme="minorHAnsi"/>
                <w:sz w:val="22"/>
                <w:szCs w:val="22"/>
                <w:lang w:val="en-GB"/>
              </w:rPr>
            </w:pPr>
            <w:r w:rsidRPr="008048D8">
              <w:rPr>
                <w:rFonts w:asciiTheme="minorHAnsi" w:hAnsiTheme="minorHAnsi" w:cstheme="minorHAnsi"/>
                <w:sz w:val="22"/>
                <w:szCs w:val="22"/>
                <w:lang w:val="en-GB"/>
              </w:rPr>
              <w:t>It is strongly recommended that there is a sign in the bathroom indicating that hygiene waste and other similar non-flushable products should be placed in the bathroom waste bin instead of being flushed down the toilet causing blockages and pollution.</w:t>
            </w:r>
          </w:p>
          <w:p w14:paraId="74759479" w14:textId="5C796F0A" w:rsidR="009F5B02" w:rsidRPr="006F7899" w:rsidRDefault="009F5B02" w:rsidP="009F5B02">
            <w:pPr>
              <w:rPr>
                <w:rFonts w:asciiTheme="minorHAnsi" w:hAnsiTheme="minorHAnsi" w:cstheme="minorHAnsi"/>
                <w:sz w:val="22"/>
                <w:szCs w:val="22"/>
                <w:lang w:val="en-GB"/>
              </w:rPr>
            </w:pPr>
          </w:p>
          <w:p w14:paraId="3E376DC0" w14:textId="46E24A5B" w:rsidR="009F5B02" w:rsidRPr="00D76882" w:rsidRDefault="009F5B02" w:rsidP="009F5B02">
            <w:pPr>
              <w:rPr>
                <w:rFonts w:asciiTheme="minorHAnsi" w:hAnsiTheme="minorHAnsi" w:cstheme="minorHAnsi"/>
                <w:sz w:val="22"/>
                <w:szCs w:val="22"/>
                <w:lang w:val="en-GB"/>
              </w:rPr>
            </w:pPr>
            <w:r w:rsidRPr="006F7899">
              <w:rPr>
                <w:rFonts w:asciiTheme="minorHAnsi" w:hAnsiTheme="minorHAnsi" w:cstheme="minorHAnsi"/>
                <w:sz w:val="22"/>
                <w:szCs w:val="22"/>
                <w:lang w:val="en-GB"/>
              </w:rPr>
              <w:t>During the audit</w:t>
            </w:r>
            <w:r w:rsidRPr="007E7AEC">
              <w:rPr>
                <w:rFonts w:asciiTheme="minorHAnsi" w:hAnsiTheme="minorHAnsi" w:cstheme="minorHAnsi"/>
                <w:sz w:val="22"/>
                <w:szCs w:val="22"/>
                <w:lang w:val="en-GB"/>
              </w:rPr>
              <w:t xml:space="preserve"> (visual inspection), the presence of a waste bin</w:t>
            </w:r>
            <w:r>
              <w:rPr>
                <w:rFonts w:asciiTheme="minorHAnsi" w:hAnsiTheme="minorHAnsi" w:cstheme="minorHAnsi"/>
                <w:sz w:val="22"/>
                <w:szCs w:val="22"/>
                <w:lang w:val="en-GB"/>
              </w:rPr>
              <w:t xml:space="preserve"> and relevant sign </w:t>
            </w:r>
            <w:r w:rsidRPr="007E7AEC">
              <w:rPr>
                <w:rFonts w:asciiTheme="minorHAnsi" w:hAnsiTheme="minorHAnsi" w:cstheme="minorHAnsi"/>
                <w:sz w:val="22"/>
                <w:szCs w:val="22"/>
                <w:lang w:val="en-GB"/>
              </w:rPr>
              <w:t xml:space="preserve">in the bathroom is checked. </w:t>
            </w:r>
          </w:p>
        </w:tc>
      </w:tr>
      <w:tr w:rsidR="009F5B02" w:rsidRPr="00D76882" w14:paraId="0BD9A786" w14:textId="77777777" w:rsidTr="00324ACA">
        <w:trPr>
          <w:jc w:val="center"/>
        </w:trPr>
        <w:tc>
          <w:tcPr>
            <w:tcW w:w="846" w:type="dxa"/>
          </w:tcPr>
          <w:p w14:paraId="799AD12A" w14:textId="08FF2097" w:rsidR="009F5B02" w:rsidRPr="006F7899" w:rsidRDefault="009F5B02" w:rsidP="009F5B02">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t>6.</w:t>
            </w:r>
            <w:r>
              <w:rPr>
                <w:rFonts w:asciiTheme="minorHAnsi" w:eastAsia="Times New Roman" w:hAnsiTheme="minorHAnsi" w:cstheme="minorHAnsi"/>
                <w:sz w:val="22"/>
                <w:szCs w:val="22"/>
                <w:lang w:val="en-GB" w:eastAsia="nl-NL"/>
              </w:rPr>
              <w:t>7</w:t>
            </w:r>
          </w:p>
        </w:tc>
        <w:tc>
          <w:tcPr>
            <w:tcW w:w="3260" w:type="dxa"/>
          </w:tcPr>
          <w:p w14:paraId="1E082A1A" w14:textId="34F3CD1B" w:rsidR="009F5B02" w:rsidRPr="00B26A58" w:rsidRDefault="009F5B02" w:rsidP="009F5B02">
            <w:pPr>
              <w:rPr>
                <w:rFonts w:asciiTheme="minorHAnsi" w:hAnsiTheme="minorHAnsi" w:cstheme="minorHAnsi"/>
                <w:i/>
                <w:sz w:val="22"/>
                <w:szCs w:val="22"/>
                <w:lang w:val="da-DK"/>
              </w:rPr>
            </w:pPr>
            <w:r w:rsidRPr="006F7899">
              <w:rPr>
                <w:rFonts w:asciiTheme="minorHAnsi" w:hAnsiTheme="minorHAnsi" w:cstheme="minorHAnsi"/>
                <w:i/>
                <w:sz w:val="22"/>
                <w:szCs w:val="22"/>
                <w:lang w:val="en-GB"/>
              </w:rPr>
              <w:t xml:space="preserve">The establishment registers the total amount of waste. </w:t>
            </w:r>
            <w:r w:rsidRPr="00B26A58">
              <w:rPr>
                <w:rFonts w:asciiTheme="minorHAnsi" w:hAnsiTheme="minorHAnsi" w:cstheme="minorHAnsi"/>
                <w:i/>
                <w:sz w:val="22"/>
                <w:szCs w:val="22"/>
                <w:lang w:val="da-DK"/>
              </w:rPr>
              <w:t>(G)</w:t>
            </w:r>
          </w:p>
          <w:p w14:paraId="3A43E38A" w14:textId="77777777" w:rsidR="009F5B02" w:rsidRPr="00B26A58" w:rsidRDefault="009F5B02" w:rsidP="009F5B02">
            <w:pPr>
              <w:rPr>
                <w:rFonts w:asciiTheme="minorHAnsi" w:hAnsiTheme="minorHAnsi" w:cstheme="minorHAnsi"/>
                <w:i/>
                <w:sz w:val="22"/>
                <w:szCs w:val="22"/>
                <w:lang w:val="da-DK"/>
              </w:rPr>
            </w:pPr>
          </w:p>
          <w:p w14:paraId="43573DDB" w14:textId="0FCC8BA4" w:rsidR="009F5B02" w:rsidRPr="006F7899" w:rsidRDefault="009F5B02" w:rsidP="009F5B02">
            <w:pPr>
              <w:rPr>
                <w:rFonts w:asciiTheme="minorHAnsi" w:hAnsiTheme="minorHAnsi" w:cstheme="minorHAnsi"/>
                <w:i/>
                <w:sz w:val="22"/>
                <w:szCs w:val="22"/>
                <w:lang w:val="en-GB"/>
              </w:rPr>
            </w:pPr>
          </w:p>
        </w:tc>
        <w:tc>
          <w:tcPr>
            <w:tcW w:w="9941" w:type="dxa"/>
          </w:tcPr>
          <w:p w14:paraId="29713D99" w14:textId="63E6FC03" w:rsidR="009F5B02" w:rsidRPr="00D76882" w:rsidRDefault="009F5B02" w:rsidP="009F5B02">
            <w:pPr>
              <w:rPr>
                <w:rFonts w:asciiTheme="minorHAnsi" w:hAnsiTheme="minorHAnsi" w:cstheme="minorHAnsi"/>
                <w:sz w:val="22"/>
                <w:szCs w:val="22"/>
                <w:lang w:val="en-GB"/>
              </w:rPr>
            </w:pPr>
            <w:r w:rsidRPr="007E7AEC">
              <w:rPr>
                <w:rFonts w:asciiTheme="minorHAnsi" w:hAnsiTheme="minorHAnsi" w:cstheme="minorHAnsi"/>
                <w:sz w:val="22"/>
                <w:szCs w:val="22"/>
                <w:lang w:val="en-GB"/>
              </w:rPr>
              <w:t xml:space="preserve">It is important to know the amount of waste so that </w:t>
            </w:r>
            <w:r w:rsidRPr="00B65453">
              <w:rPr>
                <w:rFonts w:asciiTheme="minorHAnsi" w:hAnsiTheme="minorHAnsi" w:cstheme="minorHAnsi"/>
                <w:sz w:val="22"/>
                <w:szCs w:val="22"/>
                <w:lang w:val="en-GB"/>
              </w:rPr>
              <w:t>the establishm</w:t>
            </w:r>
            <w:r w:rsidRPr="00D76882">
              <w:rPr>
                <w:rFonts w:asciiTheme="minorHAnsi" w:hAnsiTheme="minorHAnsi" w:cstheme="minorHAnsi"/>
                <w:sz w:val="22"/>
                <w:szCs w:val="22"/>
                <w:lang w:val="en-GB"/>
              </w:rPr>
              <w:t xml:space="preserve">ent can have a plan to </w:t>
            </w:r>
            <w:r>
              <w:rPr>
                <w:rFonts w:asciiTheme="minorHAnsi" w:hAnsiTheme="minorHAnsi" w:cstheme="minorHAnsi"/>
                <w:sz w:val="22"/>
                <w:szCs w:val="22"/>
                <w:lang w:val="en-GB"/>
              </w:rPr>
              <w:t>reduce</w:t>
            </w:r>
            <w:r w:rsidRPr="00D76882">
              <w:rPr>
                <w:rFonts w:asciiTheme="minorHAnsi" w:hAnsiTheme="minorHAnsi" w:cstheme="minorHAnsi"/>
                <w:sz w:val="22"/>
                <w:szCs w:val="22"/>
                <w:lang w:val="en-GB"/>
              </w:rPr>
              <w:t xml:space="preserve"> its environmental footprint through reducing, recycling and/or reusing waste and thereby cut costs. </w:t>
            </w:r>
          </w:p>
          <w:p w14:paraId="7854E986" w14:textId="77777777" w:rsidR="009F5B02" w:rsidRPr="00D76882" w:rsidRDefault="009F5B02" w:rsidP="009F5B02">
            <w:pPr>
              <w:rPr>
                <w:rFonts w:asciiTheme="minorHAnsi" w:hAnsiTheme="minorHAnsi" w:cstheme="minorHAnsi"/>
                <w:sz w:val="22"/>
                <w:szCs w:val="22"/>
                <w:lang w:val="en-GB"/>
              </w:rPr>
            </w:pPr>
          </w:p>
          <w:p w14:paraId="6C8FBCCD" w14:textId="7A6BE6B3"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sz w:val="22"/>
                <w:szCs w:val="22"/>
                <w:lang w:val="en-GB"/>
              </w:rPr>
              <w:t xml:space="preserve">The establishment, therefore, has a monthly registration of the amount of waste, preferably separated into the various categories of waste.  </w:t>
            </w:r>
            <w:r w:rsidRPr="00D76882">
              <w:rPr>
                <w:rFonts w:asciiTheme="minorHAnsi" w:hAnsiTheme="minorHAnsi" w:cstheme="minorHAnsi"/>
                <w:color w:val="000000"/>
                <w:sz w:val="22"/>
                <w:szCs w:val="22"/>
                <w:lang w:val="en-GB"/>
              </w:rPr>
              <w:t xml:space="preserve"> </w:t>
            </w:r>
          </w:p>
          <w:p w14:paraId="614AFFE1" w14:textId="77777777" w:rsidR="009F5B02" w:rsidRPr="00D76882" w:rsidRDefault="009F5B02" w:rsidP="009F5B02">
            <w:pPr>
              <w:rPr>
                <w:rFonts w:asciiTheme="minorHAnsi" w:hAnsiTheme="minorHAnsi" w:cstheme="minorHAnsi"/>
                <w:sz w:val="22"/>
                <w:szCs w:val="22"/>
                <w:lang w:val="en-GB"/>
              </w:rPr>
            </w:pPr>
          </w:p>
          <w:p w14:paraId="15473AE0" w14:textId="187E6D39"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During the audit, the establishment presents the overview of the monthly amount of waste collected, preferably per category.  </w:t>
            </w:r>
          </w:p>
          <w:p w14:paraId="04ECCF4E" w14:textId="77777777" w:rsidR="009F5B02" w:rsidRPr="00D76882" w:rsidRDefault="009F5B02" w:rsidP="009F5B02">
            <w:pPr>
              <w:widowControl/>
              <w:suppressAutoHyphens w:val="0"/>
              <w:rPr>
                <w:rFonts w:asciiTheme="minorHAnsi" w:hAnsiTheme="minorHAnsi" w:cstheme="minorHAnsi"/>
                <w:iCs/>
                <w:color w:val="000000"/>
                <w:sz w:val="22"/>
                <w:szCs w:val="22"/>
                <w:lang w:val="en-GB"/>
              </w:rPr>
            </w:pPr>
          </w:p>
        </w:tc>
      </w:tr>
      <w:tr w:rsidR="009F5B02" w:rsidRPr="00D76882" w14:paraId="67579A16" w14:textId="77777777" w:rsidTr="00324ACA">
        <w:trPr>
          <w:jc w:val="center"/>
        </w:trPr>
        <w:tc>
          <w:tcPr>
            <w:tcW w:w="846" w:type="dxa"/>
          </w:tcPr>
          <w:p w14:paraId="0DACE704" w14:textId="7F79DC81" w:rsidR="009F5B02" w:rsidRPr="006F7899" w:rsidRDefault="009F5B02" w:rsidP="009F5B02">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t>6.</w:t>
            </w:r>
            <w:r>
              <w:rPr>
                <w:rFonts w:asciiTheme="minorHAnsi" w:eastAsia="Times New Roman" w:hAnsiTheme="minorHAnsi" w:cstheme="minorHAnsi"/>
                <w:sz w:val="22"/>
                <w:szCs w:val="22"/>
                <w:lang w:val="en-GB" w:eastAsia="nl-NL"/>
              </w:rPr>
              <w:t>8</w:t>
            </w:r>
          </w:p>
        </w:tc>
        <w:tc>
          <w:tcPr>
            <w:tcW w:w="3260" w:type="dxa"/>
          </w:tcPr>
          <w:p w14:paraId="4D5CA71A" w14:textId="194343D8" w:rsidR="009F5B02" w:rsidRPr="00D76882" w:rsidRDefault="009F5B02" w:rsidP="009F5B02">
            <w:pPr>
              <w:rPr>
                <w:rFonts w:asciiTheme="minorHAnsi" w:hAnsiTheme="minorHAnsi" w:cstheme="minorHAnsi"/>
                <w:i/>
                <w:sz w:val="22"/>
                <w:szCs w:val="22"/>
                <w:lang w:val="en-GB"/>
              </w:rPr>
            </w:pPr>
            <w:r w:rsidRPr="007E7AEC">
              <w:rPr>
                <w:rFonts w:asciiTheme="minorHAnsi" w:hAnsiTheme="minorHAnsi" w:cstheme="minorHAnsi"/>
                <w:i/>
                <w:sz w:val="22"/>
                <w:szCs w:val="22"/>
                <w:lang w:val="en-GB"/>
              </w:rPr>
              <w:t>The establishment has</w:t>
            </w:r>
            <w:r w:rsidRPr="00B65453">
              <w:rPr>
                <w:rFonts w:asciiTheme="minorHAnsi" w:hAnsiTheme="minorHAnsi" w:cstheme="minorHAnsi"/>
                <w:i/>
                <w:sz w:val="22"/>
                <w:szCs w:val="22"/>
                <w:lang w:val="en-GB"/>
              </w:rPr>
              <w:t xml:space="preserve"> </w:t>
            </w:r>
            <w:r w:rsidRPr="00D76882">
              <w:rPr>
                <w:rFonts w:asciiTheme="minorHAnsi" w:hAnsiTheme="minorHAnsi" w:cstheme="minorHAnsi"/>
                <w:i/>
                <w:sz w:val="22"/>
                <w:szCs w:val="22"/>
                <w:lang w:val="en-GB"/>
              </w:rPr>
              <w:t>a waste plan in place to reduce and/or reuse waste. (G)</w:t>
            </w:r>
          </w:p>
          <w:p w14:paraId="7683603E" w14:textId="77777777" w:rsidR="009F5B02" w:rsidRPr="00D76882" w:rsidRDefault="009F5B02" w:rsidP="009F5B02">
            <w:pPr>
              <w:rPr>
                <w:rFonts w:asciiTheme="minorHAnsi" w:hAnsiTheme="minorHAnsi" w:cstheme="minorHAnsi"/>
                <w:i/>
                <w:sz w:val="22"/>
                <w:szCs w:val="22"/>
                <w:lang w:val="en-GB"/>
              </w:rPr>
            </w:pPr>
          </w:p>
          <w:p w14:paraId="3D2741F8" w14:textId="01BEE985" w:rsidR="009F5B02" w:rsidRPr="00D76882" w:rsidRDefault="009F5B02" w:rsidP="009F5B02">
            <w:pPr>
              <w:rPr>
                <w:rFonts w:asciiTheme="minorHAnsi" w:hAnsiTheme="minorHAnsi" w:cstheme="minorHAnsi"/>
                <w:i/>
                <w:sz w:val="22"/>
                <w:szCs w:val="22"/>
                <w:lang w:val="en-GB"/>
              </w:rPr>
            </w:pPr>
          </w:p>
        </w:tc>
        <w:tc>
          <w:tcPr>
            <w:tcW w:w="9941" w:type="dxa"/>
          </w:tcPr>
          <w:p w14:paraId="691677D7" w14:textId="480CCFC5"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When aware of the exact amount of the different types of separated waste, the establishment has a plan to </w:t>
            </w:r>
            <w:r>
              <w:rPr>
                <w:rFonts w:ascii="Calibri" w:hAnsi="Calibri"/>
                <w:color w:val="000000"/>
                <w:sz w:val="22"/>
                <w:szCs w:val="22"/>
                <w:lang w:val="en-GB"/>
              </w:rPr>
              <w:t>reduce</w:t>
            </w:r>
            <w:r w:rsidRPr="00D76882">
              <w:rPr>
                <w:rFonts w:ascii="Calibri" w:hAnsi="Calibri"/>
                <w:color w:val="000000"/>
                <w:sz w:val="22"/>
                <w:szCs w:val="22"/>
                <w:lang w:val="en-GB"/>
              </w:rPr>
              <w:t xml:space="preserve"> </w:t>
            </w:r>
            <w:r w:rsidRPr="00D76882">
              <w:rPr>
                <w:rFonts w:asciiTheme="minorHAnsi" w:hAnsiTheme="minorHAnsi" w:cstheme="minorHAnsi"/>
                <w:sz w:val="22"/>
                <w:szCs w:val="22"/>
                <w:lang w:val="en-GB"/>
              </w:rPr>
              <w:t xml:space="preserve">the environmental footprint through </w:t>
            </w:r>
            <w:r>
              <w:rPr>
                <w:rFonts w:asciiTheme="minorHAnsi" w:hAnsiTheme="minorHAnsi" w:cstheme="minorHAnsi"/>
                <w:sz w:val="22"/>
                <w:szCs w:val="22"/>
                <w:lang w:val="en-GB"/>
              </w:rPr>
              <w:t>decreasing</w:t>
            </w:r>
            <w:r w:rsidRPr="00D76882">
              <w:rPr>
                <w:rFonts w:asciiTheme="minorHAnsi" w:hAnsiTheme="minorHAnsi" w:cstheme="minorHAnsi"/>
                <w:sz w:val="22"/>
                <w:szCs w:val="22"/>
                <w:lang w:val="en-GB"/>
              </w:rPr>
              <w:t>, recycling and/or reusing waste</w:t>
            </w:r>
            <w:r>
              <w:rPr>
                <w:rFonts w:asciiTheme="minorHAnsi" w:hAnsiTheme="minorHAnsi" w:cstheme="minorHAnsi"/>
                <w:sz w:val="22"/>
                <w:szCs w:val="22"/>
                <w:lang w:val="en-GB"/>
              </w:rPr>
              <w:t>,</w:t>
            </w:r>
            <w:r w:rsidRPr="00D76882">
              <w:rPr>
                <w:rFonts w:asciiTheme="minorHAnsi" w:hAnsiTheme="minorHAnsi" w:cstheme="minorHAnsi"/>
                <w:sz w:val="22"/>
                <w:szCs w:val="22"/>
                <w:lang w:val="en-GB"/>
              </w:rPr>
              <w:t xml:space="preserve"> thus also cutting costs. The aim is to drastically reduce/eliminate waste. </w:t>
            </w:r>
          </w:p>
          <w:p w14:paraId="0A20573E" w14:textId="56DBA98C" w:rsidR="009F5B02" w:rsidRPr="00D76882" w:rsidRDefault="009F5B02" w:rsidP="009F5B02">
            <w:pPr>
              <w:rPr>
                <w:rFonts w:asciiTheme="minorHAnsi" w:hAnsiTheme="minorHAnsi" w:cstheme="minorHAnsi"/>
                <w:sz w:val="22"/>
                <w:szCs w:val="22"/>
                <w:lang w:val="en-GB"/>
              </w:rPr>
            </w:pPr>
          </w:p>
          <w:p w14:paraId="7C1424AD" w14:textId="0FB6D096"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Recording the amount of waste in the different categories is used to formulate a waste</w:t>
            </w:r>
            <w:r>
              <w:rPr>
                <w:rFonts w:asciiTheme="minorHAnsi" w:hAnsiTheme="minorHAnsi" w:cstheme="minorHAnsi"/>
                <w:sz w:val="22"/>
                <w:szCs w:val="22"/>
                <w:lang w:val="en-GB"/>
              </w:rPr>
              <w:t xml:space="preserve"> management</w:t>
            </w:r>
            <w:r w:rsidRPr="00D76882">
              <w:rPr>
                <w:rFonts w:asciiTheme="minorHAnsi" w:hAnsiTheme="minorHAnsi" w:cstheme="minorHAnsi"/>
                <w:sz w:val="22"/>
                <w:szCs w:val="22"/>
                <w:lang w:val="en-GB"/>
              </w:rPr>
              <w:t xml:space="preserve"> plan on how to reduce, recycle and/or reuse the amount of received waste in these categories.</w:t>
            </w:r>
          </w:p>
          <w:p w14:paraId="4E77F86A" w14:textId="4855C5AF" w:rsidR="009F5B02" w:rsidRPr="00D76882" w:rsidRDefault="009F5B02" w:rsidP="009F5B02">
            <w:pPr>
              <w:rPr>
                <w:rFonts w:asciiTheme="minorHAnsi" w:hAnsiTheme="minorHAnsi" w:cstheme="minorHAnsi"/>
                <w:sz w:val="22"/>
                <w:szCs w:val="22"/>
                <w:lang w:val="en-GB"/>
              </w:rPr>
            </w:pPr>
          </w:p>
          <w:p w14:paraId="6221CB5F" w14:textId="4A278DB2"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During the audit, the establishment presents a written waste </w:t>
            </w:r>
            <w:r>
              <w:rPr>
                <w:rFonts w:asciiTheme="minorHAnsi" w:hAnsiTheme="minorHAnsi" w:cstheme="minorHAnsi"/>
                <w:sz w:val="22"/>
                <w:szCs w:val="22"/>
                <w:lang w:val="en-GB"/>
              </w:rPr>
              <w:t>management</w:t>
            </w:r>
            <w:r w:rsidRPr="00D76882">
              <w:rPr>
                <w:rFonts w:asciiTheme="minorHAnsi" w:hAnsiTheme="minorHAnsi" w:cstheme="minorHAnsi"/>
                <w:sz w:val="22"/>
                <w:szCs w:val="22"/>
                <w:lang w:val="en-GB"/>
              </w:rPr>
              <w:t xml:space="preserve"> plan on how to reduce, recycle and/or reuse its waste.  </w:t>
            </w:r>
          </w:p>
          <w:p w14:paraId="261AA5CE" w14:textId="77777777" w:rsidR="009F5B02" w:rsidRPr="00D76882" w:rsidRDefault="009F5B02" w:rsidP="009F5B02">
            <w:pPr>
              <w:rPr>
                <w:rFonts w:asciiTheme="minorHAnsi" w:hAnsiTheme="minorHAnsi" w:cstheme="minorHAnsi"/>
                <w:sz w:val="22"/>
                <w:szCs w:val="22"/>
                <w:lang w:val="en-GB"/>
              </w:rPr>
            </w:pPr>
          </w:p>
        </w:tc>
      </w:tr>
      <w:tr w:rsidR="009F5B02" w:rsidRPr="00D76882" w14:paraId="29E6E90D" w14:textId="77777777" w:rsidTr="00324ACA">
        <w:trPr>
          <w:jc w:val="center"/>
        </w:trPr>
        <w:tc>
          <w:tcPr>
            <w:tcW w:w="846" w:type="dxa"/>
          </w:tcPr>
          <w:p w14:paraId="4743318D" w14:textId="1D8A33AF" w:rsidR="009F5B02" w:rsidRPr="006F7899" w:rsidRDefault="009F5B02" w:rsidP="009F5B02">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t>6.</w:t>
            </w:r>
            <w:r>
              <w:rPr>
                <w:rFonts w:asciiTheme="minorHAnsi" w:eastAsia="Times New Roman" w:hAnsiTheme="minorHAnsi" w:cstheme="minorHAnsi"/>
                <w:sz w:val="22"/>
                <w:szCs w:val="22"/>
                <w:lang w:val="en-GB" w:eastAsia="nl-NL"/>
              </w:rPr>
              <w:t>9</w:t>
            </w:r>
          </w:p>
        </w:tc>
        <w:tc>
          <w:tcPr>
            <w:tcW w:w="3260" w:type="dxa"/>
          </w:tcPr>
          <w:p w14:paraId="314DC756" w14:textId="04273926" w:rsidR="009F5B02" w:rsidRPr="00D76882" w:rsidRDefault="00E477B5" w:rsidP="009F5B02">
            <w:pPr>
              <w:rPr>
                <w:rFonts w:asciiTheme="minorHAnsi" w:hAnsiTheme="minorHAnsi" w:cstheme="minorHAnsi"/>
                <w:i/>
                <w:snapToGrid w:val="0"/>
                <w:sz w:val="22"/>
                <w:szCs w:val="22"/>
                <w:lang w:val="en-GB"/>
              </w:rPr>
            </w:pPr>
            <w:r>
              <w:rPr>
                <w:rFonts w:asciiTheme="minorHAnsi" w:hAnsiTheme="minorHAnsi" w:cstheme="minorHAnsi"/>
                <w:i/>
                <w:snapToGrid w:val="0"/>
                <w:sz w:val="22"/>
                <w:szCs w:val="22"/>
                <w:lang w:val="en-GB"/>
              </w:rPr>
              <w:t>Clients</w:t>
            </w:r>
            <w:r w:rsidR="009F5B02" w:rsidRPr="007E7AEC">
              <w:rPr>
                <w:rFonts w:asciiTheme="minorHAnsi" w:hAnsiTheme="minorHAnsi" w:cstheme="minorHAnsi"/>
                <w:i/>
                <w:snapToGrid w:val="0"/>
                <w:sz w:val="22"/>
                <w:szCs w:val="22"/>
                <w:lang w:val="en-GB"/>
              </w:rPr>
              <w:t xml:space="preserve"> and staff </w:t>
            </w:r>
            <w:r w:rsidR="009F5B02" w:rsidRPr="00B65453">
              <w:rPr>
                <w:rFonts w:asciiTheme="minorHAnsi" w:hAnsiTheme="minorHAnsi" w:cstheme="minorHAnsi"/>
                <w:i/>
                <w:snapToGrid w:val="0"/>
                <w:sz w:val="22"/>
                <w:szCs w:val="22"/>
                <w:lang w:val="en-GB"/>
              </w:rPr>
              <w:t xml:space="preserve">are able to </w:t>
            </w:r>
            <w:r w:rsidR="009F5B02" w:rsidRPr="00D76882">
              <w:rPr>
                <w:rFonts w:asciiTheme="minorHAnsi" w:hAnsiTheme="minorHAnsi" w:cstheme="minorHAnsi"/>
                <w:i/>
                <w:snapToGrid w:val="0"/>
                <w:sz w:val="22"/>
                <w:szCs w:val="22"/>
                <w:lang w:val="en-GB"/>
              </w:rPr>
              <w:t>separate waste into categories that can be handled by the waste management facilities. (G)</w:t>
            </w:r>
          </w:p>
          <w:p w14:paraId="583C9F8A" w14:textId="4C36B5D3" w:rsidR="009F5B02" w:rsidRPr="00D76882" w:rsidRDefault="009F5B02" w:rsidP="009F5B02">
            <w:pPr>
              <w:rPr>
                <w:rFonts w:asciiTheme="minorHAnsi" w:hAnsiTheme="minorHAnsi" w:cstheme="minorHAnsi"/>
                <w:i/>
                <w:snapToGrid w:val="0"/>
                <w:sz w:val="22"/>
                <w:szCs w:val="22"/>
                <w:lang w:val="en-GB"/>
              </w:rPr>
            </w:pPr>
          </w:p>
          <w:p w14:paraId="77D0C1C4" w14:textId="4EF4FD8F" w:rsidR="009F5B02" w:rsidRPr="00D76882" w:rsidRDefault="009F5B02" w:rsidP="009F5B02">
            <w:pPr>
              <w:rPr>
                <w:rFonts w:asciiTheme="minorHAnsi" w:hAnsiTheme="minorHAnsi" w:cstheme="minorHAnsi"/>
                <w:sz w:val="22"/>
                <w:szCs w:val="22"/>
                <w:lang w:val="en-GB"/>
              </w:rPr>
            </w:pPr>
          </w:p>
        </w:tc>
        <w:tc>
          <w:tcPr>
            <w:tcW w:w="9941" w:type="dxa"/>
          </w:tcPr>
          <w:p w14:paraId="1EA66A5A" w14:textId="79EE9D2C"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lastRenderedPageBreak/>
              <w:t xml:space="preserve">To create awareness among </w:t>
            </w:r>
            <w:r w:rsidR="00E477B5">
              <w:rPr>
                <w:rFonts w:asciiTheme="minorHAnsi" w:hAnsiTheme="minorHAnsi" w:cstheme="minorHAnsi"/>
                <w:color w:val="000000"/>
                <w:sz w:val="22"/>
                <w:szCs w:val="22"/>
                <w:lang w:val="en-GB"/>
              </w:rPr>
              <w:t>clients</w:t>
            </w:r>
            <w:r w:rsidRPr="00D76882">
              <w:rPr>
                <w:rFonts w:asciiTheme="minorHAnsi" w:hAnsiTheme="minorHAnsi" w:cstheme="minorHAnsi"/>
                <w:color w:val="000000"/>
                <w:sz w:val="22"/>
                <w:szCs w:val="22"/>
                <w:lang w:val="en-GB"/>
              </w:rPr>
              <w:t xml:space="preserve"> and staff on waste separation and recycling, the establishment offers the possibility for </w:t>
            </w:r>
            <w:r w:rsidR="00E477B5">
              <w:rPr>
                <w:rFonts w:asciiTheme="minorHAnsi" w:hAnsiTheme="minorHAnsi" w:cstheme="minorHAnsi"/>
                <w:color w:val="000000"/>
                <w:sz w:val="22"/>
                <w:szCs w:val="22"/>
                <w:lang w:val="en-GB"/>
              </w:rPr>
              <w:t>clients</w:t>
            </w:r>
            <w:r w:rsidRPr="00D76882">
              <w:rPr>
                <w:rFonts w:asciiTheme="minorHAnsi" w:hAnsiTheme="minorHAnsi" w:cstheme="minorHAnsi"/>
                <w:color w:val="000000"/>
                <w:sz w:val="22"/>
                <w:szCs w:val="22"/>
                <w:lang w:val="en-GB"/>
              </w:rPr>
              <w:t xml:space="preserve"> and staff to separate their waste. The separated waste is collected and placed in the overall waste bins for the separate categories in the waste management facility. </w:t>
            </w:r>
          </w:p>
          <w:p w14:paraId="714AB2C5"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59B9129F" w14:textId="302A0B75"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lastRenderedPageBreak/>
              <w:t xml:space="preserve">The separate waste bins can be placed in public areas (corridor, lobby, </w:t>
            </w:r>
            <w:r w:rsidR="00E477B5">
              <w:rPr>
                <w:rFonts w:asciiTheme="minorHAnsi" w:hAnsiTheme="minorHAnsi" w:cstheme="minorHAnsi"/>
                <w:color w:val="000000"/>
                <w:sz w:val="22"/>
                <w:szCs w:val="22"/>
                <w:lang w:val="en-GB"/>
              </w:rPr>
              <w:t>meeting rooms</w:t>
            </w:r>
            <w:r w:rsidRPr="00D76882">
              <w:rPr>
                <w:rFonts w:asciiTheme="minorHAnsi" w:hAnsiTheme="minorHAnsi" w:cstheme="minorHAnsi"/>
                <w:color w:val="000000"/>
                <w:sz w:val="22"/>
                <w:szCs w:val="22"/>
                <w:lang w:val="en-GB"/>
              </w:rPr>
              <w:t>, parking areas, etc.)</w:t>
            </w:r>
            <w:r w:rsidR="00E477B5">
              <w:rPr>
                <w:rFonts w:asciiTheme="minorHAnsi" w:hAnsiTheme="minorHAnsi" w:cstheme="minorHAnsi"/>
                <w:color w:val="000000"/>
                <w:sz w:val="22"/>
                <w:szCs w:val="22"/>
                <w:lang w:val="en-GB"/>
              </w:rPr>
              <w:t>,</w:t>
            </w:r>
            <w:r w:rsidRPr="00D76882">
              <w:rPr>
                <w:rFonts w:asciiTheme="minorHAnsi" w:hAnsiTheme="minorHAnsi" w:cstheme="minorHAnsi"/>
                <w:color w:val="000000"/>
                <w:sz w:val="22"/>
                <w:szCs w:val="22"/>
                <w:lang w:val="en-GB"/>
              </w:rPr>
              <w:t xml:space="preserve"> in the staff canteen</w:t>
            </w:r>
            <w:r w:rsidR="00E477B5">
              <w:rPr>
                <w:rFonts w:asciiTheme="minorHAnsi" w:hAnsiTheme="minorHAnsi" w:cstheme="minorHAnsi"/>
                <w:color w:val="000000"/>
                <w:sz w:val="22"/>
                <w:szCs w:val="22"/>
                <w:lang w:val="en-GB"/>
              </w:rPr>
              <w:t xml:space="preserve">, </w:t>
            </w:r>
            <w:r w:rsidRPr="00D76882">
              <w:rPr>
                <w:rFonts w:asciiTheme="minorHAnsi" w:hAnsiTheme="minorHAnsi" w:cstheme="minorHAnsi"/>
                <w:color w:val="000000"/>
                <w:sz w:val="22"/>
                <w:szCs w:val="22"/>
                <w:lang w:val="en-GB"/>
              </w:rPr>
              <w:t xml:space="preserve">etc.  </w:t>
            </w:r>
          </w:p>
          <w:p w14:paraId="2C0C3CB3"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6C8157D2" w14:textId="3AA9469B"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waste separation can be done through separate bins for different waste types or one bin with separation for different waste types. It is very important that there are clear </w:t>
            </w:r>
            <w:r w:rsidRPr="00D76882">
              <w:rPr>
                <w:rFonts w:asciiTheme="minorHAnsi" w:hAnsiTheme="minorHAnsi" w:cstheme="minorHAnsi"/>
                <w:sz w:val="22"/>
                <w:szCs w:val="22"/>
                <w:lang w:val="en-GB"/>
              </w:rPr>
              <w:t xml:space="preserve">instructions/signs (preferably icons or illustrations) indicating the different bins/compartments for the different types of waste. General/mixed/other waste is not considered a waste fraction. It is alternatively possible to have </w:t>
            </w:r>
            <w:r w:rsidRPr="00D76882">
              <w:rPr>
                <w:rFonts w:asciiTheme="minorHAnsi" w:hAnsiTheme="minorHAnsi" w:cstheme="minorHAnsi"/>
                <w:color w:val="000000"/>
                <w:sz w:val="22"/>
                <w:szCs w:val="22"/>
                <w:lang w:val="en-GB"/>
              </w:rPr>
              <w:t>a system of separating waste placed in separate locations (</w:t>
            </w:r>
            <w:proofErr w:type="gramStart"/>
            <w:r w:rsidRPr="00D76882">
              <w:rPr>
                <w:rFonts w:asciiTheme="minorHAnsi" w:hAnsiTheme="minorHAnsi" w:cstheme="minorHAnsi"/>
                <w:color w:val="000000"/>
                <w:sz w:val="22"/>
                <w:szCs w:val="22"/>
                <w:lang w:val="en-GB"/>
              </w:rPr>
              <w:t>e.g.</w:t>
            </w:r>
            <w:proofErr w:type="gramEnd"/>
            <w:r w:rsidRPr="00D76882">
              <w:rPr>
                <w:rFonts w:asciiTheme="minorHAnsi" w:hAnsiTheme="minorHAnsi" w:cstheme="minorHAnsi"/>
                <w:color w:val="000000"/>
                <w:sz w:val="22"/>
                <w:szCs w:val="22"/>
                <w:lang w:val="en-GB"/>
              </w:rPr>
              <w:t xml:space="preserve"> paper and newspaper on the table, bottles, and cans next to the bin and other waste in the bin). </w:t>
            </w:r>
          </w:p>
          <w:p w14:paraId="3913075B"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2B9CB61B" w14:textId="6682211E"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During the audit (visual inspection), the waste separation system (with easily understood information) for </w:t>
            </w:r>
            <w:r w:rsidR="00E477B5">
              <w:rPr>
                <w:rFonts w:asciiTheme="minorHAnsi" w:hAnsiTheme="minorHAnsi" w:cstheme="minorHAnsi"/>
                <w:color w:val="000000"/>
                <w:sz w:val="22"/>
                <w:szCs w:val="22"/>
                <w:lang w:val="en-GB"/>
              </w:rPr>
              <w:t>clients</w:t>
            </w:r>
            <w:r w:rsidRPr="00D76882">
              <w:rPr>
                <w:rFonts w:asciiTheme="minorHAnsi" w:hAnsiTheme="minorHAnsi" w:cstheme="minorHAnsi"/>
                <w:color w:val="000000"/>
                <w:sz w:val="22"/>
                <w:szCs w:val="22"/>
                <w:lang w:val="en-GB"/>
              </w:rPr>
              <w:t xml:space="preserve"> and staff is shown. </w:t>
            </w:r>
          </w:p>
          <w:p w14:paraId="3602F111" w14:textId="77777777" w:rsidR="009F5B02" w:rsidRPr="00D76882" w:rsidRDefault="009F5B02" w:rsidP="009F5B02">
            <w:pPr>
              <w:widowControl/>
              <w:suppressAutoHyphens w:val="0"/>
              <w:rPr>
                <w:rFonts w:asciiTheme="minorHAnsi" w:hAnsiTheme="minorHAnsi" w:cstheme="minorHAnsi"/>
                <w:i/>
                <w:sz w:val="22"/>
                <w:szCs w:val="22"/>
                <w:lang w:val="en-GB"/>
              </w:rPr>
            </w:pPr>
          </w:p>
        </w:tc>
      </w:tr>
      <w:tr w:rsidR="009F5B02" w:rsidRPr="00D76882" w14:paraId="27006583" w14:textId="77777777" w:rsidTr="00324ACA">
        <w:trPr>
          <w:jc w:val="center"/>
        </w:trPr>
        <w:tc>
          <w:tcPr>
            <w:tcW w:w="846" w:type="dxa"/>
          </w:tcPr>
          <w:p w14:paraId="6675E56E" w14:textId="528146AC" w:rsidR="009F5B02" w:rsidRPr="006F7899" w:rsidRDefault="009F5B02" w:rsidP="009F5B02">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lastRenderedPageBreak/>
              <w:t>6.</w:t>
            </w:r>
            <w:r>
              <w:rPr>
                <w:rFonts w:asciiTheme="minorHAnsi" w:eastAsia="Times New Roman" w:hAnsiTheme="minorHAnsi" w:cstheme="minorHAnsi"/>
                <w:sz w:val="22"/>
                <w:szCs w:val="22"/>
                <w:lang w:val="en-GB" w:eastAsia="nl-NL"/>
              </w:rPr>
              <w:t>10</w:t>
            </w:r>
          </w:p>
        </w:tc>
        <w:tc>
          <w:tcPr>
            <w:tcW w:w="3260" w:type="dxa"/>
          </w:tcPr>
          <w:p w14:paraId="53EF9569" w14:textId="75459267" w:rsidR="009F5B02" w:rsidRPr="00D76882" w:rsidRDefault="009F5B02" w:rsidP="009F5B02">
            <w:pPr>
              <w:rPr>
                <w:rFonts w:asciiTheme="minorHAnsi" w:hAnsiTheme="minorHAnsi" w:cstheme="minorHAnsi"/>
                <w:i/>
                <w:sz w:val="22"/>
                <w:szCs w:val="22"/>
                <w:lang w:val="en-GB"/>
              </w:rPr>
            </w:pPr>
            <w:r w:rsidRPr="00694F33">
              <w:rPr>
                <w:rFonts w:asciiTheme="minorHAnsi" w:hAnsiTheme="minorHAnsi" w:cstheme="minorHAnsi"/>
                <w:i/>
                <w:sz w:val="22"/>
                <w:szCs w:val="22"/>
                <w:lang w:val="en-GB"/>
              </w:rPr>
              <w:t>The establishment makes arrangements for the collection and disposal of packaging with an appropriate supplier. (G)</w:t>
            </w:r>
          </w:p>
        </w:tc>
        <w:tc>
          <w:tcPr>
            <w:tcW w:w="9941" w:type="dxa"/>
          </w:tcPr>
          <w:p w14:paraId="6E454BE3" w14:textId="77777777" w:rsidR="009F5B02" w:rsidRPr="00694F33" w:rsidRDefault="009F5B02" w:rsidP="009F5B02">
            <w:pPr>
              <w:widowControl/>
              <w:suppressAutoHyphens w:val="0"/>
              <w:rPr>
                <w:rFonts w:asciiTheme="minorHAnsi" w:hAnsiTheme="minorHAnsi" w:cstheme="minorHAnsi"/>
                <w:iCs/>
                <w:color w:val="000000"/>
                <w:sz w:val="22"/>
                <w:szCs w:val="22"/>
              </w:rPr>
            </w:pPr>
            <w:r w:rsidRPr="00694F33">
              <w:rPr>
                <w:rFonts w:asciiTheme="minorHAnsi" w:hAnsiTheme="minorHAnsi" w:cstheme="minorHAnsi"/>
                <w:iCs/>
                <w:color w:val="000000"/>
                <w:sz w:val="22"/>
                <w:szCs w:val="22"/>
              </w:rPr>
              <w:t xml:space="preserve">The amount of waste produced by the establishment can be further reduced by the establishment making agreements with various suppliers to deliver goods in packaging material that can be returned and reused (e.g. plastic cans, expanded polystyrene boxes, plastic boxes, etc.). </w:t>
            </w:r>
          </w:p>
          <w:p w14:paraId="737D4191" w14:textId="77777777" w:rsidR="009F5B02" w:rsidRPr="00694F33" w:rsidRDefault="009F5B02" w:rsidP="009F5B02">
            <w:pPr>
              <w:widowControl/>
              <w:suppressAutoHyphens w:val="0"/>
              <w:rPr>
                <w:rFonts w:asciiTheme="minorHAnsi" w:hAnsiTheme="minorHAnsi" w:cstheme="minorHAnsi"/>
                <w:iCs/>
                <w:color w:val="000000"/>
                <w:sz w:val="22"/>
                <w:szCs w:val="22"/>
              </w:rPr>
            </w:pPr>
          </w:p>
          <w:p w14:paraId="27494C7E" w14:textId="6A7D775A" w:rsidR="009F5B02" w:rsidRPr="00694F33" w:rsidRDefault="009F5B02" w:rsidP="009F5B02">
            <w:pPr>
              <w:widowControl/>
              <w:suppressAutoHyphens w:val="0"/>
              <w:rPr>
                <w:rFonts w:asciiTheme="minorHAnsi" w:hAnsiTheme="minorHAnsi" w:cstheme="minorHAnsi"/>
                <w:iCs/>
                <w:color w:val="000000"/>
                <w:sz w:val="22"/>
                <w:szCs w:val="22"/>
              </w:rPr>
            </w:pPr>
            <w:r w:rsidRPr="00694F33">
              <w:rPr>
                <w:rFonts w:asciiTheme="minorHAnsi" w:hAnsiTheme="minorHAnsi" w:cstheme="minorHAnsi"/>
                <w:iCs/>
                <w:color w:val="000000"/>
                <w:sz w:val="22"/>
                <w:szCs w:val="22"/>
              </w:rPr>
              <w:t xml:space="preserve">In order for an establishment to comply with this criterion, a minimum of </w:t>
            </w:r>
            <w:r w:rsidR="005617C7">
              <w:rPr>
                <w:rFonts w:asciiTheme="minorHAnsi" w:hAnsiTheme="minorHAnsi" w:cstheme="minorHAnsi"/>
                <w:iCs/>
                <w:color w:val="000000"/>
                <w:sz w:val="22"/>
                <w:szCs w:val="22"/>
              </w:rPr>
              <w:t>two</w:t>
            </w:r>
            <w:r w:rsidRPr="00694F33">
              <w:rPr>
                <w:rFonts w:asciiTheme="minorHAnsi" w:hAnsiTheme="minorHAnsi" w:cstheme="minorHAnsi"/>
                <w:iCs/>
                <w:color w:val="000000"/>
                <w:sz w:val="22"/>
                <w:szCs w:val="22"/>
              </w:rPr>
              <w:t xml:space="preserve"> types of products must be delivered in packaging material that can be returned and reused. </w:t>
            </w:r>
          </w:p>
          <w:p w14:paraId="42083825" w14:textId="77777777" w:rsidR="009F5B02" w:rsidRPr="00694F33" w:rsidRDefault="009F5B02" w:rsidP="009F5B02">
            <w:pPr>
              <w:widowControl/>
              <w:suppressAutoHyphens w:val="0"/>
              <w:rPr>
                <w:rFonts w:asciiTheme="minorHAnsi" w:hAnsiTheme="minorHAnsi" w:cstheme="minorHAnsi"/>
                <w:iCs/>
                <w:color w:val="000000"/>
                <w:sz w:val="22"/>
                <w:szCs w:val="22"/>
              </w:rPr>
            </w:pPr>
          </w:p>
          <w:p w14:paraId="505EAA06" w14:textId="5FBDBACF" w:rsidR="009F5B02" w:rsidRPr="00694F33" w:rsidRDefault="009F5B02" w:rsidP="009F5B02">
            <w:pPr>
              <w:widowControl/>
              <w:suppressAutoHyphens w:val="0"/>
              <w:rPr>
                <w:rFonts w:asciiTheme="minorHAnsi" w:hAnsiTheme="minorHAnsi" w:cstheme="minorHAnsi"/>
                <w:iCs/>
                <w:color w:val="000000"/>
                <w:sz w:val="22"/>
                <w:szCs w:val="22"/>
              </w:rPr>
            </w:pPr>
            <w:r w:rsidRPr="00694F33">
              <w:rPr>
                <w:rFonts w:asciiTheme="minorHAnsi" w:hAnsiTheme="minorHAnsi" w:cstheme="minorHAnsi"/>
                <w:iCs/>
                <w:color w:val="000000"/>
                <w:sz w:val="22"/>
                <w:szCs w:val="22"/>
              </w:rPr>
              <w:t xml:space="preserve">During the audit, the establishment presents the agreements with suppliers regarding the collection and reuse of packaging material for a minimum of </w:t>
            </w:r>
            <w:r w:rsidR="005617C7">
              <w:rPr>
                <w:rFonts w:asciiTheme="minorHAnsi" w:hAnsiTheme="minorHAnsi" w:cstheme="minorHAnsi"/>
                <w:iCs/>
                <w:color w:val="000000"/>
                <w:sz w:val="22"/>
                <w:szCs w:val="22"/>
              </w:rPr>
              <w:t>two</w:t>
            </w:r>
            <w:r w:rsidRPr="00694F33">
              <w:rPr>
                <w:rFonts w:asciiTheme="minorHAnsi" w:hAnsiTheme="minorHAnsi" w:cstheme="minorHAnsi"/>
                <w:iCs/>
                <w:color w:val="000000"/>
                <w:sz w:val="22"/>
                <w:szCs w:val="22"/>
              </w:rPr>
              <w:t xml:space="preserve"> types of products.</w:t>
            </w:r>
          </w:p>
          <w:p w14:paraId="2943BEED" w14:textId="7F376061" w:rsidR="009F5B02" w:rsidRPr="00462288" w:rsidRDefault="009F5B02" w:rsidP="009F5B02">
            <w:pPr>
              <w:rPr>
                <w:rFonts w:asciiTheme="minorHAnsi" w:hAnsiTheme="minorHAnsi" w:cstheme="minorHAnsi"/>
                <w:sz w:val="22"/>
                <w:szCs w:val="22"/>
              </w:rPr>
            </w:pPr>
          </w:p>
        </w:tc>
      </w:tr>
      <w:tr w:rsidR="009F5B02" w:rsidRPr="00D76882" w14:paraId="5A74E963" w14:textId="77777777" w:rsidTr="00324ACA">
        <w:trPr>
          <w:jc w:val="center"/>
        </w:trPr>
        <w:tc>
          <w:tcPr>
            <w:tcW w:w="846" w:type="dxa"/>
          </w:tcPr>
          <w:p w14:paraId="2576DC53" w14:textId="6E5B816E" w:rsidR="009F5B02" w:rsidRPr="00D76882" w:rsidRDefault="009F5B02" w:rsidP="009F5B02">
            <w:pPr>
              <w:rPr>
                <w:rFonts w:asciiTheme="minorHAnsi" w:eastAsia="Times New Roman" w:hAnsiTheme="minorHAnsi" w:cstheme="minorHAnsi"/>
                <w:sz w:val="22"/>
                <w:szCs w:val="22"/>
                <w:lang w:val="en-GB" w:eastAsia="nl-NL"/>
              </w:rPr>
            </w:pPr>
            <w:r>
              <w:rPr>
                <w:rFonts w:asciiTheme="minorHAnsi" w:eastAsia="Times New Roman" w:hAnsiTheme="minorHAnsi" w:cstheme="minorHAnsi"/>
                <w:sz w:val="22"/>
                <w:szCs w:val="22"/>
                <w:lang w:val="en-GB" w:eastAsia="nl-NL"/>
              </w:rPr>
              <w:t>6.11</w:t>
            </w:r>
          </w:p>
        </w:tc>
        <w:tc>
          <w:tcPr>
            <w:tcW w:w="3260" w:type="dxa"/>
          </w:tcPr>
          <w:p w14:paraId="5BEF26DB" w14:textId="592B6D76" w:rsidR="009F5B02" w:rsidRPr="007E7AEC" w:rsidRDefault="009F5B02" w:rsidP="009F5B02">
            <w:pPr>
              <w:rPr>
                <w:rFonts w:asciiTheme="minorHAnsi" w:hAnsiTheme="minorHAnsi" w:cstheme="minorHAnsi"/>
                <w:i/>
                <w:sz w:val="22"/>
                <w:szCs w:val="22"/>
                <w:lang w:val="en-GB"/>
              </w:rPr>
            </w:pPr>
            <w:r w:rsidRPr="00694F33">
              <w:rPr>
                <w:rFonts w:asciiTheme="minorHAnsi" w:hAnsiTheme="minorHAnsi" w:cstheme="minorHAnsi"/>
                <w:i/>
                <w:sz w:val="22"/>
                <w:szCs w:val="22"/>
                <w:lang w:val="en-GB"/>
              </w:rPr>
              <w:t>The establishment uses biodegradable disposable cups, plates and cutlery. (G)</w:t>
            </w:r>
          </w:p>
        </w:tc>
        <w:tc>
          <w:tcPr>
            <w:tcW w:w="9941" w:type="dxa"/>
          </w:tcPr>
          <w:p w14:paraId="6734E554" w14:textId="77777777" w:rsidR="009F5B02" w:rsidRPr="00694F33" w:rsidRDefault="009F5B02" w:rsidP="009F5B02">
            <w:pPr>
              <w:rPr>
                <w:rFonts w:asciiTheme="minorHAnsi" w:eastAsia="Times New Roman" w:hAnsiTheme="minorHAnsi" w:cstheme="minorHAnsi"/>
                <w:iCs/>
                <w:color w:val="000000"/>
                <w:sz w:val="22"/>
                <w:szCs w:val="22"/>
                <w:lang w:val="en-GB"/>
              </w:rPr>
            </w:pPr>
            <w:r w:rsidRPr="00694F33">
              <w:rPr>
                <w:rFonts w:asciiTheme="minorHAnsi" w:eastAsia="Times New Roman" w:hAnsiTheme="minorHAnsi" w:cstheme="minorHAnsi"/>
                <w:iCs/>
                <w:color w:val="000000"/>
                <w:sz w:val="22"/>
                <w:szCs w:val="22"/>
                <w:lang w:val="en-GB"/>
              </w:rPr>
              <w:t xml:space="preserve">In cases where disposable cups/glasses, plates and cutlery are used, the establishment uses products made of biodegradable materials in order to lower the environmental footprint. </w:t>
            </w:r>
          </w:p>
          <w:p w14:paraId="734EB73B" w14:textId="77777777" w:rsidR="009F5B02" w:rsidRPr="00694F33" w:rsidRDefault="009F5B02" w:rsidP="009F5B02">
            <w:pPr>
              <w:rPr>
                <w:rFonts w:asciiTheme="minorHAnsi" w:eastAsia="Times New Roman" w:hAnsiTheme="minorHAnsi" w:cstheme="minorHAnsi"/>
                <w:iCs/>
                <w:color w:val="000000"/>
                <w:sz w:val="22"/>
                <w:szCs w:val="22"/>
                <w:lang w:val="en-GB"/>
              </w:rPr>
            </w:pPr>
          </w:p>
          <w:p w14:paraId="2DD84BF8" w14:textId="77777777" w:rsidR="009F5B02" w:rsidRPr="00694F33" w:rsidRDefault="009F5B02" w:rsidP="009F5B02">
            <w:pPr>
              <w:rPr>
                <w:rFonts w:asciiTheme="minorHAnsi" w:eastAsia="Times New Roman" w:hAnsiTheme="minorHAnsi" w:cstheme="minorHAnsi"/>
                <w:iCs/>
                <w:color w:val="000000"/>
                <w:sz w:val="22"/>
                <w:szCs w:val="22"/>
                <w:lang w:val="en-GB"/>
              </w:rPr>
            </w:pPr>
            <w:r w:rsidRPr="00694F33">
              <w:rPr>
                <w:rFonts w:asciiTheme="minorHAnsi" w:eastAsia="Times New Roman" w:hAnsiTheme="minorHAnsi" w:cstheme="minorHAnsi"/>
                <w:iCs/>
                <w:color w:val="000000"/>
                <w:sz w:val="22"/>
                <w:szCs w:val="22"/>
                <w:lang w:val="en-GB"/>
              </w:rPr>
              <w:t xml:space="preserve">Cups, glasses, plates and cutlery made of biodegradable material could be made from corn starch </w:t>
            </w:r>
            <w:proofErr w:type="gramStart"/>
            <w:r w:rsidRPr="00694F33">
              <w:rPr>
                <w:rFonts w:asciiTheme="minorHAnsi" w:eastAsia="Times New Roman" w:hAnsiTheme="minorHAnsi" w:cstheme="minorHAnsi"/>
                <w:iCs/>
                <w:color w:val="000000"/>
                <w:sz w:val="22"/>
                <w:szCs w:val="22"/>
                <w:lang w:val="en-GB"/>
              </w:rPr>
              <w:t>plant based</w:t>
            </w:r>
            <w:proofErr w:type="gramEnd"/>
            <w:r w:rsidRPr="00694F33">
              <w:rPr>
                <w:rFonts w:asciiTheme="minorHAnsi" w:eastAsia="Times New Roman" w:hAnsiTheme="minorHAnsi" w:cstheme="minorHAnsi"/>
                <w:iCs/>
                <w:color w:val="000000"/>
                <w:sz w:val="22"/>
                <w:szCs w:val="22"/>
                <w:lang w:val="en-GB"/>
              </w:rPr>
              <w:t xml:space="preserve"> material not containing components that are not biodegradable.  </w:t>
            </w:r>
          </w:p>
          <w:p w14:paraId="5DE7348C" w14:textId="77777777" w:rsidR="009F5B02" w:rsidRPr="00694F33" w:rsidRDefault="009F5B02" w:rsidP="009F5B02">
            <w:pPr>
              <w:rPr>
                <w:rFonts w:asciiTheme="minorHAnsi" w:eastAsia="Times New Roman" w:hAnsiTheme="minorHAnsi" w:cstheme="minorHAnsi"/>
                <w:i/>
                <w:iCs/>
                <w:color w:val="000000"/>
                <w:sz w:val="22"/>
                <w:szCs w:val="22"/>
                <w:lang w:val="en-GB"/>
              </w:rPr>
            </w:pPr>
          </w:p>
          <w:p w14:paraId="09D7B555" w14:textId="154730EE" w:rsidR="009F5B02" w:rsidRPr="00694F33" w:rsidRDefault="009F5B02" w:rsidP="009F5B02">
            <w:pPr>
              <w:rPr>
                <w:rFonts w:asciiTheme="minorHAnsi" w:hAnsiTheme="minorHAnsi" w:cstheme="minorHAnsi"/>
                <w:sz w:val="22"/>
                <w:szCs w:val="22"/>
                <w:lang w:val="en-GB"/>
              </w:rPr>
            </w:pPr>
            <w:r w:rsidRPr="00694F33">
              <w:rPr>
                <w:rFonts w:asciiTheme="minorHAnsi" w:hAnsiTheme="minorHAnsi" w:cstheme="minorHAnsi"/>
                <w:sz w:val="22"/>
                <w:szCs w:val="22"/>
                <w:lang w:val="en-GB"/>
              </w:rPr>
              <w:t xml:space="preserve">During the audit, the information about the disposable cups/glasses, plates and cutlery made of biodegradable material is presented and the presence of the biodegradable material is verified during the visual inspection. </w:t>
            </w:r>
          </w:p>
          <w:p w14:paraId="00B27D13" w14:textId="77777777" w:rsidR="009F5B02" w:rsidRPr="00D76882" w:rsidRDefault="009F5B02" w:rsidP="009F5B02">
            <w:pPr>
              <w:rPr>
                <w:rFonts w:asciiTheme="minorHAnsi" w:hAnsiTheme="minorHAnsi" w:cstheme="minorHAnsi"/>
                <w:sz w:val="22"/>
                <w:szCs w:val="22"/>
                <w:lang w:val="en-GB"/>
              </w:rPr>
            </w:pPr>
          </w:p>
        </w:tc>
      </w:tr>
      <w:tr w:rsidR="009F5B02" w:rsidRPr="00D76882" w14:paraId="243665F4" w14:textId="77777777" w:rsidTr="00324ACA">
        <w:trPr>
          <w:jc w:val="center"/>
        </w:trPr>
        <w:tc>
          <w:tcPr>
            <w:tcW w:w="846" w:type="dxa"/>
          </w:tcPr>
          <w:p w14:paraId="2AF9CEBB" w14:textId="435B6AA6" w:rsidR="009F5B02" w:rsidRPr="006F7899" w:rsidRDefault="009F5B02" w:rsidP="009F5B02">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lastRenderedPageBreak/>
              <w:t>6.</w:t>
            </w:r>
            <w:r w:rsidRPr="006F7899">
              <w:rPr>
                <w:rFonts w:asciiTheme="minorHAnsi" w:eastAsia="Times New Roman" w:hAnsiTheme="minorHAnsi" w:cstheme="minorHAnsi"/>
                <w:sz w:val="22"/>
                <w:szCs w:val="22"/>
                <w:lang w:val="en-GB" w:eastAsia="nl-NL"/>
              </w:rPr>
              <w:t>1</w:t>
            </w:r>
            <w:r>
              <w:rPr>
                <w:rFonts w:asciiTheme="minorHAnsi" w:eastAsia="Times New Roman" w:hAnsiTheme="minorHAnsi" w:cstheme="minorHAnsi"/>
                <w:sz w:val="22"/>
                <w:szCs w:val="22"/>
                <w:lang w:val="en-GB" w:eastAsia="nl-NL"/>
              </w:rPr>
              <w:t>2</w:t>
            </w:r>
          </w:p>
        </w:tc>
        <w:tc>
          <w:tcPr>
            <w:tcW w:w="3260" w:type="dxa"/>
          </w:tcPr>
          <w:p w14:paraId="72D0BD21" w14:textId="37A343D0" w:rsidR="009F5B02" w:rsidRPr="007E7AEC" w:rsidRDefault="009F5B02" w:rsidP="009F5B02">
            <w:pPr>
              <w:rPr>
                <w:rFonts w:asciiTheme="minorHAnsi" w:hAnsiTheme="minorHAnsi" w:cstheme="minorHAnsi"/>
                <w:i/>
                <w:sz w:val="22"/>
                <w:szCs w:val="22"/>
                <w:lang w:val="en-GB"/>
              </w:rPr>
            </w:pPr>
            <w:r w:rsidRPr="007E7AEC">
              <w:rPr>
                <w:rFonts w:asciiTheme="minorHAnsi" w:hAnsiTheme="minorHAnsi" w:cstheme="minorHAnsi"/>
                <w:i/>
                <w:sz w:val="22"/>
                <w:szCs w:val="22"/>
                <w:lang w:val="en-GB"/>
              </w:rPr>
              <w:t>Organic waste is composted or used for other purposes. (G)</w:t>
            </w:r>
          </w:p>
          <w:p w14:paraId="780104E4" w14:textId="77777777" w:rsidR="009F5B02" w:rsidRPr="00B65453" w:rsidRDefault="009F5B02" w:rsidP="009F5B02">
            <w:pPr>
              <w:rPr>
                <w:rFonts w:asciiTheme="minorHAnsi" w:hAnsiTheme="minorHAnsi" w:cstheme="minorHAnsi"/>
                <w:i/>
                <w:sz w:val="22"/>
                <w:szCs w:val="22"/>
                <w:lang w:val="en-GB"/>
              </w:rPr>
            </w:pPr>
          </w:p>
          <w:p w14:paraId="4C7CA3A4" w14:textId="6C865266" w:rsidR="009F5B02" w:rsidRPr="00D76882" w:rsidRDefault="009F5B02" w:rsidP="009F5B02">
            <w:pPr>
              <w:rPr>
                <w:rFonts w:asciiTheme="minorHAnsi" w:hAnsiTheme="minorHAnsi" w:cstheme="minorHAnsi"/>
                <w:i/>
                <w:snapToGrid w:val="0"/>
                <w:sz w:val="22"/>
                <w:szCs w:val="22"/>
                <w:lang w:val="en-GB"/>
              </w:rPr>
            </w:pPr>
          </w:p>
        </w:tc>
        <w:tc>
          <w:tcPr>
            <w:tcW w:w="9941" w:type="dxa"/>
          </w:tcPr>
          <w:p w14:paraId="32ECED80" w14:textId="6B4B187A"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To reuse waste from organic sources (food scraps and/or garden waste) and thereby </w:t>
            </w:r>
            <w:r>
              <w:rPr>
                <w:rFonts w:asciiTheme="minorHAnsi" w:hAnsiTheme="minorHAnsi" w:cstheme="minorHAnsi"/>
                <w:sz w:val="22"/>
                <w:szCs w:val="22"/>
                <w:lang w:val="en-GB"/>
              </w:rPr>
              <w:t>reduce</w:t>
            </w:r>
            <w:r w:rsidRPr="00D76882">
              <w:rPr>
                <w:rFonts w:asciiTheme="minorHAnsi" w:hAnsiTheme="minorHAnsi" w:cstheme="minorHAnsi"/>
                <w:sz w:val="22"/>
                <w:szCs w:val="22"/>
                <w:lang w:val="en-GB"/>
              </w:rPr>
              <w:t xml:space="preserve"> the environmental footprint, the establishment has a system for separating its organic waste. The organic waste can subsequently be composted or used for other purposes such as biogas production or food for animals. </w:t>
            </w:r>
          </w:p>
          <w:p w14:paraId="109997EA" w14:textId="77777777" w:rsidR="009F5B02" w:rsidRPr="00D76882" w:rsidRDefault="009F5B02" w:rsidP="009F5B02">
            <w:pPr>
              <w:rPr>
                <w:rFonts w:asciiTheme="minorHAnsi" w:hAnsiTheme="minorHAnsi" w:cstheme="minorHAnsi"/>
                <w:sz w:val="22"/>
                <w:szCs w:val="22"/>
                <w:lang w:val="en-GB"/>
              </w:rPr>
            </w:pPr>
          </w:p>
          <w:p w14:paraId="649E9DE5" w14:textId="672CD0A2"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If the organic waste is composted, it is important that it is done hygienically without affecting the </w:t>
            </w:r>
            <w:r w:rsidR="005617C7">
              <w:rPr>
                <w:rFonts w:asciiTheme="minorHAnsi" w:hAnsiTheme="minorHAnsi" w:cstheme="minorHAnsi"/>
                <w:sz w:val="22"/>
                <w:szCs w:val="22"/>
                <w:lang w:val="en-GB"/>
              </w:rPr>
              <w:t>clients</w:t>
            </w:r>
            <w:r w:rsidRPr="00D76882">
              <w:rPr>
                <w:rFonts w:asciiTheme="minorHAnsi" w:hAnsiTheme="minorHAnsi" w:cstheme="minorHAnsi"/>
                <w:sz w:val="22"/>
                <w:szCs w:val="22"/>
                <w:lang w:val="en-GB"/>
              </w:rPr>
              <w:t>, staff and surrounding</w:t>
            </w:r>
            <w:r w:rsidR="005617C7">
              <w:rPr>
                <w:rFonts w:asciiTheme="minorHAnsi" w:hAnsiTheme="minorHAnsi" w:cstheme="minorHAnsi"/>
                <w:sz w:val="22"/>
                <w:szCs w:val="22"/>
                <w:lang w:val="en-GB"/>
              </w:rPr>
              <w:t>s</w:t>
            </w:r>
            <w:r w:rsidRPr="00D76882">
              <w:rPr>
                <w:rFonts w:asciiTheme="minorHAnsi" w:hAnsiTheme="minorHAnsi" w:cstheme="minorHAnsi"/>
                <w:sz w:val="22"/>
                <w:szCs w:val="22"/>
                <w:lang w:val="en-GB"/>
              </w:rPr>
              <w:t xml:space="preserve">. </w:t>
            </w:r>
          </w:p>
          <w:p w14:paraId="341C59CC" w14:textId="77777777" w:rsidR="009F5B02" w:rsidRPr="00D76882" w:rsidRDefault="009F5B02" w:rsidP="009F5B02">
            <w:pPr>
              <w:rPr>
                <w:rFonts w:asciiTheme="minorHAnsi" w:hAnsiTheme="minorHAnsi" w:cstheme="minorHAnsi"/>
                <w:sz w:val="22"/>
                <w:szCs w:val="22"/>
                <w:lang w:val="en-GB"/>
              </w:rPr>
            </w:pPr>
          </w:p>
          <w:p w14:paraId="3EADA766" w14:textId="4C399657"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iCs/>
                <w:color w:val="000000"/>
                <w:sz w:val="22"/>
                <w:szCs w:val="22"/>
                <w:lang w:val="en-GB"/>
              </w:rPr>
              <w:t xml:space="preserve">During the audit (visual inspection), the establishment shows the compost pile or container for organic waste. If the compost is collected by an external company for biogas, animal food or other purposes, the establishment provides documentation showing that the organic waste is treated by the external company.  </w:t>
            </w:r>
          </w:p>
          <w:p w14:paraId="26FBC80D" w14:textId="77777777" w:rsidR="009F5B02" w:rsidRPr="00D76882" w:rsidRDefault="009F5B02" w:rsidP="009F5B02">
            <w:pPr>
              <w:rPr>
                <w:rFonts w:asciiTheme="minorHAnsi" w:hAnsiTheme="minorHAnsi" w:cstheme="minorHAnsi"/>
                <w:i/>
                <w:sz w:val="22"/>
                <w:szCs w:val="22"/>
                <w:lang w:val="en-GB"/>
              </w:rPr>
            </w:pPr>
          </w:p>
        </w:tc>
      </w:tr>
      <w:tr w:rsidR="009F5B02" w:rsidRPr="00D76882" w14:paraId="672B5B4E" w14:textId="77777777" w:rsidTr="00A603B5">
        <w:trPr>
          <w:jc w:val="center"/>
        </w:trPr>
        <w:tc>
          <w:tcPr>
            <w:tcW w:w="14047" w:type="dxa"/>
            <w:gridSpan w:val="3"/>
          </w:tcPr>
          <w:p w14:paraId="55F20334" w14:textId="77777777" w:rsidR="009F5B02" w:rsidRPr="00D76882" w:rsidRDefault="009F5B02" w:rsidP="009F5B02">
            <w:pPr>
              <w:rPr>
                <w:rFonts w:asciiTheme="minorHAnsi" w:hAnsiTheme="minorHAnsi" w:cstheme="minorHAnsi"/>
                <w:b/>
                <w:snapToGrid w:val="0"/>
                <w:sz w:val="22"/>
                <w:szCs w:val="22"/>
                <w:lang w:val="en-GB"/>
              </w:rPr>
            </w:pPr>
          </w:p>
          <w:p w14:paraId="4071B942" w14:textId="77777777" w:rsidR="009F5B02" w:rsidRPr="006F7899" w:rsidRDefault="009F5B02" w:rsidP="009F5B02">
            <w:pPr>
              <w:numPr>
                <w:ilvl w:val="0"/>
                <w:numId w:val="3"/>
              </w:numPr>
              <w:jc w:val="center"/>
              <w:rPr>
                <w:rFonts w:asciiTheme="minorHAnsi" w:hAnsiTheme="minorHAnsi" w:cstheme="minorHAnsi"/>
                <w:b/>
                <w:sz w:val="22"/>
                <w:szCs w:val="22"/>
                <w:lang w:val="en-GB"/>
              </w:rPr>
            </w:pPr>
            <w:r w:rsidRPr="006F7899">
              <w:rPr>
                <w:rFonts w:asciiTheme="minorHAnsi" w:hAnsiTheme="minorHAnsi" w:cstheme="minorHAnsi"/>
                <w:b/>
                <w:sz w:val="22"/>
                <w:szCs w:val="22"/>
                <w:lang w:val="en-GB"/>
              </w:rPr>
              <w:t>ENERGY</w:t>
            </w:r>
          </w:p>
          <w:p w14:paraId="65DCEADF" w14:textId="77777777" w:rsidR="009F5B02" w:rsidRPr="007E7AEC" w:rsidRDefault="009F5B02" w:rsidP="009F5B02">
            <w:pPr>
              <w:rPr>
                <w:rFonts w:asciiTheme="minorHAnsi" w:hAnsiTheme="minorHAnsi" w:cstheme="minorHAnsi"/>
                <w:sz w:val="22"/>
                <w:szCs w:val="22"/>
                <w:lang w:val="en-GB"/>
              </w:rPr>
            </w:pPr>
          </w:p>
        </w:tc>
      </w:tr>
      <w:tr w:rsidR="009F5B02" w:rsidRPr="00D76882" w14:paraId="2C4F05E5" w14:textId="77777777" w:rsidTr="00324ACA">
        <w:trPr>
          <w:jc w:val="center"/>
        </w:trPr>
        <w:tc>
          <w:tcPr>
            <w:tcW w:w="846" w:type="dxa"/>
          </w:tcPr>
          <w:p w14:paraId="055AA791" w14:textId="77777777" w:rsidR="009F5B02" w:rsidRPr="006F7899"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7.</w:t>
            </w:r>
            <w:r w:rsidRPr="006F7899">
              <w:rPr>
                <w:rFonts w:asciiTheme="minorHAnsi" w:hAnsiTheme="minorHAnsi" w:cstheme="minorHAnsi"/>
                <w:sz w:val="22"/>
                <w:szCs w:val="22"/>
                <w:lang w:val="en-GB"/>
              </w:rPr>
              <w:t>1</w:t>
            </w:r>
          </w:p>
        </w:tc>
        <w:tc>
          <w:tcPr>
            <w:tcW w:w="3260" w:type="dxa"/>
          </w:tcPr>
          <w:p w14:paraId="656EDFEB" w14:textId="1E7CFF1E" w:rsidR="009F5B02" w:rsidRPr="007E7AEC" w:rsidRDefault="009F5B02" w:rsidP="009F5B02">
            <w:pPr>
              <w:rPr>
                <w:rFonts w:asciiTheme="minorHAnsi" w:hAnsiTheme="minorHAnsi" w:cstheme="minorHAnsi"/>
                <w:snapToGrid w:val="0"/>
                <w:sz w:val="22"/>
                <w:szCs w:val="22"/>
                <w:lang w:val="en-GB"/>
              </w:rPr>
            </w:pPr>
            <w:r w:rsidRPr="007E7AEC">
              <w:rPr>
                <w:rFonts w:asciiTheme="minorHAnsi" w:hAnsiTheme="minorHAnsi" w:cstheme="minorHAnsi"/>
                <w:snapToGrid w:val="0"/>
                <w:sz w:val="22"/>
                <w:szCs w:val="22"/>
                <w:lang w:val="en-GB"/>
              </w:rPr>
              <w:t xml:space="preserve">Energy use must be registered at least once </w:t>
            </w:r>
            <w:r>
              <w:rPr>
                <w:rFonts w:asciiTheme="minorHAnsi" w:hAnsiTheme="minorHAnsi" w:cstheme="minorHAnsi"/>
                <w:snapToGrid w:val="0"/>
                <w:sz w:val="22"/>
                <w:szCs w:val="22"/>
                <w:lang w:val="en-GB"/>
              </w:rPr>
              <w:t>every two</w:t>
            </w:r>
            <w:r w:rsidRPr="007E7AEC">
              <w:rPr>
                <w:rFonts w:asciiTheme="minorHAnsi" w:hAnsiTheme="minorHAnsi" w:cstheme="minorHAnsi"/>
                <w:snapToGrid w:val="0"/>
                <w:sz w:val="22"/>
                <w:szCs w:val="22"/>
                <w:lang w:val="en-GB"/>
              </w:rPr>
              <w:t xml:space="preserve"> month</w:t>
            </w:r>
            <w:r>
              <w:rPr>
                <w:rFonts w:asciiTheme="minorHAnsi" w:hAnsiTheme="minorHAnsi" w:cstheme="minorHAnsi"/>
                <w:snapToGrid w:val="0"/>
                <w:sz w:val="22"/>
                <w:szCs w:val="22"/>
                <w:lang w:val="en-GB"/>
              </w:rPr>
              <w:t>s</w:t>
            </w:r>
            <w:r w:rsidRPr="007E7AEC">
              <w:rPr>
                <w:rFonts w:asciiTheme="minorHAnsi" w:hAnsiTheme="minorHAnsi" w:cstheme="minorHAnsi"/>
                <w:snapToGrid w:val="0"/>
                <w:sz w:val="22"/>
                <w:szCs w:val="22"/>
                <w:lang w:val="en-GB"/>
              </w:rPr>
              <w:t>. (I)</w:t>
            </w:r>
          </w:p>
          <w:p w14:paraId="45C93E8D" w14:textId="77777777" w:rsidR="009F5B02" w:rsidRPr="00B65453" w:rsidRDefault="009F5B02" w:rsidP="009F5B02">
            <w:pPr>
              <w:rPr>
                <w:rFonts w:asciiTheme="minorHAnsi" w:hAnsiTheme="minorHAnsi" w:cstheme="minorHAnsi"/>
                <w:snapToGrid w:val="0"/>
                <w:sz w:val="22"/>
                <w:szCs w:val="22"/>
                <w:lang w:val="en-GB"/>
              </w:rPr>
            </w:pPr>
          </w:p>
          <w:p w14:paraId="01DB0C31" w14:textId="27794F31" w:rsidR="009F5B02" w:rsidRPr="00D76882" w:rsidRDefault="009F5B02" w:rsidP="009F5B02">
            <w:pPr>
              <w:rPr>
                <w:rFonts w:asciiTheme="minorHAnsi" w:hAnsiTheme="minorHAnsi" w:cstheme="minorHAnsi"/>
                <w:sz w:val="22"/>
                <w:szCs w:val="22"/>
                <w:lang w:val="en-GB"/>
              </w:rPr>
            </w:pPr>
          </w:p>
        </w:tc>
        <w:tc>
          <w:tcPr>
            <w:tcW w:w="9941" w:type="dxa"/>
          </w:tcPr>
          <w:p w14:paraId="4B6F7536" w14:textId="3A898CE1"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In order for the establishment to </w:t>
            </w:r>
            <w:r>
              <w:rPr>
                <w:rFonts w:ascii="Calibri" w:hAnsi="Calibri"/>
                <w:color w:val="000000"/>
                <w:sz w:val="22"/>
                <w:szCs w:val="22"/>
                <w:lang w:val="en-GB"/>
              </w:rPr>
              <w:t>reduce</w:t>
            </w:r>
            <w:r w:rsidRPr="00D76882">
              <w:rPr>
                <w:rFonts w:ascii="Calibri" w:hAnsi="Calibri"/>
                <w:color w:val="000000"/>
                <w:sz w:val="22"/>
                <w:szCs w:val="22"/>
                <w:lang w:val="en-GB"/>
              </w:rPr>
              <w:t xml:space="preserve"> </w:t>
            </w:r>
            <w:r w:rsidRPr="00D76882">
              <w:rPr>
                <w:rFonts w:asciiTheme="minorHAnsi" w:hAnsiTheme="minorHAnsi" w:cstheme="minorHAnsi"/>
                <w:color w:val="000000"/>
                <w:sz w:val="22"/>
                <w:szCs w:val="22"/>
                <w:lang w:val="en-GB"/>
              </w:rPr>
              <w:t xml:space="preserve">its environmental footprint by </w:t>
            </w:r>
            <w:r>
              <w:rPr>
                <w:rFonts w:asciiTheme="minorHAnsi" w:hAnsiTheme="minorHAnsi" w:cstheme="minorHAnsi"/>
                <w:color w:val="000000"/>
                <w:sz w:val="22"/>
                <w:szCs w:val="22"/>
                <w:lang w:val="en-GB"/>
              </w:rPr>
              <w:t>decreasing</w:t>
            </w:r>
            <w:r w:rsidRPr="00D76882">
              <w:rPr>
                <w:rFonts w:asciiTheme="minorHAnsi" w:hAnsiTheme="minorHAnsi" w:cstheme="minorHAnsi"/>
                <w:color w:val="000000"/>
                <w:sz w:val="22"/>
                <w:szCs w:val="22"/>
                <w:lang w:val="en-GB"/>
              </w:rPr>
              <w:t xml:space="preserve"> its energy consumption and also cut costs, the establishment records its total energy consumption at least </w:t>
            </w:r>
            <w:r>
              <w:rPr>
                <w:rFonts w:asciiTheme="minorHAnsi" w:hAnsiTheme="minorHAnsi" w:cstheme="minorHAnsi"/>
                <w:color w:val="000000"/>
                <w:sz w:val="22"/>
                <w:szCs w:val="22"/>
                <w:lang w:val="en-GB"/>
              </w:rPr>
              <w:t>every two</w:t>
            </w:r>
            <w:r w:rsidRPr="00D76882">
              <w:rPr>
                <w:rFonts w:asciiTheme="minorHAnsi" w:hAnsiTheme="minorHAnsi" w:cstheme="minorHAnsi"/>
                <w:color w:val="000000"/>
                <w:sz w:val="22"/>
                <w:szCs w:val="22"/>
                <w:lang w:val="en-GB"/>
              </w:rPr>
              <w:t xml:space="preserve"> month</w:t>
            </w:r>
            <w:r>
              <w:rPr>
                <w:rFonts w:asciiTheme="minorHAnsi" w:hAnsiTheme="minorHAnsi" w:cstheme="minorHAnsi"/>
                <w:color w:val="000000"/>
                <w:sz w:val="22"/>
                <w:szCs w:val="22"/>
                <w:lang w:val="en-GB"/>
              </w:rPr>
              <w:t>s</w:t>
            </w:r>
            <w:r w:rsidRPr="00D76882">
              <w:rPr>
                <w:rFonts w:asciiTheme="minorHAnsi" w:hAnsiTheme="minorHAnsi" w:cstheme="minorHAnsi"/>
                <w:color w:val="000000"/>
                <w:sz w:val="22"/>
                <w:szCs w:val="22"/>
                <w:lang w:val="en-GB"/>
              </w:rPr>
              <w:t xml:space="preserve">. If available, the sources of the energy consumption are indicated. </w:t>
            </w:r>
          </w:p>
          <w:p w14:paraId="0DF0886A"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5FAE1549" w14:textId="4BE83D02"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It is encouraged to </w:t>
            </w:r>
            <w:r>
              <w:rPr>
                <w:rFonts w:asciiTheme="minorHAnsi" w:hAnsiTheme="minorHAnsi" w:cstheme="minorHAnsi"/>
                <w:color w:val="000000"/>
                <w:sz w:val="22"/>
                <w:szCs w:val="22"/>
                <w:lang w:val="en-GB"/>
              </w:rPr>
              <w:t>record</w:t>
            </w:r>
            <w:r w:rsidRPr="00D76882">
              <w:rPr>
                <w:rFonts w:asciiTheme="minorHAnsi" w:hAnsiTheme="minorHAnsi" w:cstheme="minorHAnsi"/>
                <w:color w:val="000000"/>
                <w:sz w:val="22"/>
                <w:szCs w:val="22"/>
                <w:lang w:val="en-GB"/>
              </w:rPr>
              <w:t xml:space="preserve"> the total energy consumption more frequently than </w:t>
            </w:r>
            <w:r>
              <w:rPr>
                <w:rFonts w:asciiTheme="minorHAnsi" w:hAnsiTheme="minorHAnsi" w:cstheme="minorHAnsi"/>
                <w:color w:val="000000"/>
                <w:sz w:val="22"/>
                <w:szCs w:val="22"/>
                <w:lang w:val="en-GB"/>
              </w:rPr>
              <w:t>every two</w:t>
            </w:r>
            <w:r w:rsidRPr="00D76882">
              <w:rPr>
                <w:rFonts w:asciiTheme="minorHAnsi" w:hAnsiTheme="minorHAnsi" w:cstheme="minorHAnsi"/>
                <w:color w:val="000000"/>
                <w:sz w:val="22"/>
                <w:szCs w:val="22"/>
                <w:lang w:val="en-GB"/>
              </w:rPr>
              <w:t xml:space="preserve"> month</w:t>
            </w:r>
            <w:r>
              <w:rPr>
                <w:rFonts w:asciiTheme="minorHAnsi" w:hAnsiTheme="minorHAnsi" w:cstheme="minorHAnsi"/>
                <w:color w:val="000000"/>
                <w:sz w:val="22"/>
                <w:szCs w:val="22"/>
                <w:lang w:val="en-GB"/>
              </w:rPr>
              <w:t>s</w:t>
            </w:r>
            <w:r w:rsidRPr="00D76882">
              <w:rPr>
                <w:rFonts w:asciiTheme="minorHAnsi" w:hAnsiTheme="minorHAnsi" w:cstheme="minorHAnsi"/>
                <w:color w:val="000000"/>
                <w:sz w:val="22"/>
                <w:szCs w:val="22"/>
                <w:lang w:val="en-GB"/>
              </w:rPr>
              <w:t xml:space="preserve">, as it will produce more detailed information. </w:t>
            </w:r>
          </w:p>
          <w:p w14:paraId="34737600"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4C82A7BB" w14:textId="14A6D3CA"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The data should be analysed and used actively with the goal of reducing energy consumption. Should any major changes in energy consumption occur (especially in the form of a greater consumption than expected), the establishment has procedures in place to immediately investigate the reason for this difference and to implement corrective actions.</w:t>
            </w:r>
          </w:p>
          <w:p w14:paraId="4B698095"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2976B131" w14:textId="1584833A" w:rsidR="009F5B02" w:rsidRPr="00D76882" w:rsidRDefault="009F5B02" w:rsidP="009F5B02">
            <w:pPr>
              <w:widowControl/>
              <w:suppressAutoHyphens w:val="0"/>
              <w:rPr>
                <w:rFonts w:asciiTheme="minorHAnsi" w:eastAsia="Times New Roman" w:hAnsiTheme="minorHAnsi" w:cstheme="minorHAnsi"/>
                <w:i/>
                <w:color w:val="000000"/>
                <w:sz w:val="22"/>
                <w:szCs w:val="22"/>
                <w:lang w:val="en-GB"/>
              </w:rPr>
            </w:pPr>
            <w:r w:rsidRPr="00D76882">
              <w:rPr>
                <w:rFonts w:asciiTheme="minorHAnsi" w:hAnsiTheme="minorHAnsi" w:cstheme="minorHAnsi"/>
                <w:color w:val="000000"/>
                <w:sz w:val="22"/>
                <w:szCs w:val="22"/>
                <w:lang w:val="en-GB"/>
              </w:rPr>
              <w:t>During the audit, the minimum of monthly registration of the total energy consumption is presented, as well as information about the standard operating procedure</w:t>
            </w:r>
            <w:r w:rsidRPr="00D76882">
              <w:rPr>
                <w:rFonts w:asciiTheme="minorHAnsi" w:hAnsiTheme="minorHAnsi" w:cstheme="minorHAnsi"/>
                <w:sz w:val="22"/>
                <w:szCs w:val="22"/>
                <w:lang w:val="en-GB"/>
              </w:rPr>
              <w:t xml:space="preserve"> for investigating and potentially correcting sudden and/or major changes in the total energy consumption. </w:t>
            </w:r>
          </w:p>
          <w:p w14:paraId="49786F34" w14:textId="77777777" w:rsidR="009F5B02" w:rsidRPr="00D76882" w:rsidRDefault="009F5B02" w:rsidP="009F5B02">
            <w:pPr>
              <w:widowControl/>
              <w:suppressAutoHyphens w:val="0"/>
              <w:rPr>
                <w:rFonts w:asciiTheme="minorHAnsi" w:hAnsiTheme="minorHAnsi" w:cstheme="minorHAnsi"/>
                <w:sz w:val="22"/>
                <w:szCs w:val="22"/>
                <w:lang w:val="en-GB"/>
              </w:rPr>
            </w:pPr>
          </w:p>
        </w:tc>
      </w:tr>
      <w:tr w:rsidR="009F5B02" w:rsidRPr="00D76882" w14:paraId="561FE6F0" w14:textId="77777777" w:rsidTr="00324ACA">
        <w:trPr>
          <w:jc w:val="center"/>
        </w:trPr>
        <w:tc>
          <w:tcPr>
            <w:tcW w:w="846" w:type="dxa"/>
          </w:tcPr>
          <w:p w14:paraId="6EA1DA29" w14:textId="77777777" w:rsidR="009F5B02" w:rsidRPr="006F7899" w:rsidRDefault="009F5B02" w:rsidP="009F5B02">
            <w:pPr>
              <w:rPr>
                <w:rFonts w:asciiTheme="minorHAnsi" w:eastAsia="Times New Roman" w:hAnsiTheme="minorHAnsi" w:cstheme="minorHAnsi"/>
                <w:sz w:val="22"/>
                <w:szCs w:val="22"/>
                <w:lang w:val="en-GB" w:eastAsia="nl-NL"/>
              </w:rPr>
            </w:pPr>
            <w:r w:rsidRPr="00D76882">
              <w:rPr>
                <w:rFonts w:asciiTheme="minorHAnsi" w:hAnsiTheme="minorHAnsi" w:cstheme="minorHAnsi"/>
                <w:sz w:val="22"/>
                <w:szCs w:val="22"/>
                <w:lang w:val="en-GB"/>
              </w:rPr>
              <w:t>7.2</w:t>
            </w:r>
          </w:p>
        </w:tc>
        <w:tc>
          <w:tcPr>
            <w:tcW w:w="3260" w:type="dxa"/>
          </w:tcPr>
          <w:p w14:paraId="3D4B3966" w14:textId="3D4CBD34" w:rsidR="009F5B02" w:rsidRPr="00D76882" w:rsidRDefault="009F5B02" w:rsidP="009F5B02">
            <w:pPr>
              <w:rPr>
                <w:rFonts w:asciiTheme="minorHAnsi" w:hAnsiTheme="minorHAnsi" w:cstheme="minorHAnsi"/>
                <w:snapToGrid w:val="0"/>
                <w:sz w:val="22"/>
                <w:szCs w:val="22"/>
                <w:lang w:val="en-GB"/>
              </w:rPr>
            </w:pPr>
            <w:r w:rsidRPr="006F7899">
              <w:rPr>
                <w:rFonts w:asciiTheme="minorHAnsi" w:hAnsiTheme="minorHAnsi" w:cstheme="minorHAnsi"/>
                <w:sz w:val="22"/>
                <w:szCs w:val="22"/>
                <w:lang w:val="en-GB"/>
              </w:rPr>
              <w:t>Heating</w:t>
            </w:r>
            <w:r w:rsidRPr="007E7AEC">
              <w:rPr>
                <w:rFonts w:asciiTheme="minorHAnsi" w:hAnsiTheme="minorHAnsi" w:cstheme="minorHAnsi"/>
                <w:sz w:val="22"/>
                <w:szCs w:val="22"/>
                <w:lang w:val="en-GB"/>
              </w:rPr>
              <w:t>, ventilation</w:t>
            </w:r>
            <w:r w:rsidRPr="00B65453">
              <w:rPr>
                <w:rFonts w:asciiTheme="minorHAnsi" w:hAnsiTheme="minorHAnsi" w:cstheme="minorHAnsi"/>
                <w:sz w:val="22"/>
                <w:szCs w:val="22"/>
                <w:lang w:val="en-GB"/>
              </w:rPr>
              <w:t xml:space="preserve"> and air-conditioning control systems must be </w:t>
            </w:r>
            <w:r w:rsidRPr="00D76882">
              <w:rPr>
                <w:rFonts w:asciiTheme="minorHAnsi" w:hAnsiTheme="minorHAnsi" w:cstheme="minorHAnsi"/>
                <w:sz w:val="22"/>
                <w:szCs w:val="22"/>
                <w:lang w:val="en-GB"/>
              </w:rPr>
              <w:t xml:space="preserve">in place. </w:t>
            </w:r>
            <w:r w:rsidRPr="00D76882">
              <w:rPr>
                <w:rFonts w:asciiTheme="minorHAnsi" w:hAnsiTheme="minorHAnsi" w:cstheme="minorHAnsi"/>
                <w:snapToGrid w:val="0"/>
                <w:sz w:val="22"/>
                <w:szCs w:val="22"/>
                <w:lang w:val="en-GB"/>
              </w:rPr>
              <w:t>(I)</w:t>
            </w:r>
          </w:p>
          <w:p w14:paraId="494E2BA3" w14:textId="77777777" w:rsidR="009F5B02" w:rsidRPr="00D76882" w:rsidRDefault="009F5B02" w:rsidP="009F5B02">
            <w:pPr>
              <w:rPr>
                <w:rFonts w:asciiTheme="minorHAnsi" w:hAnsiTheme="minorHAnsi" w:cstheme="minorHAnsi"/>
                <w:snapToGrid w:val="0"/>
                <w:sz w:val="22"/>
                <w:szCs w:val="22"/>
                <w:lang w:val="en-GB"/>
              </w:rPr>
            </w:pPr>
          </w:p>
          <w:p w14:paraId="523B4B08" w14:textId="13EF62F7" w:rsidR="009F5B02" w:rsidRPr="00D76882" w:rsidRDefault="009F5B02" w:rsidP="009F5B02">
            <w:pPr>
              <w:rPr>
                <w:rFonts w:asciiTheme="minorHAnsi" w:hAnsiTheme="minorHAnsi" w:cstheme="minorHAnsi"/>
                <w:sz w:val="22"/>
                <w:szCs w:val="22"/>
                <w:lang w:val="en-GB"/>
              </w:rPr>
            </w:pPr>
          </w:p>
        </w:tc>
        <w:tc>
          <w:tcPr>
            <w:tcW w:w="9941" w:type="dxa"/>
          </w:tcPr>
          <w:p w14:paraId="47BA60BA" w14:textId="0F44DD41"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lastRenderedPageBreak/>
              <w:t xml:space="preserve">To reduce the environmental footprint by lowering energy use and to cut costs, the establishment must have a system in place to control the heating, ventilation, and air-conditioning (HVAC) in the establishment. </w:t>
            </w:r>
          </w:p>
          <w:p w14:paraId="541D8BD9"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0C8ADA3A" w14:textId="5115DE50"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lastRenderedPageBreak/>
              <w:t>It can be a centralised automatic or manual computerised system (building management system) for changing or switching off the HVAC system. It can also be a system for manual adjustment of the HVAC in the different parts of the establishment described in the standard operating procedures for the staff. In addition, regulation through keeping curtains and shades closed could also be considered.</w:t>
            </w:r>
          </w:p>
          <w:p w14:paraId="45E2A71B"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23318DF4" w14:textId="6E72CBA3"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The control system considers the changes of season and the use or non-use of the different parts of the establishment (</w:t>
            </w:r>
            <w:r w:rsidR="005617C7">
              <w:rPr>
                <w:rFonts w:asciiTheme="minorHAnsi" w:hAnsiTheme="minorHAnsi" w:cstheme="minorHAnsi"/>
                <w:color w:val="000000"/>
                <w:sz w:val="22"/>
                <w:szCs w:val="22"/>
                <w:lang w:val="en-GB"/>
              </w:rPr>
              <w:t>meeting rooms</w:t>
            </w:r>
            <w:r w:rsidRPr="00D76882">
              <w:rPr>
                <w:rFonts w:asciiTheme="minorHAnsi" w:hAnsiTheme="minorHAnsi" w:cstheme="minorHAnsi"/>
                <w:color w:val="000000"/>
                <w:sz w:val="22"/>
                <w:szCs w:val="22"/>
                <w:lang w:val="en-GB"/>
              </w:rPr>
              <w:t xml:space="preserve">, </w:t>
            </w:r>
            <w:r w:rsidR="005617C7">
              <w:rPr>
                <w:rFonts w:asciiTheme="minorHAnsi" w:hAnsiTheme="minorHAnsi" w:cstheme="minorHAnsi"/>
                <w:color w:val="000000"/>
                <w:sz w:val="22"/>
                <w:szCs w:val="22"/>
                <w:lang w:val="en-GB"/>
              </w:rPr>
              <w:t xml:space="preserve">restaurants, </w:t>
            </w:r>
            <w:r w:rsidRPr="00D76882">
              <w:rPr>
                <w:rFonts w:asciiTheme="minorHAnsi" w:hAnsiTheme="minorHAnsi" w:cstheme="minorHAnsi"/>
                <w:color w:val="000000"/>
                <w:sz w:val="22"/>
                <w:szCs w:val="22"/>
                <w:lang w:val="en-GB"/>
              </w:rPr>
              <w:t>public areas, etc.).</w:t>
            </w:r>
          </w:p>
          <w:p w14:paraId="3F1F86A2"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377CC926" w14:textId="4482BF74" w:rsidR="009F5B02" w:rsidRPr="00D76882" w:rsidRDefault="009F5B02" w:rsidP="009F5B02">
            <w:pPr>
              <w:widowControl/>
              <w:suppressAutoHyphens w:val="0"/>
              <w:rPr>
                <w:rFonts w:asciiTheme="minorHAnsi" w:eastAsia="Times New Roman" w:hAnsiTheme="minorHAnsi" w:cstheme="minorHAnsi"/>
                <w:i/>
                <w:color w:val="000000"/>
                <w:sz w:val="22"/>
                <w:szCs w:val="22"/>
                <w:lang w:val="en-GB"/>
              </w:rPr>
            </w:pPr>
            <w:r w:rsidRPr="00D76882">
              <w:rPr>
                <w:rFonts w:asciiTheme="minorHAnsi" w:hAnsiTheme="minorHAnsi" w:cstheme="minorHAnsi"/>
                <w:color w:val="000000"/>
                <w:sz w:val="22"/>
                <w:szCs w:val="22"/>
                <w:lang w:val="en-GB"/>
              </w:rPr>
              <w:t>During the audit, the establishment demonstrates the building management system and/or presents the standard operating procedure showing that the HVAC control system is in place.</w:t>
            </w:r>
            <w:r w:rsidRPr="00D76882">
              <w:rPr>
                <w:rFonts w:asciiTheme="minorHAnsi" w:hAnsiTheme="minorHAnsi" w:cstheme="minorHAnsi"/>
                <w:i/>
                <w:color w:val="000000"/>
                <w:sz w:val="22"/>
                <w:szCs w:val="22"/>
                <w:lang w:val="en-GB"/>
              </w:rPr>
              <w:t xml:space="preserve">  </w:t>
            </w:r>
          </w:p>
          <w:p w14:paraId="493D778B" w14:textId="77777777" w:rsidR="009F5B02" w:rsidRPr="00D76882" w:rsidRDefault="009F5B02" w:rsidP="009F5B02">
            <w:pPr>
              <w:rPr>
                <w:rFonts w:asciiTheme="minorHAnsi" w:hAnsiTheme="minorHAnsi" w:cstheme="minorHAnsi"/>
                <w:sz w:val="22"/>
                <w:szCs w:val="22"/>
                <w:lang w:val="en-GB"/>
              </w:rPr>
            </w:pPr>
          </w:p>
        </w:tc>
      </w:tr>
      <w:tr w:rsidR="009F5B02" w:rsidRPr="00D76882" w14:paraId="4E03F899" w14:textId="77777777" w:rsidTr="00324ACA">
        <w:trPr>
          <w:jc w:val="center"/>
        </w:trPr>
        <w:tc>
          <w:tcPr>
            <w:tcW w:w="846" w:type="dxa"/>
          </w:tcPr>
          <w:p w14:paraId="20EB5E0E" w14:textId="77777777" w:rsidR="009F5B02" w:rsidRPr="006F7899"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lastRenderedPageBreak/>
              <w:t>7.3</w:t>
            </w:r>
          </w:p>
        </w:tc>
        <w:tc>
          <w:tcPr>
            <w:tcW w:w="3260" w:type="dxa"/>
          </w:tcPr>
          <w:p w14:paraId="11A63E14" w14:textId="70D90204" w:rsidR="009F5B02" w:rsidRPr="00B65453" w:rsidRDefault="009F5B02" w:rsidP="009F5B02">
            <w:pPr>
              <w:rPr>
                <w:rFonts w:asciiTheme="minorHAnsi" w:hAnsiTheme="minorHAnsi" w:cstheme="minorHAnsi"/>
                <w:snapToGrid w:val="0"/>
                <w:sz w:val="22"/>
                <w:szCs w:val="22"/>
                <w:lang w:val="en-GB"/>
              </w:rPr>
            </w:pPr>
            <w:r w:rsidRPr="006F7899">
              <w:rPr>
                <w:rFonts w:asciiTheme="minorHAnsi" w:hAnsiTheme="minorHAnsi" w:cstheme="minorHAnsi"/>
                <w:sz w:val="22"/>
                <w:szCs w:val="22"/>
                <w:lang w:val="en-GB"/>
              </w:rPr>
              <w:t>At least 75% of all light bulbs are energy efficient and at least 50% of all light bulbs</w:t>
            </w:r>
            <w:r w:rsidRPr="007E7AEC">
              <w:rPr>
                <w:rFonts w:asciiTheme="minorHAnsi" w:hAnsiTheme="minorHAnsi" w:cstheme="minorHAnsi"/>
                <w:sz w:val="22"/>
                <w:szCs w:val="22"/>
                <w:lang w:val="en-GB"/>
              </w:rPr>
              <w:t xml:space="preserve"> are LED </w:t>
            </w:r>
            <w:r>
              <w:rPr>
                <w:rFonts w:asciiTheme="minorHAnsi" w:hAnsiTheme="minorHAnsi" w:cstheme="minorHAnsi"/>
                <w:sz w:val="22"/>
                <w:szCs w:val="22"/>
                <w:lang w:val="en-GB"/>
              </w:rPr>
              <w:t>bulbs</w:t>
            </w:r>
            <w:r w:rsidRPr="007E7AEC">
              <w:rPr>
                <w:rFonts w:asciiTheme="minorHAnsi" w:hAnsiTheme="minorHAnsi" w:cstheme="minorHAnsi"/>
                <w:sz w:val="22"/>
                <w:szCs w:val="22"/>
                <w:lang w:val="en-GB"/>
              </w:rPr>
              <w:t xml:space="preserve">. </w:t>
            </w:r>
            <w:r w:rsidRPr="007E7AEC">
              <w:rPr>
                <w:rFonts w:asciiTheme="minorHAnsi" w:hAnsiTheme="minorHAnsi" w:cstheme="minorHAnsi"/>
                <w:snapToGrid w:val="0"/>
                <w:sz w:val="22"/>
                <w:szCs w:val="22"/>
                <w:lang w:val="en-GB"/>
              </w:rPr>
              <w:t>(I)</w:t>
            </w:r>
          </w:p>
          <w:p w14:paraId="40DD8DA8" w14:textId="77777777" w:rsidR="009F5B02" w:rsidRPr="00D76882" w:rsidRDefault="009F5B02" w:rsidP="009F5B02">
            <w:pPr>
              <w:rPr>
                <w:rFonts w:asciiTheme="minorHAnsi" w:hAnsiTheme="minorHAnsi" w:cstheme="minorHAnsi"/>
                <w:snapToGrid w:val="0"/>
                <w:sz w:val="22"/>
                <w:szCs w:val="22"/>
                <w:lang w:val="en-GB"/>
              </w:rPr>
            </w:pPr>
          </w:p>
          <w:p w14:paraId="008402E6" w14:textId="117A7842" w:rsidR="009F5B02" w:rsidRPr="00D76882" w:rsidRDefault="009F5B02" w:rsidP="009F5B02">
            <w:pPr>
              <w:rPr>
                <w:rFonts w:asciiTheme="minorHAnsi" w:hAnsiTheme="minorHAnsi" w:cstheme="minorHAnsi"/>
                <w:sz w:val="22"/>
                <w:szCs w:val="22"/>
                <w:lang w:val="en-GB"/>
              </w:rPr>
            </w:pPr>
          </w:p>
        </w:tc>
        <w:tc>
          <w:tcPr>
            <w:tcW w:w="9941" w:type="dxa"/>
          </w:tcPr>
          <w:p w14:paraId="636FF3CA" w14:textId="6A7972A0"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As light bulbs account for a significant part of energy consumption, the establishment, in order to </w:t>
            </w:r>
            <w:r>
              <w:rPr>
                <w:rFonts w:asciiTheme="minorHAnsi" w:hAnsiTheme="minorHAnsi" w:cstheme="minorHAnsi"/>
                <w:color w:val="000000"/>
                <w:sz w:val="22"/>
                <w:szCs w:val="22"/>
                <w:lang w:val="en-GB"/>
              </w:rPr>
              <w:t>reduce</w:t>
            </w:r>
            <w:r w:rsidRPr="00D76882">
              <w:rPr>
                <w:rFonts w:asciiTheme="minorHAnsi" w:hAnsiTheme="minorHAnsi" w:cstheme="minorHAnsi"/>
                <w:color w:val="000000"/>
                <w:sz w:val="22"/>
                <w:szCs w:val="22"/>
                <w:lang w:val="en-GB"/>
              </w:rPr>
              <w:t xml:space="preserve"> the environmental footprint, ensures that at least 75% of all its light bulbs are energy efficient corresponding to</w:t>
            </w:r>
            <w:r>
              <w:rPr>
                <w:rFonts w:asciiTheme="minorHAnsi" w:hAnsiTheme="minorHAnsi" w:cstheme="minorHAnsi"/>
                <w:color w:val="000000"/>
                <w:sz w:val="22"/>
                <w:szCs w:val="22"/>
                <w:lang w:val="en-GB"/>
              </w:rPr>
              <w:t xml:space="preserve"> one of the two most energy efficient classes in the </w:t>
            </w:r>
            <w:r w:rsidRPr="00D76882">
              <w:rPr>
                <w:rFonts w:asciiTheme="minorHAnsi" w:hAnsiTheme="minorHAnsi" w:cstheme="minorHAnsi"/>
                <w:color w:val="000000"/>
                <w:sz w:val="22"/>
                <w:szCs w:val="22"/>
                <w:lang w:val="en-GB"/>
              </w:rPr>
              <w:t xml:space="preserve">EU energy label </w:t>
            </w:r>
            <w:r>
              <w:rPr>
                <w:rFonts w:asciiTheme="minorHAnsi" w:hAnsiTheme="minorHAnsi" w:cstheme="minorHAnsi"/>
                <w:color w:val="000000"/>
                <w:sz w:val="22"/>
                <w:szCs w:val="22"/>
                <w:lang w:val="en-GB"/>
              </w:rPr>
              <w:t xml:space="preserve">system </w:t>
            </w:r>
            <w:r w:rsidRPr="00D76882">
              <w:rPr>
                <w:rFonts w:asciiTheme="minorHAnsi" w:hAnsiTheme="minorHAnsi" w:cstheme="minorHAnsi"/>
                <w:color w:val="000000"/>
                <w:sz w:val="22"/>
                <w:szCs w:val="22"/>
                <w:lang w:val="en-GB"/>
              </w:rPr>
              <w:t xml:space="preserve">or </w:t>
            </w:r>
            <w:proofErr w:type="spellStart"/>
            <w:r w:rsidRPr="00D76882">
              <w:rPr>
                <w:rFonts w:asciiTheme="minorHAnsi" w:hAnsiTheme="minorHAnsi" w:cstheme="minorHAnsi"/>
                <w:color w:val="000000"/>
                <w:sz w:val="22"/>
                <w:szCs w:val="22"/>
                <w:lang w:val="en-GB"/>
              </w:rPr>
              <w:t>EnergyStar</w:t>
            </w:r>
            <w:proofErr w:type="spellEnd"/>
            <w:r w:rsidRPr="00D76882">
              <w:rPr>
                <w:rFonts w:asciiTheme="minorHAnsi" w:hAnsiTheme="minorHAnsi" w:cstheme="minorHAnsi"/>
                <w:color w:val="000000"/>
                <w:sz w:val="22"/>
                <w:szCs w:val="22"/>
                <w:lang w:val="en-GB"/>
              </w:rPr>
              <w:t xml:space="preserve"> rating. </w:t>
            </w:r>
          </w:p>
          <w:p w14:paraId="58E87C1A"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69EDD014" w14:textId="42A925C7"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most energy efficient and, therefore, preferred light bulbs are LED bulbs, but other energy-efficient light bulbs (compact fluorescent lighting, CFL) can also be used. A minimum of 50% of all light bulbs must be LED. If other energy-efficient light bulbs have been purchased within the last three years, the establishment can get a dispensation from having a minimum of 50% LED light bulbs. </w:t>
            </w:r>
          </w:p>
          <w:p w14:paraId="635478EA"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3AAF8731" w14:textId="609444D3"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Energy efficient light bulbs are, in most cases, more expensive than non-energy efficient ones, but, in addition to efficiency, these bulbs last much longer and do not need replacement as often as non-energy efficient ones. This reduces the costs in the long run and also reduces the working time spent on replacing bulbs. </w:t>
            </w:r>
          </w:p>
          <w:p w14:paraId="5DF97DAC"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73DF065C" w14:textId="43DC8394" w:rsidR="009F5B02" w:rsidRPr="00817147" w:rsidRDefault="009F5B02" w:rsidP="009C342D">
            <w:pPr>
              <w:widowControl/>
              <w:suppressAutoHyphens w:val="0"/>
              <w:rPr>
                <w:rFonts w:asciiTheme="minorHAnsi" w:hAnsiTheme="minorHAnsi" w:cstheme="minorHAnsi"/>
                <w:i/>
                <w:sz w:val="22"/>
                <w:szCs w:val="22"/>
                <w:lang w:val="en-US"/>
              </w:rPr>
            </w:pPr>
            <w:r w:rsidRPr="00D76882">
              <w:rPr>
                <w:rFonts w:asciiTheme="minorHAnsi" w:hAnsiTheme="minorHAnsi" w:cstheme="minorHAnsi"/>
                <w:color w:val="000000"/>
                <w:sz w:val="22"/>
                <w:szCs w:val="22"/>
                <w:lang w:val="en-GB"/>
              </w:rPr>
              <w:t xml:space="preserve">During the audit, the establishment presents the overview of all light bulbs, demonstrating that at least 75% of the light bulbs in the establishment are energy efficient and at least 50% of them are LED. </w:t>
            </w:r>
          </w:p>
        </w:tc>
      </w:tr>
      <w:tr w:rsidR="009F5B02" w:rsidRPr="00D76882" w14:paraId="4C05A13C" w14:textId="77777777" w:rsidTr="00324ACA">
        <w:trPr>
          <w:jc w:val="center"/>
        </w:trPr>
        <w:tc>
          <w:tcPr>
            <w:tcW w:w="846" w:type="dxa"/>
          </w:tcPr>
          <w:p w14:paraId="053EE883" w14:textId="6C8D378C" w:rsidR="009F5B02" w:rsidRPr="006F7899"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7.</w:t>
            </w:r>
            <w:r w:rsidR="00C84F77">
              <w:rPr>
                <w:rFonts w:asciiTheme="minorHAnsi" w:hAnsiTheme="minorHAnsi" w:cstheme="minorHAnsi"/>
                <w:sz w:val="22"/>
                <w:szCs w:val="22"/>
                <w:lang w:val="en-GB"/>
              </w:rPr>
              <w:t>4</w:t>
            </w:r>
          </w:p>
        </w:tc>
        <w:tc>
          <w:tcPr>
            <w:tcW w:w="3260" w:type="dxa"/>
          </w:tcPr>
          <w:p w14:paraId="6A315A0E" w14:textId="68C19F63" w:rsidR="009F5B02" w:rsidRPr="00D76882" w:rsidRDefault="009F5B02" w:rsidP="009F5B02">
            <w:pPr>
              <w:rPr>
                <w:rFonts w:asciiTheme="minorHAnsi" w:hAnsiTheme="minorHAnsi" w:cstheme="minorHAnsi"/>
                <w:snapToGrid w:val="0"/>
                <w:sz w:val="22"/>
                <w:szCs w:val="22"/>
                <w:lang w:val="en-GB"/>
              </w:rPr>
            </w:pPr>
            <w:r w:rsidRPr="007E7AEC">
              <w:rPr>
                <w:rFonts w:asciiTheme="minorHAnsi" w:hAnsiTheme="minorHAnsi" w:cstheme="minorHAnsi"/>
                <w:sz w:val="22"/>
                <w:szCs w:val="22"/>
                <w:lang w:val="en-GB"/>
              </w:rPr>
              <w:t xml:space="preserve">The heating, ventilation and air-conditioning system must be checked at least once a year and maintained, </w:t>
            </w:r>
            <w:r w:rsidRPr="00B65453">
              <w:rPr>
                <w:rFonts w:asciiTheme="minorHAnsi" w:hAnsiTheme="minorHAnsi" w:cstheme="minorHAnsi"/>
                <w:sz w:val="22"/>
                <w:szCs w:val="22"/>
                <w:lang w:val="en-GB"/>
              </w:rPr>
              <w:t xml:space="preserve">if </w:t>
            </w:r>
            <w:r w:rsidRPr="00D76882">
              <w:rPr>
                <w:rFonts w:asciiTheme="minorHAnsi" w:hAnsiTheme="minorHAnsi" w:cstheme="minorHAnsi"/>
                <w:sz w:val="22"/>
                <w:szCs w:val="22"/>
                <w:lang w:val="en-GB"/>
              </w:rPr>
              <w:t xml:space="preserve">necessary, in order to be energy efficient at all times. </w:t>
            </w:r>
            <w:r w:rsidRPr="00D76882">
              <w:rPr>
                <w:rFonts w:asciiTheme="minorHAnsi" w:hAnsiTheme="minorHAnsi" w:cstheme="minorHAnsi"/>
                <w:snapToGrid w:val="0"/>
                <w:sz w:val="22"/>
                <w:szCs w:val="22"/>
                <w:lang w:val="en-GB"/>
              </w:rPr>
              <w:t>(I)</w:t>
            </w:r>
          </w:p>
          <w:p w14:paraId="7FB0794F" w14:textId="77777777" w:rsidR="009F5B02" w:rsidRPr="00D76882" w:rsidRDefault="009F5B02" w:rsidP="009F5B02">
            <w:pPr>
              <w:rPr>
                <w:rFonts w:asciiTheme="minorHAnsi" w:hAnsiTheme="minorHAnsi" w:cstheme="minorHAnsi"/>
                <w:snapToGrid w:val="0"/>
                <w:sz w:val="22"/>
                <w:szCs w:val="22"/>
                <w:lang w:val="en-GB"/>
              </w:rPr>
            </w:pPr>
          </w:p>
          <w:p w14:paraId="596AAEBF" w14:textId="3CBF2D5B" w:rsidR="009F5B02" w:rsidRPr="00D76882" w:rsidRDefault="009F5B02" w:rsidP="009F5B02">
            <w:pPr>
              <w:rPr>
                <w:rFonts w:asciiTheme="minorHAnsi" w:hAnsiTheme="minorHAnsi" w:cstheme="minorHAnsi"/>
                <w:sz w:val="22"/>
                <w:szCs w:val="22"/>
                <w:lang w:val="en-GB"/>
              </w:rPr>
            </w:pPr>
          </w:p>
        </w:tc>
        <w:tc>
          <w:tcPr>
            <w:tcW w:w="9941" w:type="dxa"/>
          </w:tcPr>
          <w:p w14:paraId="6CBEC853" w14:textId="223387C6"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lastRenderedPageBreak/>
              <w:t xml:space="preserve">For the overall heating, ventilation, and air-conditioning (HVAC) system to be energy efficient, thus </w:t>
            </w:r>
            <w:r>
              <w:rPr>
                <w:rFonts w:ascii="Calibri" w:hAnsi="Calibri"/>
                <w:color w:val="000000"/>
                <w:sz w:val="22"/>
                <w:szCs w:val="22"/>
                <w:lang w:val="en-GB"/>
              </w:rPr>
              <w:t>reducing</w:t>
            </w:r>
            <w:r w:rsidRPr="00D76882">
              <w:rPr>
                <w:rFonts w:ascii="Calibri" w:hAnsi="Calibri"/>
                <w:color w:val="000000"/>
                <w:sz w:val="22"/>
                <w:szCs w:val="22"/>
                <w:lang w:val="en-GB"/>
              </w:rPr>
              <w:t xml:space="preserve"> </w:t>
            </w:r>
            <w:r w:rsidRPr="00D76882">
              <w:rPr>
                <w:rFonts w:asciiTheme="minorHAnsi" w:hAnsiTheme="minorHAnsi" w:cstheme="minorHAnsi"/>
                <w:color w:val="000000"/>
                <w:sz w:val="22"/>
                <w:szCs w:val="22"/>
                <w:lang w:val="en-GB"/>
              </w:rPr>
              <w:t>the environmental footprint and cutting costs, it is checked at least once a year.</w:t>
            </w:r>
          </w:p>
          <w:p w14:paraId="6E180A6A"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2B5484DD" w14:textId="5574812E"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It is strongly encouraged that the HVAC system is checked by an external energy company, but it can also be controlled internally, </w:t>
            </w:r>
            <w:proofErr w:type="gramStart"/>
            <w:r w:rsidRPr="00D76882">
              <w:rPr>
                <w:rFonts w:asciiTheme="minorHAnsi" w:hAnsiTheme="minorHAnsi" w:cstheme="minorHAnsi"/>
                <w:color w:val="000000"/>
                <w:sz w:val="22"/>
                <w:szCs w:val="22"/>
                <w:lang w:val="en-GB"/>
              </w:rPr>
              <w:t>e.g.</w:t>
            </w:r>
            <w:proofErr w:type="gramEnd"/>
            <w:r w:rsidRPr="00D76882">
              <w:rPr>
                <w:rFonts w:asciiTheme="minorHAnsi" w:hAnsiTheme="minorHAnsi" w:cstheme="minorHAnsi"/>
                <w:color w:val="000000"/>
                <w:sz w:val="22"/>
                <w:szCs w:val="22"/>
                <w:lang w:val="en-GB"/>
              </w:rPr>
              <w:t xml:space="preserve"> by the chief engineer of the establishment. The check includes the filters of the HVAC system.   </w:t>
            </w:r>
          </w:p>
          <w:p w14:paraId="6479CB9A"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2F84D16D" w14:textId="5F9E2FF3"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If the check of the HVAC system reveals the need for maintenance (cleaning or repair), the establishment must ensure </w:t>
            </w:r>
            <w:r w:rsidR="00EE254E">
              <w:rPr>
                <w:rFonts w:asciiTheme="minorHAnsi" w:hAnsiTheme="minorHAnsi" w:cstheme="minorHAnsi"/>
                <w:color w:val="000000"/>
                <w:sz w:val="22"/>
                <w:szCs w:val="22"/>
                <w:lang w:val="en-GB"/>
              </w:rPr>
              <w:t xml:space="preserve">that </w:t>
            </w:r>
            <w:r w:rsidRPr="00D76882">
              <w:rPr>
                <w:rFonts w:asciiTheme="minorHAnsi" w:hAnsiTheme="minorHAnsi" w:cstheme="minorHAnsi"/>
                <w:color w:val="000000"/>
                <w:sz w:val="22"/>
                <w:szCs w:val="22"/>
                <w:lang w:val="en-GB"/>
              </w:rPr>
              <w:t xml:space="preserve">this is done. It is strongly encouraged that any repairs are done immediately, but, if that is not possible, the repair of the HVAC system must be ensured within 1-2 months from the check revealing the need for repair. </w:t>
            </w:r>
          </w:p>
          <w:p w14:paraId="15630D74" w14:textId="77777777" w:rsidR="009F5B02" w:rsidRPr="00D76882" w:rsidRDefault="009F5B02" w:rsidP="009F5B02">
            <w:pPr>
              <w:widowControl/>
              <w:suppressAutoHyphens w:val="0"/>
              <w:rPr>
                <w:rFonts w:asciiTheme="minorHAnsi" w:hAnsiTheme="minorHAnsi" w:cstheme="minorHAnsi"/>
                <w:i/>
                <w:color w:val="000000"/>
                <w:sz w:val="22"/>
                <w:szCs w:val="22"/>
                <w:lang w:val="en-GB"/>
              </w:rPr>
            </w:pPr>
          </w:p>
          <w:p w14:paraId="1407E03A" w14:textId="1F244EF6" w:rsidR="009F5B02" w:rsidRPr="00D76882" w:rsidRDefault="009F5B02" w:rsidP="009F5B02">
            <w:pPr>
              <w:widowControl/>
              <w:suppressAutoHyphens w:val="0"/>
              <w:rPr>
                <w:rFonts w:asciiTheme="minorHAnsi" w:eastAsia="Times New Roman" w:hAnsiTheme="minorHAnsi" w:cstheme="minorHAnsi"/>
                <w:color w:val="000000"/>
                <w:sz w:val="22"/>
                <w:szCs w:val="22"/>
                <w:lang w:val="en-GB"/>
              </w:rPr>
            </w:pPr>
            <w:r w:rsidRPr="00D76882">
              <w:rPr>
                <w:rFonts w:asciiTheme="minorHAnsi" w:hAnsiTheme="minorHAnsi" w:cstheme="minorHAnsi"/>
                <w:color w:val="000000"/>
                <w:sz w:val="22"/>
                <w:szCs w:val="22"/>
                <w:lang w:val="en-GB"/>
              </w:rPr>
              <w:t>During the audit, the establishment presents the standard operating procedure for external or internal checking of the HVAC system. Information about the date when the latest check of the HVAC system took place (within the last 12 months)</w:t>
            </w:r>
            <w:r w:rsidR="00EE254E">
              <w:rPr>
                <w:rFonts w:asciiTheme="minorHAnsi" w:hAnsiTheme="minorHAnsi" w:cstheme="minorHAnsi"/>
                <w:color w:val="000000"/>
                <w:sz w:val="22"/>
                <w:szCs w:val="22"/>
                <w:lang w:val="en-GB"/>
              </w:rPr>
              <w:t xml:space="preserve"> </w:t>
            </w:r>
            <w:r w:rsidRPr="00D76882">
              <w:rPr>
                <w:rFonts w:asciiTheme="minorHAnsi" w:hAnsiTheme="minorHAnsi" w:cstheme="minorHAnsi"/>
                <w:color w:val="000000"/>
                <w:sz w:val="22"/>
                <w:szCs w:val="22"/>
                <w:lang w:val="en-GB"/>
              </w:rPr>
              <w:t xml:space="preserve">and the outcome of the check (including data about any repairs done) is provided as well. </w:t>
            </w:r>
          </w:p>
          <w:p w14:paraId="0D31D6AF" w14:textId="77777777" w:rsidR="009F5B02" w:rsidRPr="00D76882" w:rsidRDefault="009F5B02" w:rsidP="009F5B02">
            <w:pPr>
              <w:rPr>
                <w:rFonts w:asciiTheme="minorHAnsi" w:hAnsiTheme="minorHAnsi" w:cstheme="minorHAnsi"/>
                <w:i/>
                <w:sz w:val="22"/>
                <w:szCs w:val="22"/>
                <w:lang w:val="en-GB"/>
              </w:rPr>
            </w:pPr>
          </w:p>
        </w:tc>
      </w:tr>
      <w:tr w:rsidR="009F5B02" w:rsidRPr="00D76882" w14:paraId="35D7A366" w14:textId="77777777" w:rsidTr="00324ACA">
        <w:trPr>
          <w:jc w:val="center"/>
        </w:trPr>
        <w:tc>
          <w:tcPr>
            <w:tcW w:w="846" w:type="dxa"/>
          </w:tcPr>
          <w:p w14:paraId="0F075457" w14:textId="02A9A917" w:rsidR="009F5B02" w:rsidRPr="006F7899" w:rsidRDefault="009F5B02" w:rsidP="009F5B02">
            <w:pPr>
              <w:rPr>
                <w:rFonts w:asciiTheme="minorHAnsi" w:eastAsia="Times New Roman" w:hAnsiTheme="minorHAnsi" w:cstheme="minorHAnsi"/>
                <w:sz w:val="22"/>
                <w:szCs w:val="22"/>
                <w:lang w:val="en-GB"/>
              </w:rPr>
            </w:pPr>
            <w:r w:rsidRPr="00D76882">
              <w:rPr>
                <w:rFonts w:asciiTheme="minorHAnsi" w:hAnsiTheme="minorHAnsi" w:cstheme="minorHAnsi"/>
                <w:sz w:val="22"/>
                <w:szCs w:val="22"/>
                <w:lang w:val="en-GB"/>
              </w:rPr>
              <w:lastRenderedPageBreak/>
              <w:t>7.</w:t>
            </w:r>
            <w:r w:rsidR="00C84F77">
              <w:rPr>
                <w:rFonts w:asciiTheme="minorHAnsi" w:hAnsiTheme="minorHAnsi" w:cstheme="minorHAnsi"/>
                <w:sz w:val="22"/>
                <w:szCs w:val="22"/>
                <w:lang w:val="en-GB"/>
              </w:rPr>
              <w:t>5</w:t>
            </w:r>
          </w:p>
        </w:tc>
        <w:tc>
          <w:tcPr>
            <w:tcW w:w="3260" w:type="dxa"/>
          </w:tcPr>
          <w:p w14:paraId="59E24617" w14:textId="4EF5FC59" w:rsidR="009F5B02" w:rsidRPr="00D76882" w:rsidRDefault="009F5B02" w:rsidP="009F5B02">
            <w:pPr>
              <w:rPr>
                <w:rFonts w:asciiTheme="minorHAnsi" w:hAnsiTheme="minorHAnsi" w:cstheme="minorHAnsi"/>
                <w:snapToGrid w:val="0"/>
                <w:sz w:val="22"/>
                <w:szCs w:val="22"/>
                <w:lang w:val="en-GB"/>
              </w:rPr>
            </w:pPr>
            <w:r w:rsidRPr="007E7AEC">
              <w:rPr>
                <w:rFonts w:asciiTheme="minorHAnsi" w:hAnsiTheme="minorHAnsi" w:cstheme="minorHAnsi"/>
                <w:sz w:val="22"/>
                <w:szCs w:val="22"/>
                <w:lang w:val="en-GB"/>
              </w:rPr>
              <w:t xml:space="preserve">Refrigerators </w:t>
            </w:r>
            <w:r>
              <w:rPr>
                <w:rFonts w:asciiTheme="minorHAnsi" w:hAnsiTheme="minorHAnsi" w:cstheme="minorHAnsi"/>
                <w:sz w:val="22"/>
                <w:szCs w:val="22"/>
                <w:lang w:val="en-GB"/>
              </w:rPr>
              <w:t>must</w:t>
            </w:r>
            <w:r w:rsidRPr="007E7AEC">
              <w:rPr>
                <w:rFonts w:asciiTheme="minorHAnsi" w:hAnsiTheme="minorHAnsi" w:cstheme="minorHAnsi"/>
                <w:sz w:val="22"/>
                <w:szCs w:val="22"/>
                <w:lang w:val="en-GB"/>
              </w:rPr>
              <w:t xml:space="preserve"> be equipped with intact door seals</w:t>
            </w:r>
            <w:r w:rsidRPr="00B65453">
              <w:rPr>
                <w:rFonts w:asciiTheme="minorHAnsi" w:hAnsiTheme="minorHAnsi" w:cstheme="minorHAnsi"/>
                <w:sz w:val="22"/>
                <w:szCs w:val="22"/>
                <w:lang w:val="en-GB"/>
              </w:rPr>
              <w:t xml:space="preserve">. </w:t>
            </w:r>
            <w:r w:rsidRPr="00D76882">
              <w:rPr>
                <w:rFonts w:asciiTheme="minorHAnsi" w:hAnsiTheme="minorHAnsi" w:cstheme="minorHAnsi"/>
                <w:snapToGrid w:val="0"/>
                <w:sz w:val="22"/>
                <w:szCs w:val="22"/>
                <w:lang w:val="en-GB"/>
              </w:rPr>
              <w:t>(</w:t>
            </w:r>
            <w:r w:rsidR="00F3318E">
              <w:rPr>
                <w:rFonts w:asciiTheme="minorHAnsi" w:hAnsiTheme="minorHAnsi" w:cstheme="minorHAnsi"/>
                <w:snapToGrid w:val="0"/>
                <w:sz w:val="22"/>
                <w:szCs w:val="22"/>
                <w:lang w:val="en-GB"/>
              </w:rPr>
              <w:t>I</w:t>
            </w:r>
            <w:r w:rsidRPr="00D76882">
              <w:rPr>
                <w:rFonts w:asciiTheme="minorHAnsi" w:hAnsiTheme="minorHAnsi" w:cstheme="minorHAnsi"/>
                <w:snapToGrid w:val="0"/>
                <w:sz w:val="22"/>
                <w:szCs w:val="22"/>
                <w:lang w:val="en-GB"/>
              </w:rPr>
              <w:t>)</w:t>
            </w:r>
          </w:p>
          <w:p w14:paraId="4706D1ED" w14:textId="77777777" w:rsidR="009F5B02" w:rsidRPr="00D76882" w:rsidRDefault="009F5B02" w:rsidP="009F5B02">
            <w:pPr>
              <w:rPr>
                <w:rFonts w:asciiTheme="minorHAnsi" w:hAnsiTheme="minorHAnsi" w:cstheme="minorHAnsi"/>
                <w:snapToGrid w:val="0"/>
                <w:sz w:val="22"/>
                <w:szCs w:val="22"/>
                <w:lang w:val="en-GB"/>
              </w:rPr>
            </w:pPr>
          </w:p>
          <w:p w14:paraId="273B4368" w14:textId="39049A5A" w:rsidR="009F5B02" w:rsidRPr="00D76882" w:rsidRDefault="009F5B02" w:rsidP="009F5B02">
            <w:pPr>
              <w:rPr>
                <w:rFonts w:asciiTheme="minorHAnsi" w:hAnsiTheme="minorHAnsi" w:cstheme="minorHAnsi"/>
                <w:sz w:val="22"/>
                <w:szCs w:val="22"/>
                <w:lang w:val="en-GB"/>
              </w:rPr>
            </w:pPr>
          </w:p>
        </w:tc>
        <w:tc>
          <w:tcPr>
            <w:tcW w:w="9941" w:type="dxa"/>
          </w:tcPr>
          <w:p w14:paraId="2795B04B" w14:textId="37862E16"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energy consumption of refrigerators, cold (or freezing) </w:t>
            </w:r>
            <w:r w:rsidR="009C342D" w:rsidRPr="00D76882">
              <w:rPr>
                <w:rFonts w:asciiTheme="minorHAnsi" w:hAnsiTheme="minorHAnsi" w:cstheme="minorHAnsi"/>
                <w:color w:val="000000"/>
                <w:sz w:val="22"/>
                <w:szCs w:val="22"/>
                <w:lang w:val="en-GB"/>
              </w:rPr>
              <w:t>stores</w:t>
            </w:r>
            <w:r w:rsidR="00EE254E">
              <w:rPr>
                <w:rFonts w:asciiTheme="minorHAnsi" w:hAnsiTheme="minorHAnsi" w:cstheme="minorHAnsi"/>
                <w:color w:val="000000"/>
                <w:sz w:val="22"/>
                <w:szCs w:val="22"/>
                <w:lang w:val="en-GB"/>
              </w:rPr>
              <w:t xml:space="preserve"> increases</w:t>
            </w:r>
            <w:r w:rsidR="009C342D" w:rsidRPr="00D76882">
              <w:rPr>
                <w:rFonts w:asciiTheme="minorHAnsi" w:hAnsiTheme="minorHAnsi" w:cstheme="minorHAnsi"/>
                <w:color w:val="000000"/>
                <w:sz w:val="22"/>
                <w:szCs w:val="22"/>
                <w:lang w:val="en-GB"/>
              </w:rPr>
              <w:t>,</w:t>
            </w:r>
            <w:r w:rsidR="009C342D">
              <w:rPr>
                <w:rFonts w:asciiTheme="minorHAnsi" w:hAnsiTheme="minorHAnsi" w:cstheme="minorHAnsi"/>
                <w:color w:val="000000"/>
                <w:sz w:val="22"/>
                <w:szCs w:val="22"/>
                <w:lang w:val="en-GB"/>
              </w:rPr>
              <w:t xml:space="preserve"> </w:t>
            </w:r>
            <w:r w:rsidR="009C342D" w:rsidRPr="00D76882">
              <w:rPr>
                <w:rFonts w:asciiTheme="minorHAnsi" w:hAnsiTheme="minorHAnsi" w:cstheme="minorHAnsi"/>
                <w:color w:val="000000"/>
                <w:sz w:val="22"/>
                <w:szCs w:val="22"/>
                <w:lang w:val="en-GB"/>
              </w:rPr>
              <w:t>if</w:t>
            </w:r>
            <w:r w:rsidRPr="00D76882">
              <w:rPr>
                <w:rFonts w:asciiTheme="minorHAnsi" w:hAnsiTheme="minorHAnsi" w:cstheme="minorHAnsi"/>
                <w:color w:val="000000"/>
                <w:sz w:val="22"/>
                <w:szCs w:val="22"/>
                <w:lang w:val="en-GB"/>
              </w:rPr>
              <w:t xml:space="preserve"> the units do not possess intact door seals. The door seals can be </w:t>
            </w:r>
            <w:r w:rsidR="009C342D" w:rsidRPr="00D76882">
              <w:rPr>
                <w:rFonts w:asciiTheme="minorHAnsi" w:hAnsiTheme="minorHAnsi" w:cstheme="minorHAnsi"/>
                <w:color w:val="000000"/>
                <w:sz w:val="22"/>
                <w:szCs w:val="22"/>
                <w:lang w:val="en-GB"/>
              </w:rPr>
              <w:t>e.g.,</w:t>
            </w:r>
            <w:r w:rsidRPr="00D76882">
              <w:rPr>
                <w:rFonts w:asciiTheme="minorHAnsi" w:hAnsiTheme="minorHAnsi" w:cstheme="minorHAnsi"/>
                <w:color w:val="000000"/>
                <w:sz w:val="22"/>
                <w:szCs w:val="22"/>
                <w:lang w:val="en-GB"/>
              </w:rPr>
              <w:t xml:space="preserve"> rubber seals around the doors of the devices.  </w:t>
            </w:r>
          </w:p>
          <w:p w14:paraId="3498F9F9"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6BBA9F4B" w14:textId="24AE1EE7"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The door seals can suffer from wear and tear as time goes by. It is therefore necessary that the door seals of the devices be examined at least once a year, but preferably more frequently. Should the check reveal that the door seals are no longer intact, it is necessary that the establishment immediately ensures repair/replacement of the faulty door seals.</w:t>
            </w:r>
          </w:p>
          <w:p w14:paraId="717DF847"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p w14:paraId="08AABBB3" w14:textId="3C700C64" w:rsidR="009F5B02" w:rsidRPr="00D76882" w:rsidRDefault="009F5B02" w:rsidP="009F5B0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During the audit, the establishment presents the standard operating procedure for checking the door seals at least once a year and repair/exchange when necessary. The visual inspection includes a spot check that door seals are intact in selected refrigerators, cold (or freezing) stores, heating cupboards and ovens. </w:t>
            </w:r>
          </w:p>
          <w:p w14:paraId="18EF77E7" w14:textId="77777777" w:rsidR="009F5B02" w:rsidRPr="00D76882" w:rsidRDefault="009F5B02" w:rsidP="009F5B02">
            <w:pPr>
              <w:rPr>
                <w:rFonts w:asciiTheme="minorHAnsi" w:hAnsiTheme="minorHAnsi" w:cstheme="minorHAnsi"/>
                <w:i/>
                <w:sz w:val="22"/>
                <w:szCs w:val="22"/>
                <w:lang w:val="en-GB"/>
              </w:rPr>
            </w:pPr>
          </w:p>
        </w:tc>
      </w:tr>
      <w:tr w:rsidR="009F5B02" w:rsidRPr="00D76882" w14:paraId="53083740" w14:textId="77777777" w:rsidTr="00324ACA">
        <w:trPr>
          <w:jc w:val="center"/>
        </w:trPr>
        <w:tc>
          <w:tcPr>
            <w:tcW w:w="846" w:type="dxa"/>
          </w:tcPr>
          <w:p w14:paraId="7275B39F" w14:textId="44A59482" w:rsidR="009F5B02" w:rsidRPr="00C84F77" w:rsidRDefault="009F5B02" w:rsidP="009F5B02">
            <w:pPr>
              <w:widowControl/>
              <w:suppressAutoHyphens w:val="0"/>
              <w:autoSpaceDE w:val="0"/>
              <w:autoSpaceDN w:val="0"/>
              <w:adjustRightInd w:val="0"/>
              <w:rPr>
                <w:rFonts w:asciiTheme="minorHAnsi" w:hAnsiTheme="minorHAnsi" w:cstheme="minorHAnsi"/>
                <w:sz w:val="22"/>
                <w:szCs w:val="22"/>
                <w:lang w:val="en-US"/>
              </w:rPr>
            </w:pPr>
            <w:r w:rsidRPr="00D76882">
              <w:rPr>
                <w:rFonts w:asciiTheme="minorHAnsi" w:hAnsiTheme="minorHAnsi" w:cstheme="minorHAnsi"/>
                <w:sz w:val="22"/>
                <w:szCs w:val="22"/>
                <w:lang w:val="en-GB"/>
              </w:rPr>
              <w:t>7.</w:t>
            </w:r>
            <w:r w:rsidR="00C84F77">
              <w:rPr>
                <w:rFonts w:asciiTheme="minorHAnsi" w:hAnsiTheme="minorHAnsi" w:cstheme="minorHAnsi"/>
                <w:sz w:val="22"/>
                <w:szCs w:val="22"/>
                <w:lang w:val="en-US"/>
              </w:rPr>
              <w:t>6</w:t>
            </w:r>
          </w:p>
        </w:tc>
        <w:tc>
          <w:tcPr>
            <w:tcW w:w="3260" w:type="dxa"/>
          </w:tcPr>
          <w:p w14:paraId="417091F6" w14:textId="0E0DBCDD" w:rsidR="009F5B02" w:rsidRPr="00D76882" w:rsidRDefault="009F5B02" w:rsidP="009F5B02">
            <w:pPr>
              <w:rPr>
                <w:rFonts w:asciiTheme="minorHAnsi" w:hAnsiTheme="minorHAnsi" w:cstheme="minorHAnsi"/>
                <w:snapToGrid w:val="0"/>
                <w:sz w:val="22"/>
                <w:szCs w:val="22"/>
                <w:lang w:val="en-GB"/>
              </w:rPr>
            </w:pPr>
            <w:r w:rsidRPr="007E7AEC">
              <w:rPr>
                <w:rFonts w:asciiTheme="minorHAnsi" w:hAnsiTheme="minorHAnsi" w:cstheme="minorHAnsi"/>
                <w:sz w:val="22"/>
                <w:szCs w:val="22"/>
                <w:lang w:val="en-GB"/>
              </w:rPr>
              <w:t xml:space="preserve">The establishment has set </w:t>
            </w:r>
            <w:r w:rsidRPr="00B65453">
              <w:rPr>
                <w:rFonts w:asciiTheme="minorHAnsi" w:hAnsiTheme="minorHAnsi" w:cstheme="minorHAnsi"/>
                <w:sz w:val="22"/>
                <w:szCs w:val="22"/>
                <w:lang w:val="en-GB"/>
              </w:rPr>
              <w:t xml:space="preserve">a standard temperature for cooling and </w:t>
            </w:r>
            <w:r w:rsidR="009C342D" w:rsidRPr="00D76882">
              <w:rPr>
                <w:rFonts w:asciiTheme="minorHAnsi" w:hAnsiTheme="minorHAnsi" w:cstheme="minorHAnsi"/>
                <w:sz w:val="22"/>
                <w:szCs w:val="22"/>
                <w:lang w:val="en-GB"/>
              </w:rPr>
              <w:t>heating</w:t>
            </w:r>
            <w:r w:rsidR="001F3ECE">
              <w:rPr>
                <w:rFonts w:asciiTheme="minorHAnsi" w:hAnsiTheme="minorHAnsi" w:cstheme="minorHAnsi"/>
                <w:sz w:val="22"/>
                <w:szCs w:val="22"/>
                <w:lang w:val="en-GB"/>
              </w:rPr>
              <w:t xml:space="preserve"> in the workplace</w:t>
            </w:r>
            <w:r w:rsidR="009C342D" w:rsidRPr="00D76882">
              <w:rPr>
                <w:rFonts w:asciiTheme="minorHAnsi" w:hAnsiTheme="minorHAnsi" w:cstheme="minorHAnsi"/>
                <w:sz w:val="22"/>
                <w:szCs w:val="22"/>
                <w:lang w:val="en-GB"/>
              </w:rPr>
              <w:t xml:space="preserve"> (</w:t>
            </w:r>
            <w:r w:rsidRPr="00D76882">
              <w:rPr>
                <w:rFonts w:asciiTheme="minorHAnsi" w:hAnsiTheme="minorHAnsi" w:cstheme="minorHAnsi"/>
                <w:snapToGrid w:val="0"/>
                <w:sz w:val="22"/>
                <w:szCs w:val="22"/>
                <w:lang w:val="en-GB"/>
              </w:rPr>
              <w:t>I)</w:t>
            </w:r>
          </w:p>
          <w:p w14:paraId="5A70B246" w14:textId="77777777" w:rsidR="009F5B02" w:rsidRPr="00D76882" w:rsidRDefault="009F5B02" w:rsidP="009F5B02">
            <w:pPr>
              <w:rPr>
                <w:rFonts w:asciiTheme="minorHAnsi" w:hAnsiTheme="minorHAnsi" w:cstheme="minorHAnsi"/>
                <w:snapToGrid w:val="0"/>
                <w:sz w:val="22"/>
                <w:szCs w:val="22"/>
                <w:lang w:val="en-GB"/>
              </w:rPr>
            </w:pPr>
          </w:p>
          <w:p w14:paraId="2878E0F6" w14:textId="2CADF9C7" w:rsidR="009F5B02" w:rsidRPr="00D76882" w:rsidRDefault="009F5B02" w:rsidP="009F5B02">
            <w:pPr>
              <w:rPr>
                <w:rFonts w:asciiTheme="minorHAnsi" w:hAnsiTheme="minorHAnsi" w:cstheme="minorHAnsi"/>
                <w:sz w:val="22"/>
                <w:szCs w:val="22"/>
                <w:lang w:val="en-GB"/>
              </w:rPr>
            </w:pPr>
          </w:p>
        </w:tc>
        <w:tc>
          <w:tcPr>
            <w:tcW w:w="9941" w:type="dxa"/>
          </w:tcPr>
          <w:p w14:paraId="405AFD22" w14:textId="31A2D7A3"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To </w:t>
            </w:r>
            <w:r>
              <w:rPr>
                <w:rFonts w:ascii="Calibri" w:hAnsi="Calibri"/>
                <w:color w:val="000000"/>
                <w:sz w:val="22"/>
                <w:szCs w:val="22"/>
                <w:lang w:val="en-GB"/>
              </w:rPr>
              <w:t>reduce</w:t>
            </w:r>
            <w:r w:rsidRPr="00D76882">
              <w:rPr>
                <w:rFonts w:ascii="Calibri" w:hAnsi="Calibri"/>
                <w:color w:val="000000"/>
                <w:sz w:val="22"/>
                <w:szCs w:val="22"/>
                <w:lang w:val="en-GB"/>
              </w:rPr>
              <w:t xml:space="preserve"> </w:t>
            </w:r>
            <w:r w:rsidRPr="00D76882">
              <w:rPr>
                <w:rFonts w:asciiTheme="minorHAnsi" w:hAnsiTheme="minorHAnsi" w:cstheme="minorHAnsi"/>
                <w:sz w:val="22"/>
                <w:szCs w:val="22"/>
                <w:lang w:val="en-GB"/>
              </w:rPr>
              <w:t xml:space="preserve">the environmental footprint through keeping </w:t>
            </w:r>
            <w:r>
              <w:rPr>
                <w:rFonts w:asciiTheme="minorHAnsi" w:hAnsiTheme="minorHAnsi" w:cstheme="minorHAnsi"/>
                <w:sz w:val="22"/>
                <w:szCs w:val="22"/>
                <w:lang w:val="en-GB"/>
              </w:rPr>
              <w:t xml:space="preserve">the </w:t>
            </w:r>
            <w:r w:rsidRPr="00D76882">
              <w:rPr>
                <w:rFonts w:asciiTheme="minorHAnsi" w:hAnsiTheme="minorHAnsi" w:cstheme="minorHAnsi"/>
                <w:sz w:val="22"/>
                <w:szCs w:val="22"/>
                <w:lang w:val="en-GB"/>
              </w:rPr>
              <w:t xml:space="preserve">best possible control over the energy consumption and to cut costs, the establishment has a set standard temperature for cooling and heating </w:t>
            </w:r>
          </w:p>
          <w:p w14:paraId="7DADCAED" w14:textId="77777777" w:rsidR="009F5B02" w:rsidRPr="00D76882" w:rsidRDefault="009F5B02" w:rsidP="009F5B02">
            <w:pPr>
              <w:rPr>
                <w:rFonts w:asciiTheme="minorHAnsi" w:hAnsiTheme="minorHAnsi" w:cstheme="minorHAnsi"/>
                <w:sz w:val="22"/>
                <w:szCs w:val="22"/>
                <w:lang w:val="en-GB"/>
              </w:rPr>
            </w:pPr>
          </w:p>
          <w:p w14:paraId="0F4EF48A" w14:textId="03405B23"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If the outside temperature is higher than 22°C (72°F), then the standard cooling temperature in the room should be set at minimum 22</w:t>
            </w:r>
            <w:r w:rsidRPr="00D76882">
              <w:rPr>
                <w:rFonts w:asciiTheme="minorHAnsi" w:hAnsiTheme="minorHAnsi" w:cstheme="minorHAnsi"/>
                <w:sz w:val="22"/>
                <w:szCs w:val="22"/>
                <w:vertAlign w:val="superscript"/>
                <w:lang w:val="en-GB"/>
              </w:rPr>
              <w:t>o</w:t>
            </w:r>
            <w:r w:rsidRPr="00D76882">
              <w:rPr>
                <w:rFonts w:asciiTheme="minorHAnsi" w:hAnsiTheme="minorHAnsi" w:cstheme="minorHAnsi"/>
                <w:sz w:val="22"/>
                <w:szCs w:val="22"/>
                <w:lang w:val="en-GB"/>
              </w:rPr>
              <w:t>C (72</w:t>
            </w:r>
            <w:r w:rsidRPr="00D76882">
              <w:rPr>
                <w:rFonts w:asciiTheme="minorHAnsi" w:hAnsiTheme="minorHAnsi" w:cstheme="minorHAnsi"/>
                <w:sz w:val="22"/>
                <w:szCs w:val="22"/>
                <w:vertAlign w:val="superscript"/>
                <w:lang w:val="en-GB"/>
              </w:rPr>
              <w:t>o</w:t>
            </w:r>
            <w:r w:rsidRPr="00D76882">
              <w:rPr>
                <w:rFonts w:asciiTheme="minorHAnsi" w:hAnsiTheme="minorHAnsi" w:cstheme="minorHAnsi"/>
                <w:sz w:val="22"/>
                <w:szCs w:val="22"/>
                <w:lang w:val="en-GB"/>
              </w:rPr>
              <w:t>F). If the outside temperature is lower than 22°C (72°F), then the standard heating temperature in the room should be set at maximum 22</w:t>
            </w:r>
            <w:r w:rsidRPr="00D76882">
              <w:rPr>
                <w:rFonts w:asciiTheme="minorHAnsi" w:hAnsiTheme="minorHAnsi" w:cstheme="minorHAnsi"/>
                <w:sz w:val="22"/>
                <w:szCs w:val="22"/>
                <w:vertAlign w:val="superscript"/>
                <w:lang w:val="en-GB"/>
              </w:rPr>
              <w:t>o</w:t>
            </w:r>
            <w:r w:rsidRPr="00D76882">
              <w:rPr>
                <w:rFonts w:asciiTheme="minorHAnsi" w:hAnsiTheme="minorHAnsi" w:cstheme="minorHAnsi"/>
                <w:sz w:val="22"/>
                <w:szCs w:val="22"/>
                <w:lang w:val="en-GB"/>
              </w:rPr>
              <w:t>C (72</w:t>
            </w:r>
            <w:r w:rsidRPr="00D76882">
              <w:rPr>
                <w:rFonts w:asciiTheme="minorHAnsi" w:hAnsiTheme="minorHAnsi" w:cstheme="minorHAnsi"/>
                <w:sz w:val="22"/>
                <w:szCs w:val="22"/>
                <w:vertAlign w:val="superscript"/>
                <w:lang w:val="en-GB"/>
              </w:rPr>
              <w:t>o</w:t>
            </w:r>
            <w:r w:rsidRPr="00D76882">
              <w:rPr>
                <w:rFonts w:asciiTheme="minorHAnsi" w:hAnsiTheme="minorHAnsi" w:cstheme="minorHAnsi"/>
                <w:sz w:val="22"/>
                <w:szCs w:val="22"/>
                <w:lang w:val="en-GB"/>
              </w:rPr>
              <w:t xml:space="preserve">F).  </w:t>
            </w:r>
          </w:p>
          <w:p w14:paraId="63081125" w14:textId="77777777" w:rsidR="009F5B02" w:rsidRPr="00D76882" w:rsidRDefault="009F5B02" w:rsidP="009F5B02">
            <w:pPr>
              <w:rPr>
                <w:rFonts w:asciiTheme="minorHAnsi" w:hAnsiTheme="minorHAnsi" w:cstheme="minorHAnsi"/>
                <w:sz w:val="22"/>
                <w:szCs w:val="22"/>
                <w:lang w:val="en-GB"/>
              </w:rPr>
            </w:pPr>
          </w:p>
          <w:p w14:paraId="4786AF6D" w14:textId="06DF47B3"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The standard temperature can be set automatically from a central system or manually in each </w:t>
            </w:r>
            <w:r>
              <w:rPr>
                <w:rFonts w:asciiTheme="minorHAnsi" w:hAnsiTheme="minorHAnsi" w:cstheme="minorHAnsi"/>
                <w:sz w:val="22"/>
                <w:szCs w:val="22"/>
                <w:lang w:val="en-GB"/>
              </w:rPr>
              <w:t>office</w:t>
            </w:r>
            <w:r w:rsidRPr="00D76882">
              <w:rPr>
                <w:rFonts w:asciiTheme="minorHAnsi" w:hAnsiTheme="minorHAnsi" w:cstheme="minorHAnsi"/>
                <w:sz w:val="22"/>
                <w:szCs w:val="22"/>
                <w:lang w:val="en-GB"/>
              </w:rPr>
              <w:t xml:space="preserve">. </w:t>
            </w:r>
          </w:p>
          <w:p w14:paraId="1504D386" w14:textId="77777777" w:rsidR="009F5B02" w:rsidRPr="00D76882" w:rsidRDefault="009F5B02" w:rsidP="009F5B02">
            <w:pPr>
              <w:rPr>
                <w:rFonts w:asciiTheme="minorHAnsi" w:hAnsiTheme="minorHAnsi" w:cstheme="minorHAnsi"/>
                <w:sz w:val="22"/>
                <w:szCs w:val="22"/>
                <w:lang w:val="en-GB"/>
              </w:rPr>
            </w:pPr>
          </w:p>
          <w:p w14:paraId="6973F617" w14:textId="24A45F8A"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During the audit, the establishment presents its standard operating procedure for setting the standard </w:t>
            </w:r>
            <w:r w:rsidRPr="00D76882">
              <w:rPr>
                <w:rFonts w:asciiTheme="minorHAnsi" w:hAnsiTheme="minorHAnsi" w:cstheme="minorHAnsi"/>
                <w:sz w:val="22"/>
                <w:szCs w:val="22"/>
                <w:lang w:val="en-GB"/>
              </w:rPr>
              <w:lastRenderedPageBreak/>
              <w:t xml:space="preserve">temperature for cooling and heating </w:t>
            </w:r>
            <w:r>
              <w:rPr>
                <w:rFonts w:asciiTheme="minorHAnsi" w:hAnsiTheme="minorHAnsi" w:cstheme="minorHAnsi"/>
                <w:sz w:val="22"/>
                <w:szCs w:val="22"/>
                <w:lang w:val="en-GB"/>
              </w:rPr>
              <w:t xml:space="preserve">and </w:t>
            </w:r>
            <w:r w:rsidRPr="00D76882">
              <w:rPr>
                <w:rFonts w:asciiTheme="minorHAnsi" w:hAnsiTheme="minorHAnsi" w:cstheme="minorHAnsi"/>
                <w:sz w:val="22"/>
                <w:szCs w:val="22"/>
                <w:lang w:val="en-GB"/>
              </w:rPr>
              <w:t xml:space="preserve">during the visual inspection it will be checked that selected </w:t>
            </w:r>
            <w:r>
              <w:rPr>
                <w:rFonts w:asciiTheme="minorHAnsi" w:hAnsiTheme="minorHAnsi" w:cstheme="minorHAnsi"/>
                <w:sz w:val="22"/>
                <w:szCs w:val="22"/>
                <w:lang w:val="en-GB"/>
              </w:rPr>
              <w:t>offices</w:t>
            </w:r>
            <w:r w:rsidRPr="00D76882">
              <w:rPr>
                <w:rFonts w:asciiTheme="minorHAnsi" w:hAnsiTheme="minorHAnsi" w:cstheme="minorHAnsi"/>
                <w:sz w:val="22"/>
                <w:szCs w:val="22"/>
                <w:lang w:val="en-GB"/>
              </w:rPr>
              <w:t xml:space="preserve"> have the standard set temperature. </w:t>
            </w:r>
          </w:p>
          <w:p w14:paraId="20B4CC24" w14:textId="77777777" w:rsidR="009F5B02" w:rsidRPr="00D76882" w:rsidRDefault="009F5B02" w:rsidP="009F5B02">
            <w:pPr>
              <w:rPr>
                <w:rFonts w:asciiTheme="minorHAnsi" w:hAnsiTheme="minorHAnsi" w:cstheme="minorHAnsi"/>
                <w:sz w:val="22"/>
                <w:szCs w:val="22"/>
                <w:lang w:val="en-GB"/>
              </w:rPr>
            </w:pPr>
          </w:p>
        </w:tc>
      </w:tr>
      <w:tr w:rsidR="009F5B02" w:rsidRPr="00D76882" w14:paraId="43F2FF45" w14:textId="77777777" w:rsidTr="00324ACA">
        <w:trPr>
          <w:jc w:val="center"/>
        </w:trPr>
        <w:tc>
          <w:tcPr>
            <w:tcW w:w="846" w:type="dxa"/>
          </w:tcPr>
          <w:p w14:paraId="4F36850D" w14:textId="52F0B000" w:rsidR="009F5B02" w:rsidRPr="00C84F77" w:rsidRDefault="009F5B02" w:rsidP="009F5B02">
            <w:pPr>
              <w:rPr>
                <w:rFonts w:asciiTheme="minorHAnsi" w:hAnsiTheme="minorHAnsi" w:cstheme="minorHAnsi"/>
                <w:sz w:val="22"/>
                <w:szCs w:val="22"/>
                <w:lang w:val="en-US"/>
              </w:rPr>
            </w:pPr>
            <w:r w:rsidRPr="00D76882">
              <w:rPr>
                <w:rFonts w:asciiTheme="minorHAnsi" w:hAnsiTheme="minorHAnsi" w:cstheme="minorHAnsi"/>
                <w:sz w:val="22"/>
                <w:szCs w:val="22"/>
                <w:lang w:val="en-GB"/>
              </w:rPr>
              <w:lastRenderedPageBreak/>
              <w:t>7.</w:t>
            </w:r>
            <w:r w:rsidR="00C84F77">
              <w:rPr>
                <w:rFonts w:asciiTheme="minorHAnsi" w:hAnsiTheme="minorHAnsi" w:cstheme="minorHAnsi"/>
                <w:sz w:val="22"/>
                <w:szCs w:val="22"/>
                <w:lang w:val="en-US"/>
              </w:rPr>
              <w:t>7</w:t>
            </w:r>
          </w:p>
        </w:tc>
        <w:tc>
          <w:tcPr>
            <w:tcW w:w="3260" w:type="dxa"/>
          </w:tcPr>
          <w:p w14:paraId="3A529E53" w14:textId="6CE72ECE" w:rsidR="009F5B02" w:rsidRPr="00D76882" w:rsidRDefault="009F5B02" w:rsidP="009F5B02">
            <w:pPr>
              <w:rPr>
                <w:rFonts w:asciiTheme="minorHAnsi" w:hAnsiTheme="minorHAnsi" w:cstheme="minorHAnsi"/>
                <w:sz w:val="22"/>
                <w:szCs w:val="22"/>
                <w:lang w:val="en-GB"/>
              </w:rPr>
            </w:pPr>
            <w:r w:rsidRPr="007E7AEC">
              <w:rPr>
                <w:rFonts w:asciiTheme="minorHAnsi" w:hAnsiTheme="minorHAnsi" w:cstheme="minorHAnsi"/>
                <w:sz w:val="22"/>
                <w:szCs w:val="22"/>
                <w:lang w:val="en-GB"/>
              </w:rPr>
              <w:t>Outside lighting is minimised and/or has automatic turn off sensors</w:t>
            </w:r>
            <w:r w:rsidRPr="00B65453">
              <w:rPr>
                <w:rFonts w:asciiTheme="minorHAnsi" w:hAnsiTheme="minorHAnsi" w:cstheme="minorHAnsi"/>
                <w:sz w:val="22"/>
                <w:szCs w:val="22"/>
                <w:lang w:val="en-GB"/>
              </w:rPr>
              <w:t xml:space="preserve"> installed. (</w:t>
            </w:r>
            <w:r>
              <w:rPr>
                <w:rFonts w:asciiTheme="minorHAnsi" w:hAnsiTheme="minorHAnsi" w:cstheme="minorHAnsi"/>
                <w:sz w:val="22"/>
                <w:szCs w:val="22"/>
                <w:lang w:val="en-GB"/>
              </w:rPr>
              <w:t>G</w:t>
            </w:r>
            <w:r w:rsidRPr="00B65453">
              <w:rPr>
                <w:rFonts w:asciiTheme="minorHAnsi" w:hAnsiTheme="minorHAnsi" w:cstheme="minorHAnsi"/>
                <w:sz w:val="22"/>
                <w:szCs w:val="22"/>
                <w:lang w:val="en-GB"/>
              </w:rPr>
              <w:t>)</w:t>
            </w:r>
          </w:p>
          <w:p w14:paraId="0E90B996" w14:textId="77777777" w:rsidR="009F5B02" w:rsidRPr="00D76882" w:rsidRDefault="009F5B02" w:rsidP="009F5B02">
            <w:pPr>
              <w:rPr>
                <w:rFonts w:asciiTheme="minorHAnsi" w:hAnsiTheme="minorHAnsi" w:cstheme="minorHAnsi"/>
                <w:sz w:val="22"/>
                <w:szCs w:val="22"/>
                <w:lang w:val="en-GB"/>
              </w:rPr>
            </w:pPr>
          </w:p>
          <w:p w14:paraId="799B110C" w14:textId="7BFB7F75" w:rsidR="009F5B02" w:rsidRPr="00D76882" w:rsidRDefault="009F5B02" w:rsidP="009F5B02">
            <w:pPr>
              <w:rPr>
                <w:rFonts w:asciiTheme="minorHAnsi" w:hAnsiTheme="minorHAnsi" w:cstheme="minorHAnsi"/>
                <w:sz w:val="22"/>
                <w:szCs w:val="22"/>
                <w:lang w:val="en-GB"/>
              </w:rPr>
            </w:pPr>
          </w:p>
        </w:tc>
        <w:tc>
          <w:tcPr>
            <w:tcW w:w="9941" w:type="dxa"/>
          </w:tcPr>
          <w:p w14:paraId="7F14334E" w14:textId="0DE121E1"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To </w:t>
            </w:r>
            <w:r>
              <w:rPr>
                <w:rFonts w:ascii="Calibri" w:hAnsi="Calibri"/>
                <w:color w:val="000000"/>
                <w:sz w:val="22"/>
                <w:szCs w:val="22"/>
                <w:lang w:val="en-GB"/>
              </w:rPr>
              <w:t>reduce</w:t>
            </w:r>
            <w:r w:rsidRPr="00D76882">
              <w:rPr>
                <w:rFonts w:ascii="Calibri" w:hAnsi="Calibri"/>
                <w:color w:val="000000"/>
                <w:sz w:val="22"/>
                <w:szCs w:val="22"/>
                <w:lang w:val="en-GB"/>
              </w:rPr>
              <w:t xml:space="preserve"> </w:t>
            </w:r>
            <w:r w:rsidRPr="00D76882">
              <w:rPr>
                <w:rFonts w:asciiTheme="minorHAnsi" w:hAnsiTheme="minorHAnsi" w:cstheme="minorHAnsi"/>
                <w:sz w:val="22"/>
                <w:szCs w:val="22"/>
                <w:lang w:val="en-GB"/>
              </w:rPr>
              <w:t xml:space="preserve">the environmental footprint and cut costs, the establishment has a system in place for the reduction of energy consumption of outside lighting. </w:t>
            </w:r>
          </w:p>
          <w:p w14:paraId="45013584" w14:textId="77777777" w:rsidR="009F5B02" w:rsidRPr="00D76882" w:rsidRDefault="009F5B02" w:rsidP="009F5B02">
            <w:pPr>
              <w:rPr>
                <w:rFonts w:asciiTheme="minorHAnsi" w:hAnsiTheme="minorHAnsi" w:cstheme="minorHAnsi"/>
                <w:sz w:val="22"/>
                <w:szCs w:val="22"/>
                <w:lang w:val="en-GB"/>
              </w:rPr>
            </w:pPr>
          </w:p>
          <w:p w14:paraId="5A6EDE4C" w14:textId="028284A5"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The outside lighting system must be turned off during daytime/natural light hours. There are also other ways of minimising outside lighting energy use, either by having the lighting automatically turned off in certain periods of the night or by installing sensors that turn on lighting when detecting movement. Different lighting systems may be applied to outside areas serving different purposes. The establishment must always comply with local/national safety regulations concerning lighting. </w:t>
            </w:r>
          </w:p>
          <w:p w14:paraId="6A52DF2D" w14:textId="77777777" w:rsidR="009F5B02" w:rsidRPr="00D76882" w:rsidRDefault="009F5B02" w:rsidP="009F5B02">
            <w:pPr>
              <w:rPr>
                <w:rFonts w:asciiTheme="minorHAnsi" w:hAnsiTheme="minorHAnsi" w:cstheme="minorHAnsi"/>
                <w:sz w:val="22"/>
                <w:szCs w:val="22"/>
                <w:lang w:val="en-GB"/>
              </w:rPr>
            </w:pPr>
          </w:p>
          <w:p w14:paraId="4B48A94A" w14:textId="636CFED7"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During the audit (visual inspection), the locations of sensors and timers switched off during daytime are checked.  </w:t>
            </w:r>
          </w:p>
          <w:p w14:paraId="4CE9E495" w14:textId="77777777" w:rsidR="009F5B02" w:rsidRPr="00D76882" w:rsidRDefault="009F5B02" w:rsidP="009F5B02">
            <w:pPr>
              <w:rPr>
                <w:rFonts w:ascii="Calibri" w:hAnsi="Calibri"/>
                <w:sz w:val="22"/>
                <w:szCs w:val="22"/>
                <w:lang w:val="en-GB"/>
              </w:rPr>
            </w:pPr>
          </w:p>
        </w:tc>
      </w:tr>
      <w:tr w:rsidR="009F5B02" w:rsidRPr="00D76882" w14:paraId="67A5D5D5" w14:textId="77777777" w:rsidTr="00324ACA">
        <w:trPr>
          <w:jc w:val="center"/>
        </w:trPr>
        <w:tc>
          <w:tcPr>
            <w:tcW w:w="846" w:type="dxa"/>
          </w:tcPr>
          <w:p w14:paraId="5C2E2B71" w14:textId="77777777" w:rsidR="009F5B02" w:rsidRDefault="009F5B02" w:rsidP="009F5B02">
            <w:pPr>
              <w:rPr>
                <w:rFonts w:asciiTheme="minorHAnsi" w:hAnsiTheme="minorHAnsi" w:cstheme="minorHAnsi"/>
                <w:sz w:val="22"/>
                <w:szCs w:val="22"/>
                <w:lang w:val="en-GB"/>
              </w:rPr>
            </w:pPr>
          </w:p>
          <w:p w14:paraId="6F024138" w14:textId="7B8FE564" w:rsidR="009F5B02" w:rsidRPr="00C84F77" w:rsidRDefault="009F5B02" w:rsidP="009F5B02">
            <w:pPr>
              <w:rPr>
                <w:rFonts w:asciiTheme="minorHAnsi" w:hAnsiTheme="minorHAnsi" w:cstheme="minorHAnsi"/>
                <w:sz w:val="22"/>
                <w:szCs w:val="22"/>
                <w:lang w:val="en-US"/>
              </w:rPr>
            </w:pPr>
            <w:r>
              <w:rPr>
                <w:rFonts w:asciiTheme="minorHAnsi" w:hAnsiTheme="minorHAnsi" w:cstheme="minorHAnsi"/>
                <w:sz w:val="22"/>
                <w:szCs w:val="22"/>
                <w:lang w:val="el-GR"/>
              </w:rPr>
              <w:t>7.</w:t>
            </w:r>
            <w:r w:rsidR="00C84F77">
              <w:rPr>
                <w:rFonts w:asciiTheme="minorHAnsi" w:hAnsiTheme="minorHAnsi" w:cstheme="minorHAnsi"/>
                <w:sz w:val="22"/>
                <w:szCs w:val="22"/>
                <w:lang w:val="en-US"/>
              </w:rPr>
              <w:t>8</w:t>
            </w:r>
          </w:p>
          <w:p w14:paraId="22403B8B" w14:textId="72457E11" w:rsidR="009F5B02" w:rsidRPr="00D76882" w:rsidRDefault="009F5B02" w:rsidP="009F5B02">
            <w:pPr>
              <w:rPr>
                <w:rFonts w:asciiTheme="minorHAnsi" w:hAnsiTheme="minorHAnsi" w:cstheme="minorHAnsi"/>
                <w:sz w:val="22"/>
                <w:szCs w:val="22"/>
                <w:lang w:val="en-GB"/>
              </w:rPr>
            </w:pPr>
          </w:p>
        </w:tc>
        <w:tc>
          <w:tcPr>
            <w:tcW w:w="3260" w:type="dxa"/>
          </w:tcPr>
          <w:p w14:paraId="2553BE75" w14:textId="5521F4E6" w:rsidR="009F5B02" w:rsidRPr="00D76882" w:rsidRDefault="009F5B02" w:rsidP="009F5B02">
            <w:pPr>
              <w:rPr>
                <w:rFonts w:asciiTheme="minorHAnsi" w:hAnsiTheme="minorHAnsi" w:cstheme="minorHAnsi"/>
                <w:i/>
                <w:sz w:val="22"/>
                <w:szCs w:val="22"/>
                <w:lang w:val="en-GB"/>
              </w:rPr>
            </w:pPr>
            <w:r w:rsidRPr="007E7AEC">
              <w:rPr>
                <w:rFonts w:asciiTheme="minorHAnsi" w:hAnsiTheme="minorHAnsi" w:cstheme="minorHAnsi"/>
                <w:i/>
                <w:sz w:val="22"/>
                <w:szCs w:val="22"/>
                <w:lang w:val="en-GB"/>
              </w:rPr>
              <w:t>At least 75% of all windows are energy efficient at a higher standard than the national/local regulation</w:t>
            </w:r>
            <w:r w:rsidR="001F3ECE">
              <w:rPr>
                <w:rFonts w:asciiTheme="minorHAnsi" w:hAnsiTheme="minorHAnsi" w:cstheme="minorHAnsi"/>
                <w:i/>
                <w:sz w:val="22"/>
                <w:szCs w:val="22"/>
                <w:lang w:val="en-GB"/>
              </w:rPr>
              <w:t xml:space="preserve"> and climate</w:t>
            </w:r>
            <w:r w:rsidRPr="00B65453">
              <w:rPr>
                <w:rFonts w:asciiTheme="minorHAnsi" w:hAnsiTheme="minorHAnsi" w:cstheme="minorHAnsi"/>
                <w:i/>
                <w:sz w:val="22"/>
                <w:szCs w:val="22"/>
                <w:lang w:val="en-GB"/>
              </w:rPr>
              <w:t>. (G)</w:t>
            </w:r>
          </w:p>
          <w:p w14:paraId="18BE64E6" w14:textId="77777777" w:rsidR="009F5B02" w:rsidRPr="00D76882" w:rsidRDefault="009F5B02" w:rsidP="009F5B02">
            <w:pPr>
              <w:rPr>
                <w:rFonts w:asciiTheme="minorHAnsi" w:hAnsiTheme="minorHAnsi" w:cstheme="minorHAnsi"/>
                <w:i/>
                <w:sz w:val="22"/>
                <w:szCs w:val="22"/>
                <w:lang w:val="en-GB"/>
              </w:rPr>
            </w:pPr>
          </w:p>
          <w:p w14:paraId="1538FC25" w14:textId="77777777" w:rsidR="009F5B02" w:rsidRPr="006F7899" w:rsidRDefault="009F5B02" w:rsidP="009F5B02">
            <w:pPr>
              <w:rPr>
                <w:rFonts w:asciiTheme="minorHAnsi" w:hAnsiTheme="minorHAnsi" w:cstheme="minorHAnsi"/>
                <w:i/>
                <w:snapToGrid w:val="0"/>
                <w:sz w:val="22"/>
                <w:szCs w:val="22"/>
                <w:lang w:val="en-GB"/>
              </w:rPr>
            </w:pPr>
          </w:p>
        </w:tc>
        <w:tc>
          <w:tcPr>
            <w:tcW w:w="9941" w:type="dxa"/>
          </w:tcPr>
          <w:p w14:paraId="129839B9" w14:textId="4A589E8A" w:rsidR="009F5B02" w:rsidRPr="00D76882" w:rsidRDefault="009F5B02" w:rsidP="009F5B0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Windows can be a significant contributor to increased energy consumption in the establishment. To lower the environmental footprint, establishments located in areas with a cold climate must, therefore, ensure a high degree of thermal insulation (</w:t>
            </w:r>
            <w:proofErr w:type="gramStart"/>
            <w:r w:rsidRPr="00D76882">
              <w:rPr>
                <w:rFonts w:asciiTheme="minorHAnsi" w:hAnsiTheme="minorHAnsi" w:cstheme="minorHAnsi"/>
                <w:iCs/>
                <w:color w:val="000000"/>
                <w:sz w:val="22"/>
                <w:szCs w:val="22"/>
                <w:lang w:val="en-GB"/>
              </w:rPr>
              <w:t>e.g.</w:t>
            </w:r>
            <w:proofErr w:type="gramEnd"/>
            <w:r w:rsidRPr="00D76882">
              <w:rPr>
                <w:rFonts w:asciiTheme="minorHAnsi" w:hAnsiTheme="minorHAnsi" w:cstheme="minorHAnsi"/>
                <w:iCs/>
                <w:color w:val="000000"/>
                <w:sz w:val="22"/>
                <w:szCs w:val="22"/>
                <w:lang w:val="en-GB"/>
              </w:rPr>
              <w:t xml:space="preserve"> double or triple glazing) and establishments in areas with a hot climate should have windows that are energy efficient in other ways (e.g. sun-reflecting material on the windows, blinds or other types of shade, etc.). Furthermore, in areas with a very hot or cold climate, the establishment could also have restrictions on the ability to open windows. </w:t>
            </w:r>
          </w:p>
          <w:p w14:paraId="74EB35C3" w14:textId="77777777" w:rsidR="009F5B02" w:rsidRPr="00D76882" w:rsidRDefault="009F5B02" w:rsidP="009F5B02">
            <w:pPr>
              <w:widowControl/>
              <w:suppressAutoHyphens w:val="0"/>
              <w:rPr>
                <w:rFonts w:asciiTheme="minorHAnsi" w:hAnsiTheme="minorHAnsi" w:cstheme="minorHAnsi"/>
                <w:iCs/>
                <w:color w:val="000000"/>
                <w:sz w:val="22"/>
                <w:szCs w:val="22"/>
                <w:lang w:val="en-GB"/>
              </w:rPr>
            </w:pPr>
          </w:p>
          <w:p w14:paraId="7E7A6595" w14:textId="77777777" w:rsidR="009F5B02" w:rsidRPr="00D76882" w:rsidRDefault="009F5B02" w:rsidP="009F5B0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To comply with this criterion, there must be initiatives ensuring higher standards than those set by national/local regulations regarding insulation and other energy efficient initiatives. </w:t>
            </w:r>
          </w:p>
          <w:p w14:paraId="38980D20" w14:textId="77777777" w:rsidR="009F5B02" w:rsidRPr="00D76882" w:rsidRDefault="009F5B02" w:rsidP="009F5B02">
            <w:pPr>
              <w:widowControl/>
              <w:suppressAutoHyphens w:val="0"/>
              <w:rPr>
                <w:rFonts w:asciiTheme="minorHAnsi" w:hAnsiTheme="minorHAnsi" w:cstheme="minorHAnsi"/>
                <w:iCs/>
                <w:color w:val="000000"/>
                <w:sz w:val="22"/>
                <w:szCs w:val="22"/>
                <w:lang w:val="en-GB"/>
              </w:rPr>
            </w:pPr>
          </w:p>
          <w:p w14:paraId="3C3C522D" w14:textId="77777777" w:rsidR="009F5B02" w:rsidRPr="00D76882" w:rsidRDefault="009F5B02" w:rsidP="009F5B0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To comply with this criterion, at least 75% of the windows in the establishment have the appropriate thermal insulation, or other energy efficient initiatives are in place with higher standards than those set by national/local regulations. </w:t>
            </w:r>
          </w:p>
          <w:p w14:paraId="7129621C" w14:textId="77777777" w:rsidR="009F5B02" w:rsidRPr="00D76882" w:rsidRDefault="009F5B02" w:rsidP="009F5B02">
            <w:pPr>
              <w:widowControl/>
              <w:suppressAutoHyphens w:val="0"/>
              <w:rPr>
                <w:rFonts w:asciiTheme="minorHAnsi" w:hAnsiTheme="minorHAnsi" w:cstheme="minorHAnsi"/>
                <w:iCs/>
                <w:color w:val="000000"/>
                <w:sz w:val="22"/>
                <w:szCs w:val="22"/>
                <w:lang w:val="en-GB"/>
              </w:rPr>
            </w:pPr>
          </w:p>
          <w:p w14:paraId="5BA5BD3D" w14:textId="77777777" w:rsidR="009F5B02" w:rsidRPr="00D76882" w:rsidRDefault="009F5B02" w:rsidP="009F5B02">
            <w:pPr>
              <w:widowControl/>
              <w:suppressAutoHyphens w:val="0"/>
              <w:rPr>
                <w:rFonts w:asciiTheme="minorHAnsi" w:hAnsiTheme="minorHAnsi" w:cstheme="minorHAnsi"/>
                <w:i/>
                <w:iCs/>
                <w:color w:val="000000"/>
                <w:sz w:val="22"/>
                <w:szCs w:val="22"/>
                <w:lang w:val="en-GB"/>
              </w:rPr>
            </w:pPr>
            <w:r w:rsidRPr="00D76882">
              <w:rPr>
                <w:rFonts w:asciiTheme="minorHAnsi" w:hAnsiTheme="minorHAnsi" w:cstheme="minorHAnsi"/>
                <w:iCs/>
                <w:color w:val="000000"/>
                <w:sz w:val="22"/>
                <w:szCs w:val="22"/>
                <w:lang w:val="en-GB"/>
              </w:rPr>
              <w:t xml:space="preserve">During the audit, the establishment presents a document (for example from an external verification agent) outlining its system for having an appropriately high degree of thermal insulation or other energy efficient initiatives with higher standards than those set by national/local regulations depending on climate, in at least 75% of the windows in the establishment. </w:t>
            </w:r>
          </w:p>
          <w:p w14:paraId="462DD735" w14:textId="77777777" w:rsidR="009F5B02" w:rsidRPr="00D76882" w:rsidRDefault="009F5B02" w:rsidP="009F5B02">
            <w:pPr>
              <w:widowControl/>
              <w:suppressAutoHyphens w:val="0"/>
              <w:rPr>
                <w:rFonts w:asciiTheme="minorHAnsi" w:hAnsiTheme="minorHAnsi" w:cstheme="minorHAnsi"/>
                <w:iCs/>
                <w:color w:val="000000"/>
                <w:sz w:val="22"/>
                <w:szCs w:val="22"/>
                <w:lang w:val="en-GB"/>
              </w:rPr>
            </w:pPr>
          </w:p>
        </w:tc>
      </w:tr>
      <w:tr w:rsidR="009F5B02" w:rsidRPr="00D76882" w14:paraId="7BEF5BC0" w14:textId="77777777" w:rsidTr="00324ACA">
        <w:trPr>
          <w:jc w:val="center"/>
        </w:trPr>
        <w:tc>
          <w:tcPr>
            <w:tcW w:w="846" w:type="dxa"/>
          </w:tcPr>
          <w:p w14:paraId="42F4CB75" w14:textId="7F8781F4" w:rsidR="009F5B02" w:rsidRPr="00C84F77" w:rsidRDefault="009F5B02" w:rsidP="009F5B02">
            <w:pPr>
              <w:rPr>
                <w:rFonts w:asciiTheme="minorHAnsi" w:hAnsiTheme="minorHAnsi" w:cstheme="minorHAnsi"/>
                <w:sz w:val="22"/>
                <w:szCs w:val="22"/>
                <w:lang w:val="en-US"/>
              </w:rPr>
            </w:pPr>
            <w:r>
              <w:rPr>
                <w:rFonts w:asciiTheme="minorHAnsi" w:hAnsiTheme="minorHAnsi" w:cstheme="minorHAnsi"/>
                <w:sz w:val="22"/>
                <w:szCs w:val="22"/>
                <w:lang w:val="el-GR"/>
              </w:rPr>
              <w:lastRenderedPageBreak/>
              <w:t>7.</w:t>
            </w:r>
            <w:r w:rsidR="00C84F77">
              <w:rPr>
                <w:rFonts w:asciiTheme="minorHAnsi" w:hAnsiTheme="minorHAnsi" w:cstheme="minorHAnsi"/>
                <w:sz w:val="22"/>
                <w:szCs w:val="22"/>
                <w:lang w:val="en-US"/>
              </w:rPr>
              <w:t>9</w:t>
            </w:r>
          </w:p>
        </w:tc>
        <w:tc>
          <w:tcPr>
            <w:tcW w:w="3260" w:type="dxa"/>
          </w:tcPr>
          <w:p w14:paraId="3080E7AC" w14:textId="77777777" w:rsidR="009F5B02" w:rsidRPr="00D76882" w:rsidRDefault="009F5B02" w:rsidP="009F5B02">
            <w:pPr>
              <w:rPr>
                <w:rFonts w:asciiTheme="minorHAnsi" w:hAnsiTheme="minorHAnsi" w:cstheme="minorHAnsi"/>
                <w:i/>
                <w:sz w:val="22"/>
                <w:szCs w:val="22"/>
                <w:lang w:val="en-GB"/>
              </w:rPr>
            </w:pPr>
            <w:r w:rsidRPr="007E7AEC">
              <w:rPr>
                <w:rFonts w:asciiTheme="minorHAnsi" w:hAnsiTheme="minorHAnsi" w:cstheme="minorHAnsi"/>
                <w:i/>
                <w:sz w:val="22"/>
                <w:szCs w:val="22"/>
                <w:lang w:val="en-GB"/>
              </w:rPr>
              <w:t xml:space="preserve">Newly purchased electric devices in the establishment </w:t>
            </w:r>
            <w:r w:rsidRPr="00B65453">
              <w:rPr>
                <w:rFonts w:asciiTheme="minorHAnsi" w:hAnsiTheme="minorHAnsi" w:cstheme="minorHAnsi"/>
                <w:i/>
                <w:sz w:val="22"/>
                <w:szCs w:val="22"/>
                <w:lang w:val="en-GB"/>
              </w:rPr>
              <w:t>are energy efficient. (G)</w:t>
            </w:r>
          </w:p>
          <w:p w14:paraId="442E0EFC" w14:textId="77777777" w:rsidR="009F5B02" w:rsidRPr="006F7899" w:rsidRDefault="009F5B02" w:rsidP="009F5B02">
            <w:pPr>
              <w:rPr>
                <w:rFonts w:asciiTheme="minorHAnsi" w:hAnsiTheme="minorHAnsi" w:cstheme="minorHAnsi"/>
                <w:i/>
                <w:snapToGrid w:val="0"/>
                <w:sz w:val="22"/>
                <w:szCs w:val="22"/>
                <w:lang w:val="en-GB"/>
              </w:rPr>
            </w:pPr>
          </w:p>
        </w:tc>
        <w:tc>
          <w:tcPr>
            <w:tcW w:w="9941" w:type="dxa"/>
          </w:tcPr>
          <w:p w14:paraId="15708520" w14:textId="77777777"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To decrease the environmental footprint through lower energy consumption and also cut costs, the establishment ensures that all the electric devices purchased within the past 12 months have an eco-label or are energy efficient. </w:t>
            </w:r>
          </w:p>
          <w:p w14:paraId="18AFE54F" w14:textId="77777777" w:rsidR="009F5B02" w:rsidRPr="00D76882" w:rsidRDefault="009F5B02" w:rsidP="009F5B02">
            <w:pPr>
              <w:rPr>
                <w:rFonts w:asciiTheme="minorHAnsi" w:hAnsiTheme="minorHAnsi" w:cstheme="minorHAnsi"/>
                <w:sz w:val="22"/>
                <w:szCs w:val="22"/>
                <w:lang w:val="en-GB"/>
              </w:rPr>
            </w:pPr>
          </w:p>
          <w:p w14:paraId="2EFCC285" w14:textId="1589B0C5"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In the kitchen, such devices can be </w:t>
            </w:r>
            <w:r w:rsidR="00A247D0">
              <w:rPr>
                <w:rFonts w:asciiTheme="minorHAnsi" w:hAnsiTheme="minorHAnsi" w:cstheme="minorHAnsi"/>
                <w:sz w:val="22"/>
                <w:szCs w:val="22"/>
                <w:lang w:val="en-GB"/>
              </w:rPr>
              <w:t xml:space="preserve">an </w:t>
            </w:r>
            <w:r w:rsidRPr="00D76882">
              <w:rPr>
                <w:rFonts w:asciiTheme="minorHAnsi" w:hAnsiTheme="minorHAnsi" w:cstheme="minorHAnsi"/>
                <w:sz w:val="22"/>
                <w:szCs w:val="22"/>
                <w:lang w:val="en-GB"/>
              </w:rPr>
              <w:t xml:space="preserve">energy efficient </w:t>
            </w:r>
            <w:r w:rsidR="00AA60FF">
              <w:rPr>
                <w:rFonts w:asciiTheme="minorHAnsi" w:hAnsiTheme="minorHAnsi" w:cstheme="minorHAnsi"/>
                <w:sz w:val="22"/>
                <w:szCs w:val="22"/>
                <w:lang w:val="en-GB"/>
              </w:rPr>
              <w:t xml:space="preserve">oven, </w:t>
            </w:r>
            <w:r w:rsidRPr="00D76882">
              <w:rPr>
                <w:rFonts w:asciiTheme="minorHAnsi" w:hAnsiTheme="minorHAnsi" w:cstheme="minorHAnsi"/>
                <w:sz w:val="22"/>
                <w:szCs w:val="22"/>
                <w:lang w:val="en-GB"/>
              </w:rPr>
              <w:t xml:space="preserve">refrigerators, </w:t>
            </w:r>
            <w:r w:rsidR="00AA60FF">
              <w:rPr>
                <w:rFonts w:asciiTheme="minorHAnsi" w:hAnsiTheme="minorHAnsi" w:cstheme="minorHAnsi"/>
                <w:sz w:val="22"/>
                <w:szCs w:val="22"/>
                <w:lang w:val="en-GB"/>
              </w:rPr>
              <w:t>toaster</w:t>
            </w:r>
            <w:r w:rsidR="00A247D0">
              <w:rPr>
                <w:rFonts w:asciiTheme="minorHAnsi" w:hAnsiTheme="minorHAnsi" w:cstheme="minorHAnsi"/>
                <w:sz w:val="22"/>
                <w:szCs w:val="22"/>
                <w:lang w:val="en-GB"/>
              </w:rPr>
              <w:t>.</w:t>
            </w:r>
            <w:r w:rsidR="00AA60FF">
              <w:rPr>
                <w:rFonts w:asciiTheme="minorHAnsi" w:hAnsiTheme="minorHAnsi" w:cstheme="minorHAnsi"/>
                <w:sz w:val="22"/>
                <w:szCs w:val="22"/>
                <w:lang w:val="en-GB"/>
              </w:rPr>
              <w:t xml:space="preserve"> </w:t>
            </w:r>
            <w:r w:rsidR="00A247D0">
              <w:rPr>
                <w:rFonts w:asciiTheme="minorHAnsi" w:hAnsiTheme="minorHAnsi" w:cstheme="minorHAnsi"/>
                <w:sz w:val="22"/>
                <w:szCs w:val="22"/>
                <w:lang w:val="en-GB"/>
              </w:rPr>
              <w:t>I</w:t>
            </w:r>
            <w:r w:rsidR="00AA60FF">
              <w:rPr>
                <w:rFonts w:asciiTheme="minorHAnsi" w:hAnsiTheme="minorHAnsi" w:cstheme="minorHAnsi"/>
                <w:sz w:val="22"/>
                <w:szCs w:val="22"/>
                <w:lang w:val="en-GB"/>
              </w:rPr>
              <w:t xml:space="preserve">n the offices </w:t>
            </w:r>
            <w:r w:rsidR="00A247D0">
              <w:rPr>
                <w:rFonts w:asciiTheme="minorHAnsi" w:hAnsiTheme="minorHAnsi" w:cstheme="minorHAnsi"/>
                <w:sz w:val="22"/>
                <w:szCs w:val="22"/>
                <w:lang w:val="en-GB"/>
              </w:rPr>
              <w:t xml:space="preserve">it </w:t>
            </w:r>
            <w:r w:rsidRPr="00D76882">
              <w:rPr>
                <w:rFonts w:asciiTheme="minorHAnsi" w:hAnsiTheme="minorHAnsi" w:cstheme="minorHAnsi"/>
                <w:sz w:val="22"/>
                <w:szCs w:val="22"/>
                <w:lang w:val="en-GB"/>
              </w:rPr>
              <w:t>can be computers, printers, photocopiers, etc</w:t>
            </w:r>
            <w:r w:rsidR="00A247D0">
              <w:rPr>
                <w:rFonts w:asciiTheme="minorHAnsi" w:hAnsiTheme="minorHAnsi" w:cstheme="minorHAnsi"/>
                <w:sz w:val="22"/>
                <w:szCs w:val="22"/>
                <w:lang w:val="en-GB"/>
              </w:rPr>
              <w:t xml:space="preserve">. and in </w:t>
            </w:r>
            <w:r w:rsidR="00EE6E0F">
              <w:rPr>
                <w:rFonts w:asciiTheme="minorHAnsi" w:hAnsiTheme="minorHAnsi" w:cstheme="minorHAnsi"/>
                <w:sz w:val="22"/>
                <w:szCs w:val="22"/>
                <w:lang w:val="en-GB"/>
              </w:rPr>
              <w:t xml:space="preserve">the </w:t>
            </w:r>
            <w:r w:rsidRPr="00D76882">
              <w:rPr>
                <w:rFonts w:asciiTheme="minorHAnsi" w:hAnsiTheme="minorHAnsi" w:cstheme="minorHAnsi"/>
                <w:sz w:val="22"/>
                <w:szCs w:val="22"/>
                <w:lang w:val="en-GB"/>
              </w:rPr>
              <w:t xml:space="preserve">housekeeping section, they can be vacuum cleaners, steam cleaners, etc. In the public areas, they can be energy efficient elevators. </w:t>
            </w:r>
          </w:p>
          <w:p w14:paraId="31BF3259" w14:textId="77777777" w:rsidR="009F5B02" w:rsidRPr="00D76882" w:rsidRDefault="009F5B02" w:rsidP="009F5B02">
            <w:pPr>
              <w:rPr>
                <w:rFonts w:asciiTheme="minorHAnsi" w:hAnsiTheme="minorHAnsi" w:cstheme="minorHAnsi"/>
                <w:sz w:val="22"/>
                <w:szCs w:val="22"/>
                <w:lang w:val="en-GB"/>
              </w:rPr>
            </w:pPr>
          </w:p>
          <w:p w14:paraId="0EFB457F" w14:textId="77777777"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To ensure that the devices are energy efficient, they should hold an internationally or nationally recognised eco-label or a high-energy efficiency rating, </w:t>
            </w:r>
            <w:proofErr w:type="gramStart"/>
            <w:r w:rsidRPr="00D76882">
              <w:rPr>
                <w:rFonts w:asciiTheme="minorHAnsi" w:hAnsiTheme="minorHAnsi" w:cstheme="minorHAnsi"/>
                <w:sz w:val="22"/>
                <w:szCs w:val="22"/>
                <w:lang w:val="en-GB"/>
              </w:rPr>
              <w:t>e.g.</w:t>
            </w:r>
            <w:proofErr w:type="gramEnd"/>
            <w:r w:rsidRPr="00D76882">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one of </w:t>
            </w:r>
            <w:r>
              <w:rPr>
                <w:rFonts w:asciiTheme="minorHAnsi" w:hAnsiTheme="minorHAnsi" w:cstheme="minorHAnsi"/>
                <w:color w:val="000000"/>
                <w:sz w:val="22"/>
                <w:szCs w:val="22"/>
                <w:lang w:val="en-GB"/>
              </w:rPr>
              <w:t xml:space="preserve">the two most energy efficient classes in the </w:t>
            </w:r>
            <w:r w:rsidRPr="00D76882">
              <w:rPr>
                <w:rFonts w:asciiTheme="minorHAnsi" w:hAnsiTheme="minorHAnsi" w:cstheme="minorHAnsi"/>
                <w:color w:val="000000"/>
                <w:sz w:val="22"/>
                <w:szCs w:val="22"/>
                <w:lang w:val="en-GB"/>
              </w:rPr>
              <w:t xml:space="preserve">EU energy label </w:t>
            </w:r>
            <w:r>
              <w:rPr>
                <w:rFonts w:asciiTheme="minorHAnsi" w:hAnsiTheme="minorHAnsi" w:cstheme="minorHAnsi"/>
                <w:color w:val="000000"/>
                <w:sz w:val="22"/>
                <w:szCs w:val="22"/>
                <w:lang w:val="en-GB"/>
              </w:rPr>
              <w:t xml:space="preserve">system </w:t>
            </w:r>
            <w:r w:rsidRPr="00D76882">
              <w:rPr>
                <w:rFonts w:asciiTheme="minorHAnsi" w:hAnsiTheme="minorHAnsi" w:cstheme="minorHAnsi"/>
                <w:sz w:val="22"/>
                <w:szCs w:val="22"/>
                <w:lang w:val="en-GB"/>
              </w:rPr>
              <w:t xml:space="preserve">or </w:t>
            </w:r>
            <w:proofErr w:type="spellStart"/>
            <w:r w:rsidRPr="00D76882">
              <w:rPr>
                <w:rFonts w:asciiTheme="minorHAnsi" w:hAnsiTheme="minorHAnsi" w:cstheme="minorHAnsi"/>
                <w:sz w:val="22"/>
                <w:szCs w:val="22"/>
                <w:lang w:val="en-GB"/>
              </w:rPr>
              <w:t>EnergyStar</w:t>
            </w:r>
            <w:proofErr w:type="spellEnd"/>
            <w:r w:rsidRPr="00D76882">
              <w:rPr>
                <w:rFonts w:asciiTheme="minorHAnsi" w:hAnsiTheme="minorHAnsi" w:cstheme="minorHAnsi"/>
                <w:sz w:val="22"/>
                <w:szCs w:val="22"/>
                <w:lang w:val="en-GB"/>
              </w:rPr>
              <w:t xml:space="preserve"> rating, etc.  </w:t>
            </w:r>
          </w:p>
          <w:p w14:paraId="58A5BF59" w14:textId="77777777" w:rsidR="009F5B02" w:rsidRPr="00D76882" w:rsidRDefault="009F5B02" w:rsidP="009F5B02">
            <w:pPr>
              <w:rPr>
                <w:rFonts w:asciiTheme="minorHAnsi" w:hAnsiTheme="minorHAnsi" w:cstheme="minorHAnsi"/>
                <w:sz w:val="22"/>
                <w:szCs w:val="22"/>
                <w:lang w:val="en-GB"/>
              </w:rPr>
            </w:pPr>
          </w:p>
          <w:p w14:paraId="69AAAB98" w14:textId="77777777"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During the audit, the establishment presents documentation showing that all electric devices purchased within the last 12 months have a recognised eco-label or have a high energy efficiency rating.</w:t>
            </w:r>
          </w:p>
          <w:p w14:paraId="3601BE54" w14:textId="77777777" w:rsidR="009F5B02" w:rsidRPr="00D76882" w:rsidRDefault="009F5B02" w:rsidP="009F5B02">
            <w:pPr>
              <w:widowControl/>
              <w:suppressAutoHyphens w:val="0"/>
              <w:rPr>
                <w:rFonts w:asciiTheme="minorHAnsi" w:hAnsiTheme="minorHAnsi" w:cstheme="minorHAnsi"/>
                <w:iCs/>
                <w:color w:val="000000"/>
                <w:sz w:val="22"/>
                <w:szCs w:val="22"/>
                <w:lang w:val="en-GB"/>
              </w:rPr>
            </w:pPr>
          </w:p>
        </w:tc>
      </w:tr>
      <w:tr w:rsidR="009F5B02" w:rsidRPr="00D76882" w14:paraId="604F08F2" w14:textId="77777777" w:rsidTr="00324ACA">
        <w:trPr>
          <w:jc w:val="center"/>
        </w:trPr>
        <w:tc>
          <w:tcPr>
            <w:tcW w:w="846" w:type="dxa"/>
          </w:tcPr>
          <w:p w14:paraId="121F6BEA" w14:textId="40529EAF" w:rsidR="009F5B02" w:rsidRPr="00C84F77" w:rsidRDefault="009F5B02" w:rsidP="009F5B02">
            <w:pPr>
              <w:rPr>
                <w:rFonts w:asciiTheme="minorHAnsi" w:hAnsiTheme="minorHAnsi" w:cstheme="minorHAnsi"/>
                <w:sz w:val="22"/>
                <w:szCs w:val="22"/>
                <w:lang w:val="en-US"/>
              </w:rPr>
            </w:pPr>
            <w:r>
              <w:rPr>
                <w:rFonts w:asciiTheme="minorHAnsi" w:hAnsiTheme="minorHAnsi" w:cstheme="minorHAnsi"/>
                <w:sz w:val="22"/>
                <w:szCs w:val="22"/>
                <w:lang w:val="el-GR"/>
              </w:rPr>
              <w:t>7.1</w:t>
            </w:r>
            <w:r w:rsidR="00C84F77">
              <w:rPr>
                <w:rFonts w:asciiTheme="minorHAnsi" w:hAnsiTheme="minorHAnsi" w:cstheme="minorHAnsi"/>
                <w:sz w:val="22"/>
                <w:szCs w:val="22"/>
                <w:lang w:val="en-US"/>
              </w:rPr>
              <w:t>0</w:t>
            </w:r>
          </w:p>
        </w:tc>
        <w:tc>
          <w:tcPr>
            <w:tcW w:w="3260" w:type="dxa"/>
          </w:tcPr>
          <w:p w14:paraId="644ABB49" w14:textId="77777777" w:rsidR="009F5B02" w:rsidRPr="00D76882" w:rsidRDefault="009F5B02" w:rsidP="009F5B02">
            <w:pPr>
              <w:rPr>
                <w:rFonts w:asciiTheme="minorHAnsi" w:hAnsiTheme="minorHAnsi" w:cstheme="minorHAnsi"/>
                <w:i/>
                <w:sz w:val="22"/>
                <w:szCs w:val="22"/>
                <w:lang w:val="en-GB"/>
              </w:rPr>
            </w:pPr>
            <w:r w:rsidRPr="007E7AEC">
              <w:rPr>
                <w:rFonts w:asciiTheme="minorHAnsi" w:hAnsiTheme="minorHAnsi" w:cstheme="minorHAnsi"/>
                <w:i/>
                <w:sz w:val="22"/>
                <w:szCs w:val="22"/>
                <w:lang w:val="en-GB"/>
              </w:rPr>
              <w:t xml:space="preserve">An external </w:t>
            </w:r>
            <w:r w:rsidRPr="00B65453">
              <w:rPr>
                <w:rFonts w:asciiTheme="minorHAnsi" w:hAnsiTheme="minorHAnsi" w:cstheme="minorHAnsi"/>
                <w:i/>
                <w:sz w:val="22"/>
                <w:szCs w:val="22"/>
                <w:lang w:val="en-GB"/>
              </w:rPr>
              <w:t>energy audit is carried out at least once every five years. (G)</w:t>
            </w:r>
          </w:p>
          <w:p w14:paraId="5A7BB83D" w14:textId="77777777" w:rsidR="009F5B02" w:rsidRPr="006F7899" w:rsidRDefault="009F5B02" w:rsidP="009F5B02">
            <w:pPr>
              <w:rPr>
                <w:rFonts w:asciiTheme="minorHAnsi" w:hAnsiTheme="minorHAnsi" w:cstheme="minorHAnsi"/>
                <w:i/>
                <w:snapToGrid w:val="0"/>
                <w:sz w:val="22"/>
                <w:szCs w:val="22"/>
                <w:lang w:val="en-GB"/>
              </w:rPr>
            </w:pPr>
          </w:p>
        </w:tc>
        <w:tc>
          <w:tcPr>
            <w:tcW w:w="9941" w:type="dxa"/>
          </w:tcPr>
          <w:p w14:paraId="17E728B5" w14:textId="77777777" w:rsidR="009F5B02" w:rsidRDefault="009F5B02" w:rsidP="009F5B0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To have a better overview of the areas with high energy consumption and areas of potential energy (and cost) savings in the establishment, it must have an external energy audit carried out at least once every five years. </w:t>
            </w:r>
            <w:r>
              <w:rPr>
                <w:rFonts w:asciiTheme="minorHAnsi" w:hAnsiTheme="minorHAnsi" w:cstheme="minorHAnsi"/>
                <w:iCs/>
                <w:color w:val="000000"/>
                <w:sz w:val="22"/>
                <w:szCs w:val="22"/>
                <w:lang w:val="en-GB"/>
              </w:rPr>
              <w:t xml:space="preserve">The energy audit should aim at reducing the overall amount of energy consumed in the establishment as well as increasing the percentage of renewable energy sources used. </w:t>
            </w:r>
          </w:p>
          <w:p w14:paraId="1A1173E2" w14:textId="77777777" w:rsidR="009F5B02" w:rsidRDefault="009F5B02" w:rsidP="009F5B02">
            <w:pPr>
              <w:widowControl/>
              <w:suppressAutoHyphens w:val="0"/>
              <w:rPr>
                <w:rFonts w:asciiTheme="minorHAnsi" w:hAnsiTheme="minorHAnsi" w:cstheme="minorHAnsi"/>
                <w:iCs/>
                <w:color w:val="000000"/>
                <w:sz w:val="22"/>
                <w:szCs w:val="22"/>
                <w:lang w:val="en-GB"/>
              </w:rPr>
            </w:pPr>
          </w:p>
          <w:p w14:paraId="2A976D8F" w14:textId="77777777" w:rsidR="009F5B02" w:rsidRPr="00D76882" w:rsidRDefault="009F5B02" w:rsidP="009F5B0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The energy audit is carried out by an external professional energy consultant or a professional advisor from the local or national authorities. </w:t>
            </w:r>
          </w:p>
          <w:p w14:paraId="0E52D33B" w14:textId="77777777" w:rsidR="009F5B02" w:rsidRPr="00D76882" w:rsidRDefault="009F5B02" w:rsidP="009F5B02">
            <w:pPr>
              <w:widowControl/>
              <w:suppressAutoHyphens w:val="0"/>
              <w:rPr>
                <w:rFonts w:asciiTheme="minorHAnsi" w:hAnsiTheme="minorHAnsi" w:cstheme="minorHAnsi"/>
                <w:iCs/>
                <w:color w:val="000000"/>
                <w:sz w:val="22"/>
                <w:szCs w:val="22"/>
                <w:lang w:val="en-GB"/>
              </w:rPr>
            </w:pPr>
          </w:p>
          <w:p w14:paraId="1A7E2E77" w14:textId="609550AA" w:rsidR="009F5B02" w:rsidRPr="00D76882" w:rsidRDefault="009F5B02" w:rsidP="009F5B0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The energy audit identifies the areas with significant energy consumption in the establishment. It also includes advice and an action plan with suggestions for reduction in energy consumption in the establishment, including the effects, the costs and the return on investment of such interventions.</w:t>
            </w:r>
          </w:p>
          <w:p w14:paraId="75C94F43" w14:textId="77777777" w:rsidR="009F5B02" w:rsidRPr="00D76882" w:rsidRDefault="009F5B02" w:rsidP="009F5B02">
            <w:pPr>
              <w:widowControl/>
              <w:suppressAutoHyphens w:val="0"/>
              <w:rPr>
                <w:rFonts w:asciiTheme="minorHAnsi" w:hAnsiTheme="minorHAnsi" w:cstheme="minorHAnsi"/>
                <w:iCs/>
                <w:color w:val="000000"/>
                <w:sz w:val="22"/>
                <w:szCs w:val="22"/>
                <w:lang w:val="en-GB"/>
              </w:rPr>
            </w:pPr>
          </w:p>
          <w:p w14:paraId="46F2BAD8" w14:textId="77777777" w:rsidR="009F5B02" w:rsidRPr="00D76882" w:rsidRDefault="009F5B02" w:rsidP="009F5B02">
            <w:pPr>
              <w:widowControl/>
              <w:suppressAutoHyphens w:val="0"/>
              <w:rPr>
                <w:rFonts w:asciiTheme="minorHAnsi" w:eastAsia="Times New Roman"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During the audit, the establishment presents the report from the energy audit carried out within the last five years. </w:t>
            </w:r>
          </w:p>
          <w:p w14:paraId="5757D9E5" w14:textId="77777777" w:rsidR="009F5B02" w:rsidRPr="00D76882" w:rsidRDefault="009F5B02" w:rsidP="009F5B02">
            <w:pPr>
              <w:widowControl/>
              <w:suppressAutoHyphens w:val="0"/>
              <w:rPr>
                <w:rFonts w:asciiTheme="minorHAnsi" w:hAnsiTheme="minorHAnsi" w:cstheme="minorHAnsi"/>
                <w:iCs/>
                <w:color w:val="000000"/>
                <w:sz w:val="22"/>
                <w:szCs w:val="22"/>
                <w:lang w:val="en-GB"/>
              </w:rPr>
            </w:pPr>
          </w:p>
        </w:tc>
      </w:tr>
      <w:tr w:rsidR="009F5B02" w:rsidRPr="00D76882" w14:paraId="7BA08B2E" w14:textId="77777777" w:rsidTr="00324ACA">
        <w:trPr>
          <w:jc w:val="center"/>
        </w:trPr>
        <w:tc>
          <w:tcPr>
            <w:tcW w:w="846" w:type="dxa"/>
          </w:tcPr>
          <w:p w14:paraId="3B9F894D" w14:textId="26A7890D" w:rsidR="009F5B02" w:rsidRPr="00C84F77" w:rsidRDefault="009F5B02" w:rsidP="009F5B02">
            <w:pPr>
              <w:rPr>
                <w:rFonts w:asciiTheme="minorHAnsi" w:hAnsiTheme="minorHAnsi" w:cstheme="minorHAnsi"/>
                <w:sz w:val="22"/>
                <w:szCs w:val="22"/>
                <w:lang w:val="en-US"/>
              </w:rPr>
            </w:pPr>
            <w:r w:rsidRPr="00D76882">
              <w:rPr>
                <w:rFonts w:asciiTheme="minorHAnsi" w:hAnsiTheme="minorHAnsi" w:cstheme="minorHAnsi"/>
                <w:sz w:val="22"/>
                <w:szCs w:val="22"/>
                <w:lang w:val="en-GB"/>
              </w:rPr>
              <w:t>7.</w:t>
            </w:r>
            <w:r>
              <w:rPr>
                <w:rFonts w:asciiTheme="minorHAnsi" w:hAnsiTheme="minorHAnsi" w:cstheme="minorHAnsi"/>
                <w:sz w:val="22"/>
                <w:szCs w:val="22"/>
                <w:lang w:val="el-GR"/>
              </w:rPr>
              <w:t>1</w:t>
            </w:r>
            <w:r w:rsidR="00C84F77">
              <w:rPr>
                <w:rFonts w:asciiTheme="minorHAnsi" w:hAnsiTheme="minorHAnsi" w:cstheme="minorHAnsi"/>
                <w:sz w:val="22"/>
                <w:szCs w:val="22"/>
                <w:lang w:val="en-US"/>
              </w:rPr>
              <w:t>1</w:t>
            </w:r>
          </w:p>
        </w:tc>
        <w:tc>
          <w:tcPr>
            <w:tcW w:w="3260" w:type="dxa"/>
          </w:tcPr>
          <w:p w14:paraId="1AB97808" w14:textId="7100A397" w:rsidR="009F5B02" w:rsidRPr="00D76882" w:rsidRDefault="009F5B02" w:rsidP="009F5B02">
            <w:pPr>
              <w:rPr>
                <w:rFonts w:asciiTheme="minorHAnsi" w:hAnsiTheme="minorHAnsi" w:cstheme="minorHAnsi"/>
                <w:i/>
                <w:snapToGrid w:val="0"/>
                <w:sz w:val="22"/>
                <w:szCs w:val="22"/>
                <w:lang w:val="en-GB"/>
              </w:rPr>
            </w:pPr>
            <w:r w:rsidRPr="006F7899">
              <w:rPr>
                <w:rFonts w:asciiTheme="minorHAnsi" w:hAnsiTheme="minorHAnsi" w:cstheme="minorHAnsi"/>
                <w:i/>
                <w:snapToGrid w:val="0"/>
                <w:sz w:val="22"/>
                <w:szCs w:val="22"/>
                <w:lang w:val="en-GB"/>
              </w:rPr>
              <w:t xml:space="preserve">The establishment </w:t>
            </w:r>
            <w:r w:rsidRPr="007E7AEC">
              <w:rPr>
                <w:rFonts w:asciiTheme="minorHAnsi" w:hAnsiTheme="minorHAnsi" w:cstheme="minorHAnsi"/>
                <w:i/>
                <w:snapToGrid w:val="0"/>
                <w:sz w:val="22"/>
                <w:szCs w:val="22"/>
                <w:lang w:val="en-GB"/>
              </w:rPr>
              <w:t xml:space="preserve">uses </w:t>
            </w:r>
            <w:r w:rsidRPr="00B65453">
              <w:rPr>
                <w:rFonts w:asciiTheme="minorHAnsi" w:hAnsiTheme="minorHAnsi" w:cstheme="minorHAnsi"/>
                <w:i/>
                <w:snapToGrid w:val="0"/>
                <w:sz w:val="22"/>
                <w:szCs w:val="22"/>
                <w:lang w:val="en-GB"/>
              </w:rPr>
              <w:t xml:space="preserve">at least </w:t>
            </w:r>
            <w:r w:rsidRPr="00D76882">
              <w:rPr>
                <w:rFonts w:asciiTheme="minorHAnsi" w:hAnsiTheme="minorHAnsi" w:cstheme="minorHAnsi"/>
                <w:i/>
                <w:snapToGrid w:val="0"/>
                <w:sz w:val="22"/>
                <w:szCs w:val="22"/>
                <w:lang w:val="en-GB"/>
              </w:rPr>
              <w:t>50% renewable and/or eco-</w:t>
            </w:r>
            <w:r w:rsidRPr="00D76882">
              <w:rPr>
                <w:rFonts w:asciiTheme="minorHAnsi" w:hAnsiTheme="minorHAnsi" w:cstheme="minorHAnsi"/>
                <w:i/>
                <w:snapToGrid w:val="0"/>
                <w:sz w:val="22"/>
                <w:szCs w:val="22"/>
                <w:lang w:val="en-GB"/>
              </w:rPr>
              <w:lastRenderedPageBreak/>
              <w:t>labelled electricity. (G)</w:t>
            </w:r>
          </w:p>
          <w:p w14:paraId="583E9502" w14:textId="77777777" w:rsidR="009F5B02" w:rsidRPr="00D76882" w:rsidRDefault="009F5B02" w:rsidP="009F5B02">
            <w:pPr>
              <w:rPr>
                <w:rFonts w:asciiTheme="minorHAnsi" w:hAnsiTheme="minorHAnsi" w:cstheme="minorHAnsi"/>
                <w:i/>
                <w:snapToGrid w:val="0"/>
                <w:sz w:val="22"/>
                <w:szCs w:val="22"/>
                <w:lang w:val="en-GB"/>
              </w:rPr>
            </w:pPr>
          </w:p>
          <w:p w14:paraId="0E630CCE" w14:textId="77777777" w:rsidR="009F5B02" w:rsidRPr="00D76882" w:rsidRDefault="009F5B02" w:rsidP="009F5B02">
            <w:pPr>
              <w:rPr>
                <w:rFonts w:asciiTheme="minorHAnsi" w:hAnsiTheme="minorHAnsi" w:cstheme="minorHAnsi"/>
                <w:i/>
                <w:snapToGrid w:val="0"/>
                <w:sz w:val="22"/>
                <w:szCs w:val="22"/>
                <w:lang w:val="en-GB"/>
              </w:rPr>
            </w:pPr>
          </w:p>
          <w:p w14:paraId="72632570" w14:textId="77777777" w:rsidR="009F5B02" w:rsidRPr="00D76882" w:rsidRDefault="009F5B02" w:rsidP="009F5B02">
            <w:pPr>
              <w:rPr>
                <w:rFonts w:asciiTheme="minorHAnsi" w:hAnsiTheme="minorHAnsi" w:cstheme="minorHAnsi"/>
                <w:i/>
                <w:sz w:val="22"/>
                <w:szCs w:val="22"/>
                <w:lang w:val="en-GB"/>
              </w:rPr>
            </w:pPr>
          </w:p>
        </w:tc>
        <w:tc>
          <w:tcPr>
            <w:tcW w:w="9941" w:type="dxa"/>
          </w:tcPr>
          <w:p w14:paraId="08EEE0D4" w14:textId="24BF4A40" w:rsidR="009F5B02" w:rsidRPr="00D76882" w:rsidRDefault="009F5B02" w:rsidP="009F5B0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lastRenderedPageBreak/>
              <w:t xml:space="preserve">In order to encourage the establishment to choose the most environmentally friendly and sustainable type of electricity, it must use electricity from renewable sources (solar panel, wind power, biomass, biogas from </w:t>
            </w:r>
            <w:r w:rsidRPr="00D76882">
              <w:rPr>
                <w:rFonts w:asciiTheme="minorHAnsi" w:hAnsiTheme="minorHAnsi" w:cstheme="minorHAnsi"/>
                <w:iCs/>
                <w:color w:val="000000"/>
                <w:sz w:val="22"/>
                <w:szCs w:val="22"/>
                <w:lang w:val="en-GB"/>
              </w:rPr>
              <w:lastRenderedPageBreak/>
              <w:t xml:space="preserve">organic waste, hydroelectric or geothermal heat, etc.). Nuclear energy is not considered a renewable </w:t>
            </w:r>
            <w:r w:rsidRPr="000D4027">
              <w:rPr>
                <w:rFonts w:asciiTheme="minorHAnsi" w:hAnsiTheme="minorHAnsi" w:cstheme="minorHAnsi"/>
                <w:sz w:val="22"/>
                <w:szCs w:val="22"/>
                <w:lang w:val="en-GB"/>
              </w:rPr>
              <w:t>source because of the generated nuclear waste.</w:t>
            </w:r>
          </w:p>
          <w:p w14:paraId="4F33DC03" w14:textId="77777777" w:rsidR="009F5B02" w:rsidRPr="006F7899" w:rsidRDefault="009F5B02" w:rsidP="009F5B02">
            <w:pPr>
              <w:widowControl/>
              <w:suppressAutoHyphens w:val="0"/>
              <w:rPr>
                <w:rFonts w:asciiTheme="minorHAnsi" w:hAnsiTheme="minorHAnsi" w:cstheme="minorHAnsi"/>
                <w:iCs/>
                <w:color w:val="000000"/>
                <w:sz w:val="22"/>
                <w:szCs w:val="22"/>
                <w:lang w:val="en-GB"/>
              </w:rPr>
            </w:pPr>
          </w:p>
          <w:p w14:paraId="138C455F" w14:textId="64276C5B" w:rsidR="009F5B02" w:rsidRPr="00D76882" w:rsidRDefault="009F5B02" w:rsidP="009F5B02">
            <w:pPr>
              <w:widowControl/>
              <w:suppressAutoHyphens w:val="0"/>
              <w:rPr>
                <w:rFonts w:asciiTheme="minorHAnsi" w:hAnsiTheme="minorHAnsi" w:cstheme="minorHAnsi"/>
                <w:iCs/>
                <w:color w:val="000000"/>
                <w:sz w:val="22"/>
                <w:szCs w:val="22"/>
                <w:lang w:val="en-GB"/>
              </w:rPr>
            </w:pPr>
            <w:r w:rsidRPr="006F7899">
              <w:rPr>
                <w:rFonts w:asciiTheme="minorHAnsi" w:hAnsiTheme="minorHAnsi" w:cstheme="minorHAnsi"/>
                <w:iCs/>
                <w:color w:val="000000"/>
                <w:sz w:val="22"/>
                <w:szCs w:val="22"/>
                <w:lang w:val="en-GB"/>
              </w:rPr>
              <w:t xml:space="preserve">The renewable </w:t>
            </w:r>
            <w:r w:rsidRPr="007E7AEC">
              <w:rPr>
                <w:rFonts w:asciiTheme="minorHAnsi" w:hAnsiTheme="minorHAnsi" w:cstheme="minorHAnsi"/>
                <w:iCs/>
                <w:color w:val="000000"/>
                <w:sz w:val="22"/>
                <w:szCs w:val="22"/>
                <w:lang w:val="en-GB"/>
              </w:rPr>
              <w:t>electricity can be produced ons</w:t>
            </w:r>
            <w:r w:rsidRPr="00B65453">
              <w:rPr>
                <w:rFonts w:asciiTheme="minorHAnsi" w:hAnsiTheme="minorHAnsi" w:cstheme="minorHAnsi"/>
                <w:iCs/>
                <w:color w:val="000000"/>
                <w:sz w:val="22"/>
                <w:szCs w:val="22"/>
                <w:lang w:val="en-GB"/>
              </w:rPr>
              <w:t>ite or from an external source that is preferably nearby.</w:t>
            </w:r>
          </w:p>
          <w:p w14:paraId="074DFEAB" w14:textId="77777777" w:rsidR="009F5B02" w:rsidRPr="00D76882" w:rsidRDefault="009F5B02" w:rsidP="009F5B02">
            <w:pPr>
              <w:widowControl/>
              <w:suppressAutoHyphens w:val="0"/>
              <w:rPr>
                <w:rFonts w:asciiTheme="minorHAnsi" w:hAnsiTheme="minorHAnsi" w:cstheme="minorHAnsi"/>
                <w:iCs/>
                <w:color w:val="000000"/>
                <w:sz w:val="22"/>
                <w:szCs w:val="22"/>
                <w:lang w:val="en-GB"/>
              </w:rPr>
            </w:pPr>
          </w:p>
          <w:p w14:paraId="2CDA462B" w14:textId="4336F097" w:rsidR="009F5B02" w:rsidRPr="00D76882" w:rsidRDefault="009F5B02" w:rsidP="009F5B0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The establishment is strongly encouraged to ensure that all its electricity consumption derives from renewable sources, but to comply with this criterion, at least 50% of the electricity consumption in the establishment must derive from renewable sources. </w:t>
            </w:r>
          </w:p>
          <w:p w14:paraId="562F9F97" w14:textId="1D340DC3" w:rsidR="009F5B02" w:rsidRPr="00D76882" w:rsidRDefault="009F5B02" w:rsidP="009F5B02">
            <w:pPr>
              <w:widowControl/>
              <w:suppressAutoHyphens w:val="0"/>
              <w:rPr>
                <w:rFonts w:asciiTheme="minorHAnsi" w:hAnsiTheme="minorHAnsi" w:cstheme="minorHAnsi"/>
                <w:iCs/>
                <w:color w:val="000000"/>
                <w:sz w:val="22"/>
                <w:szCs w:val="22"/>
                <w:lang w:val="en-GB"/>
              </w:rPr>
            </w:pPr>
          </w:p>
          <w:p w14:paraId="7C0A49E8" w14:textId="77777777" w:rsidR="009F5B02" w:rsidRPr="006F7899" w:rsidRDefault="009F5B02" w:rsidP="009F5B02">
            <w:pPr>
              <w:widowControl/>
              <w:suppressAutoHyphens w:val="0"/>
              <w:rPr>
                <w:rFonts w:asciiTheme="minorHAnsi" w:hAnsiTheme="minorHAnsi" w:cstheme="minorHAnsi"/>
                <w:iCs/>
                <w:color w:val="000000"/>
                <w:sz w:val="22"/>
                <w:szCs w:val="22"/>
                <w:lang w:val="en-GB"/>
              </w:rPr>
            </w:pPr>
          </w:p>
          <w:p w14:paraId="31C23242" w14:textId="58E64AF2" w:rsidR="009F5B02" w:rsidRPr="00D76882" w:rsidRDefault="009F5B02" w:rsidP="009F5B02">
            <w:pPr>
              <w:widowControl/>
              <w:suppressAutoHyphens w:val="0"/>
              <w:rPr>
                <w:rFonts w:asciiTheme="minorHAnsi" w:hAnsiTheme="minorHAnsi" w:cstheme="minorHAnsi"/>
                <w:iCs/>
                <w:color w:val="000000"/>
                <w:sz w:val="22"/>
                <w:szCs w:val="22"/>
                <w:lang w:val="en-GB"/>
              </w:rPr>
            </w:pPr>
            <w:r w:rsidRPr="006F7899">
              <w:rPr>
                <w:rFonts w:asciiTheme="minorHAnsi" w:hAnsiTheme="minorHAnsi" w:cstheme="minorHAnsi"/>
                <w:iCs/>
                <w:color w:val="000000"/>
                <w:sz w:val="22"/>
                <w:szCs w:val="22"/>
                <w:lang w:val="en-GB"/>
              </w:rPr>
              <w:t>During the audit, the establishmen</w:t>
            </w:r>
            <w:r w:rsidRPr="007E7AEC">
              <w:rPr>
                <w:rFonts w:asciiTheme="minorHAnsi" w:hAnsiTheme="minorHAnsi" w:cstheme="minorHAnsi"/>
                <w:iCs/>
                <w:color w:val="000000"/>
                <w:sz w:val="22"/>
                <w:szCs w:val="22"/>
                <w:lang w:val="en-GB"/>
              </w:rPr>
              <w:t>t presents documentation showing that the establishment uses at least 50</w:t>
            </w:r>
            <w:r w:rsidRPr="00B65453">
              <w:rPr>
                <w:rFonts w:asciiTheme="minorHAnsi" w:hAnsiTheme="minorHAnsi" w:cstheme="minorHAnsi"/>
                <w:iCs/>
                <w:color w:val="000000"/>
                <w:sz w:val="22"/>
                <w:szCs w:val="22"/>
                <w:lang w:val="en-GB"/>
              </w:rPr>
              <w:t>% e</w:t>
            </w:r>
            <w:r w:rsidRPr="00D76882">
              <w:rPr>
                <w:rFonts w:asciiTheme="minorHAnsi" w:hAnsiTheme="minorHAnsi" w:cstheme="minorHAnsi"/>
                <w:iCs/>
                <w:color w:val="000000"/>
                <w:sz w:val="22"/>
                <w:szCs w:val="22"/>
                <w:lang w:val="en-GB"/>
              </w:rPr>
              <w:t xml:space="preserve">lectricity that is generated from renewable sources and/or purchased as eco-labelled electricity. </w:t>
            </w:r>
          </w:p>
          <w:p w14:paraId="60A02B0D" w14:textId="77777777" w:rsidR="009F5B02" w:rsidRPr="00D76882" w:rsidRDefault="009F5B02" w:rsidP="009F5B02">
            <w:pPr>
              <w:widowControl/>
              <w:suppressAutoHyphens w:val="0"/>
              <w:rPr>
                <w:rFonts w:asciiTheme="minorHAnsi" w:hAnsiTheme="minorHAnsi" w:cstheme="minorHAnsi"/>
                <w:color w:val="000000"/>
                <w:sz w:val="22"/>
                <w:szCs w:val="22"/>
                <w:lang w:val="en-GB"/>
              </w:rPr>
            </w:pPr>
          </w:p>
        </w:tc>
      </w:tr>
      <w:tr w:rsidR="009F5B02" w:rsidRPr="00D76882" w14:paraId="34055EC9" w14:textId="77777777" w:rsidTr="00324ACA">
        <w:trPr>
          <w:jc w:val="center"/>
        </w:trPr>
        <w:tc>
          <w:tcPr>
            <w:tcW w:w="846" w:type="dxa"/>
          </w:tcPr>
          <w:p w14:paraId="0A63B5BE" w14:textId="61CABADF" w:rsidR="009F5B02" w:rsidRPr="00C84F77" w:rsidRDefault="009F5B02" w:rsidP="009F5B02">
            <w:pPr>
              <w:rPr>
                <w:rFonts w:asciiTheme="minorHAnsi" w:hAnsiTheme="minorHAnsi" w:cstheme="minorHAnsi"/>
                <w:sz w:val="22"/>
                <w:szCs w:val="22"/>
                <w:lang w:val="en-US"/>
              </w:rPr>
            </w:pPr>
            <w:r w:rsidRPr="00D76882">
              <w:rPr>
                <w:rFonts w:asciiTheme="minorHAnsi" w:hAnsiTheme="minorHAnsi" w:cstheme="minorHAnsi"/>
                <w:sz w:val="22"/>
                <w:szCs w:val="22"/>
                <w:lang w:val="en-GB"/>
              </w:rPr>
              <w:lastRenderedPageBreak/>
              <w:t>7.</w:t>
            </w:r>
            <w:r>
              <w:rPr>
                <w:rFonts w:asciiTheme="minorHAnsi" w:hAnsiTheme="minorHAnsi" w:cstheme="minorHAnsi"/>
                <w:sz w:val="22"/>
                <w:szCs w:val="22"/>
                <w:lang w:val="el-GR"/>
              </w:rPr>
              <w:t>1</w:t>
            </w:r>
            <w:r w:rsidR="00C84F77">
              <w:rPr>
                <w:rFonts w:asciiTheme="minorHAnsi" w:hAnsiTheme="minorHAnsi" w:cstheme="minorHAnsi"/>
                <w:sz w:val="22"/>
                <w:szCs w:val="22"/>
                <w:lang w:val="en-US"/>
              </w:rPr>
              <w:t>2</w:t>
            </w:r>
          </w:p>
        </w:tc>
        <w:tc>
          <w:tcPr>
            <w:tcW w:w="3260" w:type="dxa"/>
          </w:tcPr>
          <w:p w14:paraId="48FB298D" w14:textId="470FC191" w:rsidR="009F5B02" w:rsidRPr="00D76882" w:rsidRDefault="009F5B02" w:rsidP="009F5B02">
            <w:pPr>
              <w:rPr>
                <w:rFonts w:asciiTheme="minorHAnsi" w:hAnsiTheme="minorHAnsi" w:cstheme="minorHAnsi"/>
                <w:i/>
                <w:sz w:val="22"/>
                <w:szCs w:val="22"/>
                <w:lang w:val="en-GB"/>
              </w:rPr>
            </w:pPr>
            <w:r w:rsidRPr="006F7899">
              <w:rPr>
                <w:rFonts w:asciiTheme="minorHAnsi" w:hAnsiTheme="minorHAnsi" w:cstheme="minorHAnsi"/>
                <w:i/>
                <w:sz w:val="22"/>
                <w:szCs w:val="22"/>
                <w:lang w:val="en-GB"/>
              </w:rPr>
              <w:t xml:space="preserve">The establishment </w:t>
            </w:r>
            <w:r w:rsidRPr="007E7AEC">
              <w:rPr>
                <w:rFonts w:asciiTheme="minorHAnsi" w:hAnsiTheme="minorHAnsi" w:cstheme="minorHAnsi"/>
                <w:i/>
                <w:sz w:val="22"/>
                <w:szCs w:val="22"/>
                <w:lang w:val="en-GB"/>
              </w:rPr>
              <w:t xml:space="preserve">has an internationally </w:t>
            </w:r>
            <w:r w:rsidRPr="00B65453">
              <w:rPr>
                <w:rFonts w:asciiTheme="minorHAnsi" w:hAnsiTheme="minorHAnsi" w:cstheme="minorHAnsi"/>
                <w:i/>
                <w:sz w:val="22"/>
                <w:szCs w:val="22"/>
                <w:lang w:val="en-GB"/>
              </w:rPr>
              <w:t xml:space="preserve">or nationally </w:t>
            </w:r>
            <w:r w:rsidRPr="00D76882">
              <w:rPr>
                <w:rFonts w:asciiTheme="minorHAnsi" w:hAnsiTheme="minorHAnsi" w:cstheme="minorHAnsi"/>
                <w:i/>
                <w:sz w:val="22"/>
                <w:szCs w:val="22"/>
                <w:lang w:val="en-GB"/>
              </w:rPr>
              <w:t>recognised green building rating system. (G)</w:t>
            </w:r>
          </w:p>
          <w:p w14:paraId="359DB430" w14:textId="77777777" w:rsidR="009F5B02" w:rsidRPr="00D76882" w:rsidRDefault="009F5B02" w:rsidP="009F5B02">
            <w:pPr>
              <w:rPr>
                <w:rFonts w:asciiTheme="minorHAnsi" w:hAnsiTheme="minorHAnsi" w:cstheme="minorHAnsi"/>
                <w:i/>
                <w:sz w:val="22"/>
                <w:szCs w:val="22"/>
                <w:lang w:val="en-GB"/>
              </w:rPr>
            </w:pPr>
          </w:p>
          <w:p w14:paraId="2E3FF571" w14:textId="58D472F6" w:rsidR="009F5B02" w:rsidRPr="00D76882" w:rsidRDefault="009F5B02" w:rsidP="009F5B02">
            <w:pPr>
              <w:rPr>
                <w:rFonts w:asciiTheme="minorHAnsi" w:hAnsiTheme="minorHAnsi" w:cstheme="minorHAnsi"/>
                <w:i/>
                <w:snapToGrid w:val="0"/>
                <w:sz w:val="22"/>
                <w:szCs w:val="22"/>
                <w:lang w:val="en-GB"/>
              </w:rPr>
            </w:pPr>
          </w:p>
        </w:tc>
        <w:tc>
          <w:tcPr>
            <w:tcW w:w="9941" w:type="dxa"/>
          </w:tcPr>
          <w:p w14:paraId="508DD60A" w14:textId="6EAA6034"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To </w:t>
            </w:r>
            <w:r>
              <w:rPr>
                <w:rFonts w:ascii="Calibri" w:hAnsi="Calibri"/>
                <w:color w:val="000000"/>
                <w:sz w:val="22"/>
                <w:szCs w:val="22"/>
                <w:lang w:val="en-GB"/>
              </w:rPr>
              <w:t>reduce</w:t>
            </w:r>
            <w:r w:rsidRPr="00D76882">
              <w:rPr>
                <w:rFonts w:ascii="Calibri" w:hAnsi="Calibri"/>
                <w:color w:val="000000"/>
                <w:sz w:val="22"/>
                <w:szCs w:val="22"/>
                <w:lang w:val="en-GB"/>
              </w:rPr>
              <w:t xml:space="preserve"> </w:t>
            </w:r>
            <w:r w:rsidRPr="00D76882">
              <w:rPr>
                <w:rFonts w:asciiTheme="minorHAnsi" w:hAnsiTheme="minorHAnsi" w:cstheme="minorHAnsi"/>
                <w:sz w:val="22"/>
                <w:szCs w:val="22"/>
                <w:lang w:val="en-GB"/>
              </w:rPr>
              <w:t xml:space="preserve">the environmental footprint through saving of energy (and reduce costs), the establishment holds an internationally recognised green building rating system, such as the LEED or BREEAM certification, or other similar national rating systems, etc. </w:t>
            </w:r>
          </w:p>
          <w:p w14:paraId="676BC272" w14:textId="4CE95288" w:rsidR="009F5B02" w:rsidRPr="00D76882" w:rsidRDefault="009F5B02" w:rsidP="009F5B02">
            <w:pPr>
              <w:rPr>
                <w:rFonts w:asciiTheme="minorHAnsi" w:hAnsiTheme="minorHAnsi" w:cstheme="minorHAnsi"/>
                <w:sz w:val="22"/>
                <w:szCs w:val="22"/>
                <w:lang w:val="en-GB"/>
              </w:rPr>
            </w:pPr>
          </w:p>
          <w:p w14:paraId="40BC572F" w14:textId="193996B7"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During the audit, the establishment presents the verification that it has achieved </w:t>
            </w:r>
            <w:r>
              <w:rPr>
                <w:rFonts w:asciiTheme="minorHAnsi" w:hAnsiTheme="minorHAnsi" w:cstheme="minorHAnsi"/>
                <w:sz w:val="22"/>
                <w:szCs w:val="22"/>
                <w:lang w:val="en-US"/>
              </w:rPr>
              <w:t>by a</w:t>
            </w:r>
            <w:r w:rsidRPr="00D76882">
              <w:rPr>
                <w:rFonts w:asciiTheme="minorHAnsi" w:hAnsiTheme="minorHAnsi" w:cstheme="minorHAnsi"/>
                <w:sz w:val="22"/>
                <w:szCs w:val="22"/>
                <w:lang w:val="en-GB"/>
              </w:rPr>
              <w:t xml:space="preserve"> third-party internationally or nationally recognised green building rating system. </w:t>
            </w:r>
          </w:p>
          <w:p w14:paraId="66B7CB76" w14:textId="77777777" w:rsidR="009F5B02" w:rsidRPr="00D76882" w:rsidRDefault="009F5B02" w:rsidP="009F5B02">
            <w:pPr>
              <w:widowControl/>
              <w:suppressAutoHyphens w:val="0"/>
              <w:rPr>
                <w:rFonts w:asciiTheme="minorHAnsi" w:hAnsiTheme="minorHAnsi" w:cstheme="minorHAnsi"/>
                <w:iCs/>
                <w:color w:val="000000"/>
                <w:sz w:val="22"/>
                <w:szCs w:val="22"/>
                <w:lang w:val="en-GB"/>
              </w:rPr>
            </w:pPr>
          </w:p>
        </w:tc>
      </w:tr>
      <w:tr w:rsidR="009F5B02" w:rsidRPr="00D76882" w14:paraId="0DB9C753" w14:textId="77777777" w:rsidTr="00324ACA">
        <w:trPr>
          <w:jc w:val="center"/>
        </w:trPr>
        <w:tc>
          <w:tcPr>
            <w:tcW w:w="846" w:type="dxa"/>
          </w:tcPr>
          <w:p w14:paraId="70881FEC" w14:textId="15AE770C" w:rsidR="009F5B02" w:rsidRPr="0086220D" w:rsidRDefault="009F5B02" w:rsidP="009F5B02">
            <w:pPr>
              <w:rPr>
                <w:rFonts w:asciiTheme="minorHAnsi" w:eastAsia="Times New Roman" w:hAnsiTheme="minorHAnsi" w:cstheme="minorHAnsi"/>
                <w:sz w:val="22"/>
                <w:szCs w:val="22"/>
                <w:lang w:val="en-US"/>
              </w:rPr>
            </w:pPr>
            <w:r w:rsidRPr="00D76882">
              <w:rPr>
                <w:rFonts w:asciiTheme="minorHAnsi" w:hAnsiTheme="minorHAnsi" w:cstheme="minorHAnsi"/>
                <w:sz w:val="22"/>
                <w:szCs w:val="22"/>
                <w:lang w:val="en-GB"/>
              </w:rPr>
              <w:t>7.</w:t>
            </w:r>
            <w:r>
              <w:rPr>
                <w:rFonts w:asciiTheme="minorHAnsi" w:hAnsiTheme="minorHAnsi" w:cstheme="minorHAnsi"/>
                <w:sz w:val="22"/>
                <w:szCs w:val="22"/>
                <w:lang w:val="el-GR"/>
              </w:rPr>
              <w:t>1</w:t>
            </w:r>
            <w:r w:rsidR="00C84F77">
              <w:rPr>
                <w:rFonts w:asciiTheme="minorHAnsi" w:hAnsiTheme="minorHAnsi" w:cstheme="minorHAnsi"/>
                <w:sz w:val="22"/>
                <w:szCs w:val="22"/>
                <w:lang w:val="en-US"/>
              </w:rPr>
              <w:t>3</w:t>
            </w:r>
          </w:p>
        </w:tc>
        <w:tc>
          <w:tcPr>
            <w:tcW w:w="3260" w:type="dxa"/>
          </w:tcPr>
          <w:p w14:paraId="5B0D2A3E" w14:textId="1D49D1F4" w:rsidR="009F5B02" w:rsidRPr="00B65453" w:rsidRDefault="009F5B02" w:rsidP="009F5B02">
            <w:pPr>
              <w:rPr>
                <w:rFonts w:asciiTheme="minorHAnsi" w:hAnsiTheme="minorHAnsi" w:cstheme="minorHAnsi"/>
                <w:i/>
                <w:sz w:val="22"/>
                <w:szCs w:val="22"/>
                <w:lang w:val="en-GB"/>
              </w:rPr>
            </w:pPr>
            <w:r w:rsidRPr="007E7AEC">
              <w:rPr>
                <w:rFonts w:asciiTheme="minorHAnsi" w:hAnsiTheme="minorHAnsi" w:cstheme="minorHAnsi"/>
                <w:i/>
                <w:sz w:val="22"/>
                <w:szCs w:val="22"/>
                <w:lang w:val="en-GB"/>
              </w:rPr>
              <w:t xml:space="preserve">At least 75% of the lighting in public areas and staff areas has motion detectors or is reduced when people are not present. (G) </w:t>
            </w:r>
          </w:p>
          <w:p w14:paraId="44772B42" w14:textId="77777777" w:rsidR="009F5B02" w:rsidRPr="00D76882" w:rsidRDefault="009F5B02" w:rsidP="009F5B02">
            <w:pPr>
              <w:rPr>
                <w:rFonts w:asciiTheme="minorHAnsi" w:hAnsiTheme="minorHAnsi" w:cstheme="minorHAnsi"/>
                <w:i/>
                <w:sz w:val="22"/>
                <w:szCs w:val="22"/>
                <w:lang w:val="en-GB"/>
              </w:rPr>
            </w:pPr>
          </w:p>
          <w:p w14:paraId="313DA6A2" w14:textId="694B3C2E" w:rsidR="009F5B02" w:rsidRPr="00D76882" w:rsidRDefault="009F5B02" w:rsidP="009F5B02">
            <w:pPr>
              <w:rPr>
                <w:rFonts w:asciiTheme="minorHAnsi" w:hAnsiTheme="minorHAnsi" w:cstheme="minorHAnsi"/>
                <w:sz w:val="22"/>
                <w:szCs w:val="22"/>
                <w:lang w:val="en-GB"/>
              </w:rPr>
            </w:pPr>
          </w:p>
        </w:tc>
        <w:tc>
          <w:tcPr>
            <w:tcW w:w="9941" w:type="dxa"/>
          </w:tcPr>
          <w:p w14:paraId="0ACD54AA" w14:textId="5157ACA4"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To reduce the environmental footprint through </w:t>
            </w:r>
            <w:r>
              <w:rPr>
                <w:rFonts w:asciiTheme="minorHAnsi" w:hAnsiTheme="minorHAnsi" w:cstheme="minorHAnsi"/>
                <w:sz w:val="22"/>
                <w:szCs w:val="22"/>
                <w:lang w:val="en-GB"/>
              </w:rPr>
              <w:t>decreasing</w:t>
            </w:r>
            <w:r w:rsidRPr="00D76882">
              <w:rPr>
                <w:rFonts w:asciiTheme="minorHAnsi" w:hAnsiTheme="minorHAnsi" w:cstheme="minorHAnsi"/>
                <w:sz w:val="22"/>
                <w:szCs w:val="22"/>
                <w:lang w:val="en-GB"/>
              </w:rPr>
              <w:t xml:space="preserve"> the energy consumption and thereby cut costs, the establishment has motion detectors or timers in public areas and staff areas, wherever safe to do so, enabling lights to be turned off when people are not present. </w:t>
            </w:r>
          </w:p>
          <w:p w14:paraId="42E58AE6" w14:textId="77777777" w:rsidR="009F5B02" w:rsidRPr="00D76882" w:rsidRDefault="009F5B02" w:rsidP="009F5B02">
            <w:pPr>
              <w:rPr>
                <w:rFonts w:asciiTheme="minorHAnsi" w:hAnsiTheme="minorHAnsi" w:cstheme="minorHAnsi"/>
                <w:sz w:val="22"/>
                <w:szCs w:val="22"/>
                <w:lang w:val="en-GB"/>
              </w:rPr>
            </w:pPr>
          </w:p>
          <w:p w14:paraId="6FC548F2" w14:textId="4CA64534"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An alternative solution is that the lighting in public areas is dimmed or the amount of lighting is reduced when people are not present.</w:t>
            </w:r>
          </w:p>
          <w:p w14:paraId="449A3856" w14:textId="77777777" w:rsidR="009F5B02" w:rsidRPr="00D76882" w:rsidRDefault="009F5B02" w:rsidP="009F5B02">
            <w:pPr>
              <w:rPr>
                <w:rFonts w:asciiTheme="minorHAnsi" w:hAnsiTheme="minorHAnsi" w:cstheme="minorHAnsi"/>
                <w:sz w:val="22"/>
                <w:szCs w:val="22"/>
                <w:lang w:val="en-GB"/>
              </w:rPr>
            </w:pPr>
          </w:p>
          <w:p w14:paraId="7475719A" w14:textId="153C96B4"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To comply with this criterion, at least 75% of lighting in public areas and staff areas in the establishment has motion detector sensors or dimmed/reduced lighting when people are not present. </w:t>
            </w:r>
          </w:p>
          <w:p w14:paraId="7F0368DE" w14:textId="77777777" w:rsidR="009F5B02" w:rsidRPr="00D76882" w:rsidRDefault="009F5B02" w:rsidP="009F5B02">
            <w:pPr>
              <w:rPr>
                <w:rFonts w:asciiTheme="minorHAnsi" w:hAnsiTheme="minorHAnsi" w:cstheme="minorHAnsi"/>
                <w:sz w:val="22"/>
                <w:szCs w:val="22"/>
                <w:lang w:val="en-GB"/>
              </w:rPr>
            </w:pPr>
          </w:p>
          <w:p w14:paraId="40DB1997" w14:textId="5B447E0C" w:rsidR="009F5B02" w:rsidRPr="00D76882" w:rsidRDefault="009F5B02" w:rsidP="009F5B0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During the audit, the establishment presents documentation about the presence of motion detectors or dimmed/reduced lighting in at least 75% of all public and staff areas and the presence of the motion detectors in these areas is checked during the visual inspection (where possible). </w:t>
            </w:r>
          </w:p>
          <w:p w14:paraId="307182F5" w14:textId="77777777" w:rsidR="009F5B02" w:rsidRPr="00D76882" w:rsidRDefault="009F5B02" w:rsidP="009F5B02">
            <w:pPr>
              <w:rPr>
                <w:rFonts w:asciiTheme="minorHAnsi" w:hAnsiTheme="minorHAnsi" w:cstheme="minorHAnsi"/>
                <w:sz w:val="22"/>
                <w:szCs w:val="22"/>
                <w:lang w:val="en-GB"/>
              </w:rPr>
            </w:pPr>
          </w:p>
        </w:tc>
      </w:tr>
      <w:tr w:rsidR="00B12772" w:rsidRPr="00D76882" w14:paraId="0F2FEF81" w14:textId="77777777" w:rsidTr="00324ACA">
        <w:trPr>
          <w:jc w:val="center"/>
        </w:trPr>
        <w:tc>
          <w:tcPr>
            <w:tcW w:w="846" w:type="dxa"/>
          </w:tcPr>
          <w:p w14:paraId="5471680B" w14:textId="34778606" w:rsidR="00B12772" w:rsidRPr="00D76882" w:rsidRDefault="00B12772" w:rsidP="00B12772">
            <w:pPr>
              <w:rPr>
                <w:rFonts w:asciiTheme="minorHAnsi" w:hAnsiTheme="minorHAnsi" w:cstheme="minorHAnsi"/>
                <w:sz w:val="22"/>
                <w:szCs w:val="22"/>
                <w:lang w:val="en-GB"/>
              </w:rPr>
            </w:pPr>
            <w:r>
              <w:rPr>
                <w:rFonts w:asciiTheme="minorHAnsi" w:hAnsiTheme="minorHAnsi" w:cstheme="minorHAnsi"/>
                <w:sz w:val="22"/>
                <w:szCs w:val="22"/>
                <w:lang w:val="en-GB"/>
              </w:rPr>
              <w:lastRenderedPageBreak/>
              <w:t>7.1</w:t>
            </w:r>
            <w:r w:rsidR="00C84F77">
              <w:rPr>
                <w:rFonts w:asciiTheme="minorHAnsi" w:hAnsiTheme="minorHAnsi" w:cstheme="minorHAnsi"/>
                <w:sz w:val="22"/>
                <w:szCs w:val="22"/>
                <w:lang w:val="en-GB"/>
              </w:rPr>
              <w:t>4</w:t>
            </w:r>
          </w:p>
        </w:tc>
        <w:tc>
          <w:tcPr>
            <w:tcW w:w="3260" w:type="dxa"/>
          </w:tcPr>
          <w:p w14:paraId="1DB15CAB" w14:textId="30C4C11C" w:rsidR="00B12772" w:rsidRPr="007E7AEC" w:rsidRDefault="00B12772" w:rsidP="00B12772">
            <w:pPr>
              <w:rPr>
                <w:rFonts w:asciiTheme="minorHAnsi" w:hAnsiTheme="minorHAnsi" w:cstheme="minorHAnsi"/>
                <w:i/>
                <w:sz w:val="22"/>
                <w:szCs w:val="22"/>
                <w:lang w:val="en-GB"/>
              </w:rPr>
            </w:pPr>
            <w:r w:rsidRPr="007B663E">
              <w:rPr>
                <w:rFonts w:ascii="Calibri" w:hAnsi="Calibri"/>
                <w:i/>
                <w:sz w:val="22"/>
                <w:szCs w:val="22"/>
                <w:lang w:val="en-GB"/>
              </w:rPr>
              <w:t>C</w:t>
            </w:r>
            <w:r>
              <w:rPr>
                <w:rFonts w:ascii="Calibri" w:hAnsi="Calibri"/>
                <w:i/>
                <w:sz w:val="22"/>
                <w:szCs w:val="22"/>
                <w:lang w:val="en-GB"/>
              </w:rPr>
              <w:t>omputers, printers and copy machines switch to energy saving mode and turn off automatically. (G)</w:t>
            </w:r>
          </w:p>
        </w:tc>
        <w:tc>
          <w:tcPr>
            <w:tcW w:w="9941" w:type="dxa"/>
          </w:tcPr>
          <w:p w14:paraId="3E420473" w14:textId="77777777" w:rsidR="00B12772" w:rsidRDefault="00B12772" w:rsidP="00B12772">
            <w:pPr>
              <w:widowControl/>
              <w:suppressAutoHyphens w:val="0"/>
              <w:rPr>
                <w:rFonts w:ascii="Calibri" w:hAnsi="Calibri"/>
                <w:iCs/>
                <w:color w:val="000000"/>
                <w:sz w:val="22"/>
                <w:szCs w:val="22"/>
              </w:rPr>
            </w:pPr>
            <w:r w:rsidRPr="002D1D05">
              <w:rPr>
                <w:rFonts w:ascii="Calibri" w:hAnsi="Calibri"/>
                <w:iCs/>
                <w:color w:val="000000"/>
                <w:sz w:val="22"/>
                <w:szCs w:val="22"/>
              </w:rPr>
              <w:t xml:space="preserve">In the work with </w:t>
            </w:r>
            <w:r>
              <w:rPr>
                <w:rFonts w:ascii="Calibri" w:hAnsi="Calibri"/>
                <w:iCs/>
                <w:color w:val="000000"/>
                <w:sz w:val="22"/>
                <w:szCs w:val="22"/>
              </w:rPr>
              <w:t xml:space="preserve">lowering the environmental footprint through </w:t>
            </w:r>
            <w:r w:rsidRPr="002D1D05">
              <w:rPr>
                <w:rFonts w:ascii="Calibri" w:hAnsi="Calibri"/>
                <w:iCs/>
                <w:color w:val="000000"/>
                <w:sz w:val="22"/>
                <w:szCs w:val="22"/>
              </w:rPr>
              <w:t xml:space="preserve">energy </w:t>
            </w:r>
            <w:r>
              <w:rPr>
                <w:rFonts w:ascii="Calibri" w:hAnsi="Calibri"/>
                <w:iCs/>
                <w:color w:val="000000"/>
                <w:sz w:val="22"/>
                <w:szCs w:val="22"/>
              </w:rPr>
              <w:t>saving and thereby cutting costs,</w:t>
            </w:r>
            <w:r w:rsidRPr="002D1D05">
              <w:rPr>
                <w:rFonts w:ascii="Calibri" w:hAnsi="Calibri"/>
                <w:iCs/>
                <w:color w:val="000000"/>
                <w:sz w:val="22"/>
                <w:szCs w:val="22"/>
              </w:rPr>
              <w:t xml:space="preserve">the establishment only uses computers, printers and copy machines that switch to energy saving mode within a short time without use (e.g. 2-5 minutes). </w:t>
            </w:r>
          </w:p>
          <w:p w14:paraId="05B187F9" w14:textId="77777777" w:rsidR="00B12772" w:rsidRDefault="00B12772" w:rsidP="00B12772">
            <w:pPr>
              <w:widowControl/>
              <w:suppressAutoHyphens w:val="0"/>
              <w:rPr>
                <w:rFonts w:ascii="Calibri" w:hAnsi="Calibri"/>
                <w:iCs/>
                <w:color w:val="000000"/>
                <w:sz w:val="22"/>
                <w:szCs w:val="22"/>
              </w:rPr>
            </w:pPr>
          </w:p>
          <w:p w14:paraId="06BA06EB" w14:textId="77777777" w:rsidR="00B12772" w:rsidRDefault="00B12772" w:rsidP="00B12772">
            <w:pPr>
              <w:widowControl/>
              <w:suppressAutoHyphens w:val="0"/>
              <w:rPr>
                <w:rFonts w:ascii="Calibri" w:hAnsi="Calibri"/>
                <w:iCs/>
                <w:color w:val="000000"/>
                <w:sz w:val="22"/>
                <w:szCs w:val="22"/>
              </w:rPr>
            </w:pPr>
            <w:r w:rsidRPr="002D1D05">
              <w:rPr>
                <w:rFonts w:ascii="Calibri" w:hAnsi="Calibri"/>
                <w:iCs/>
                <w:color w:val="000000"/>
                <w:sz w:val="22"/>
                <w:szCs w:val="22"/>
              </w:rPr>
              <w:t xml:space="preserve">As the </w:t>
            </w:r>
            <w:r>
              <w:rPr>
                <w:rFonts w:ascii="Calibri" w:hAnsi="Calibri"/>
                <w:iCs/>
                <w:color w:val="000000"/>
                <w:sz w:val="22"/>
                <w:szCs w:val="22"/>
              </w:rPr>
              <w:t xml:space="preserve">energy saving mode is </w:t>
            </w:r>
            <w:r w:rsidRPr="002D1D05">
              <w:rPr>
                <w:rFonts w:ascii="Calibri" w:hAnsi="Calibri"/>
                <w:iCs/>
                <w:color w:val="000000"/>
                <w:sz w:val="22"/>
                <w:szCs w:val="22"/>
              </w:rPr>
              <w:t xml:space="preserve">also energy-consuming, the equipment </w:t>
            </w:r>
            <w:r>
              <w:rPr>
                <w:rFonts w:ascii="Calibri" w:hAnsi="Calibri"/>
                <w:iCs/>
                <w:color w:val="000000"/>
                <w:sz w:val="22"/>
                <w:szCs w:val="22"/>
              </w:rPr>
              <w:t xml:space="preserve">automatically turns completely </w:t>
            </w:r>
            <w:r w:rsidRPr="002D1D05">
              <w:rPr>
                <w:rFonts w:ascii="Calibri" w:hAnsi="Calibri"/>
                <w:iCs/>
                <w:color w:val="000000"/>
                <w:sz w:val="22"/>
                <w:szCs w:val="22"/>
              </w:rPr>
              <w:t xml:space="preserve">off after a longer time </w:t>
            </w:r>
            <w:r>
              <w:rPr>
                <w:rFonts w:ascii="Calibri" w:hAnsi="Calibri"/>
                <w:iCs/>
                <w:color w:val="000000"/>
                <w:sz w:val="22"/>
                <w:szCs w:val="22"/>
              </w:rPr>
              <w:t>without use (e.g. 1-2 hours).</w:t>
            </w:r>
          </w:p>
          <w:p w14:paraId="29A82656" w14:textId="77777777" w:rsidR="00B12772" w:rsidRDefault="00B12772" w:rsidP="00B12772">
            <w:pPr>
              <w:widowControl/>
              <w:suppressAutoHyphens w:val="0"/>
              <w:rPr>
                <w:rFonts w:ascii="Calibri" w:hAnsi="Calibri"/>
                <w:iCs/>
                <w:color w:val="000000"/>
                <w:sz w:val="22"/>
                <w:szCs w:val="22"/>
              </w:rPr>
            </w:pPr>
          </w:p>
          <w:p w14:paraId="32D3773A" w14:textId="4CA7B08D" w:rsidR="00B12772" w:rsidRPr="002D1D05" w:rsidRDefault="00B12772" w:rsidP="00B12772">
            <w:pPr>
              <w:widowControl/>
              <w:suppressAutoHyphens w:val="0"/>
              <w:rPr>
                <w:rFonts w:ascii="Calibri" w:eastAsia="Times New Roman" w:hAnsi="Calibri"/>
                <w:iCs/>
                <w:color w:val="000000"/>
                <w:sz w:val="22"/>
                <w:szCs w:val="22"/>
                <w:lang w:val="en-GB"/>
              </w:rPr>
            </w:pPr>
            <w:r>
              <w:rPr>
                <w:rFonts w:ascii="Calibri" w:hAnsi="Calibri"/>
                <w:iCs/>
                <w:color w:val="000000"/>
                <w:sz w:val="22"/>
                <w:szCs w:val="22"/>
              </w:rPr>
              <w:t>During the audit, the establishment presents information showing that its computers, printers and copy machines switch to energy saving mode and turn off automaticall</w:t>
            </w:r>
            <w:r w:rsidR="00AB2851">
              <w:rPr>
                <w:rFonts w:ascii="Calibri" w:hAnsi="Calibri"/>
                <w:iCs/>
                <w:color w:val="000000"/>
                <w:sz w:val="22"/>
                <w:szCs w:val="22"/>
              </w:rPr>
              <w:t xml:space="preserve">y </w:t>
            </w:r>
            <w:r>
              <w:rPr>
                <w:rFonts w:ascii="Calibri" w:hAnsi="Calibri"/>
                <w:iCs/>
                <w:color w:val="000000"/>
                <w:sz w:val="22"/>
                <w:szCs w:val="22"/>
              </w:rPr>
              <w:t xml:space="preserve">and the visual inspection includes a spotcheck that the machines are in energy saving mode after periods of not being used. </w:t>
            </w:r>
          </w:p>
          <w:p w14:paraId="383CCA76" w14:textId="77777777" w:rsidR="00B12772" w:rsidRPr="00D76882" w:rsidRDefault="00B12772" w:rsidP="00B12772">
            <w:pPr>
              <w:widowControl/>
              <w:suppressAutoHyphens w:val="0"/>
              <w:rPr>
                <w:rFonts w:asciiTheme="minorHAnsi" w:hAnsiTheme="minorHAnsi" w:cstheme="minorHAnsi"/>
                <w:iCs/>
                <w:color w:val="000000"/>
                <w:sz w:val="22"/>
                <w:szCs w:val="22"/>
                <w:lang w:val="en-GB"/>
              </w:rPr>
            </w:pPr>
          </w:p>
        </w:tc>
      </w:tr>
      <w:tr w:rsidR="00B12772" w:rsidRPr="00D76882" w14:paraId="14EDB44D" w14:textId="77777777" w:rsidTr="00324ACA">
        <w:trPr>
          <w:jc w:val="center"/>
        </w:trPr>
        <w:tc>
          <w:tcPr>
            <w:tcW w:w="846" w:type="dxa"/>
          </w:tcPr>
          <w:p w14:paraId="53A55DF8" w14:textId="648059E8" w:rsidR="00B12772" w:rsidRPr="0086220D" w:rsidRDefault="00B12772" w:rsidP="00B12772">
            <w:pPr>
              <w:rPr>
                <w:rFonts w:asciiTheme="minorHAnsi" w:hAnsiTheme="minorHAnsi" w:cstheme="minorHAnsi"/>
                <w:sz w:val="22"/>
                <w:szCs w:val="22"/>
                <w:lang w:val="en-US"/>
              </w:rPr>
            </w:pPr>
            <w:r w:rsidRPr="00D76882">
              <w:rPr>
                <w:rFonts w:asciiTheme="minorHAnsi" w:hAnsiTheme="minorHAnsi" w:cstheme="minorHAnsi"/>
                <w:sz w:val="22"/>
                <w:szCs w:val="22"/>
                <w:lang w:val="en-GB"/>
              </w:rPr>
              <w:t>7.</w:t>
            </w:r>
            <w:r>
              <w:rPr>
                <w:rFonts w:asciiTheme="minorHAnsi" w:hAnsiTheme="minorHAnsi" w:cstheme="minorHAnsi"/>
                <w:sz w:val="22"/>
                <w:szCs w:val="22"/>
                <w:lang w:val="el-GR"/>
              </w:rPr>
              <w:t>1</w:t>
            </w:r>
            <w:r w:rsidR="00C84F77">
              <w:rPr>
                <w:rFonts w:asciiTheme="minorHAnsi" w:hAnsiTheme="minorHAnsi" w:cstheme="minorHAnsi"/>
                <w:sz w:val="22"/>
                <w:szCs w:val="22"/>
                <w:lang w:val="en-US"/>
              </w:rPr>
              <w:t>5</w:t>
            </w:r>
          </w:p>
        </w:tc>
        <w:tc>
          <w:tcPr>
            <w:tcW w:w="3260" w:type="dxa"/>
          </w:tcPr>
          <w:p w14:paraId="1CB3341A" w14:textId="44FE3F2E" w:rsidR="00B12772" w:rsidRPr="00B65453" w:rsidRDefault="00B12772" w:rsidP="00B12772">
            <w:pPr>
              <w:rPr>
                <w:rFonts w:asciiTheme="minorHAnsi" w:hAnsiTheme="minorHAnsi" w:cstheme="minorHAnsi"/>
                <w:i/>
                <w:sz w:val="22"/>
                <w:szCs w:val="22"/>
                <w:lang w:val="en-GB"/>
              </w:rPr>
            </w:pPr>
            <w:r w:rsidRPr="007E7AEC">
              <w:rPr>
                <w:rFonts w:asciiTheme="minorHAnsi" w:hAnsiTheme="minorHAnsi" w:cstheme="minorHAnsi"/>
                <w:i/>
                <w:sz w:val="22"/>
                <w:szCs w:val="22"/>
                <w:lang w:val="en-GB"/>
              </w:rPr>
              <w:t>A heat recovery system for refrigeration systems</w:t>
            </w:r>
            <w:r>
              <w:rPr>
                <w:rFonts w:asciiTheme="minorHAnsi" w:hAnsiTheme="minorHAnsi" w:cstheme="minorHAnsi"/>
                <w:i/>
                <w:sz w:val="22"/>
                <w:szCs w:val="22"/>
                <w:lang w:val="en-GB"/>
              </w:rPr>
              <w:t xml:space="preserve"> and </w:t>
            </w:r>
            <w:r w:rsidRPr="007E7AEC">
              <w:rPr>
                <w:rFonts w:asciiTheme="minorHAnsi" w:hAnsiTheme="minorHAnsi" w:cstheme="minorHAnsi"/>
                <w:i/>
                <w:sz w:val="22"/>
                <w:szCs w:val="22"/>
                <w:lang w:val="en-GB"/>
              </w:rPr>
              <w:t>ventilators</w:t>
            </w:r>
            <w:r>
              <w:rPr>
                <w:rFonts w:asciiTheme="minorHAnsi" w:hAnsiTheme="minorHAnsi" w:cstheme="minorHAnsi"/>
                <w:i/>
                <w:sz w:val="22"/>
                <w:szCs w:val="22"/>
                <w:lang w:val="en-GB"/>
              </w:rPr>
              <w:t xml:space="preserve"> is installed</w:t>
            </w:r>
            <w:r w:rsidRPr="007E7AEC">
              <w:rPr>
                <w:rFonts w:asciiTheme="minorHAnsi" w:hAnsiTheme="minorHAnsi" w:cstheme="minorHAnsi"/>
                <w:i/>
                <w:sz w:val="22"/>
                <w:szCs w:val="22"/>
                <w:lang w:val="en-GB"/>
              </w:rPr>
              <w:t xml:space="preserve"> (G)</w:t>
            </w:r>
          </w:p>
          <w:p w14:paraId="0D5DE4A8" w14:textId="77777777" w:rsidR="00B12772" w:rsidRPr="00D76882" w:rsidRDefault="00B12772" w:rsidP="00B12772">
            <w:pPr>
              <w:rPr>
                <w:rFonts w:asciiTheme="minorHAnsi" w:hAnsiTheme="minorHAnsi" w:cstheme="minorHAnsi"/>
                <w:i/>
                <w:sz w:val="22"/>
                <w:szCs w:val="22"/>
                <w:lang w:val="en-GB"/>
              </w:rPr>
            </w:pPr>
          </w:p>
          <w:p w14:paraId="0A12E5BD" w14:textId="0650915F" w:rsidR="00B12772" w:rsidRPr="00D76882" w:rsidRDefault="00B12772" w:rsidP="00B12772">
            <w:pPr>
              <w:rPr>
                <w:rFonts w:asciiTheme="minorHAnsi" w:hAnsiTheme="minorHAnsi" w:cstheme="minorHAnsi"/>
                <w:sz w:val="22"/>
                <w:szCs w:val="22"/>
                <w:lang w:val="en-GB"/>
              </w:rPr>
            </w:pPr>
          </w:p>
        </w:tc>
        <w:tc>
          <w:tcPr>
            <w:tcW w:w="9941" w:type="dxa"/>
          </w:tcPr>
          <w:p w14:paraId="120433B1" w14:textId="390B1645" w:rsidR="00B12772" w:rsidRPr="00D76882" w:rsidRDefault="00B12772" w:rsidP="00B1277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Large energy consuming machines and equipment often produce excess heat. To </w:t>
            </w:r>
            <w:r>
              <w:rPr>
                <w:rFonts w:ascii="Calibri" w:hAnsi="Calibri"/>
                <w:color w:val="000000"/>
                <w:sz w:val="22"/>
                <w:szCs w:val="22"/>
                <w:lang w:val="en-GB"/>
              </w:rPr>
              <w:t>reduce</w:t>
            </w:r>
            <w:r w:rsidRPr="00D76882">
              <w:rPr>
                <w:rFonts w:ascii="Calibri" w:hAnsi="Calibri"/>
                <w:color w:val="000000"/>
                <w:sz w:val="22"/>
                <w:szCs w:val="22"/>
                <w:lang w:val="en-GB"/>
              </w:rPr>
              <w:t xml:space="preserve"> </w:t>
            </w:r>
            <w:r w:rsidRPr="00D76882">
              <w:rPr>
                <w:rFonts w:asciiTheme="minorHAnsi" w:hAnsiTheme="minorHAnsi" w:cstheme="minorHAnsi"/>
                <w:iCs/>
                <w:color w:val="000000"/>
                <w:sz w:val="22"/>
                <w:szCs w:val="22"/>
                <w:lang w:val="en-GB"/>
              </w:rPr>
              <w:t xml:space="preserve">the environmental footprint through reducing energy consumption in the establishment, heat recovery systems must be in place for the large energy consuming machines/equipment, </w:t>
            </w:r>
            <w:proofErr w:type="gramStart"/>
            <w:r w:rsidRPr="00D76882">
              <w:rPr>
                <w:rFonts w:asciiTheme="minorHAnsi" w:hAnsiTheme="minorHAnsi" w:cstheme="minorHAnsi"/>
                <w:iCs/>
                <w:color w:val="000000"/>
                <w:sz w:val="22"/>
                <w:szCs w:val="22"/>
                <w:lang w:val="en-GB"/>
              </w:rPr>
              <w:t>e.g.</w:t>
            </w:r>
            <w:proofErr w:type="gramEnd"/>
            <w:r w:rsidRPr="00D76882">
              <w:rPr>
                <w:rFonts w:asciiTheme="minorHAnsi" w:hAnsiTheme="minorHAnsi" w:cstheme="minorHAnsi"/>
                <w:iCs/>
                <w:color w:val="000000"/>
                <w:sz w:val="22"/>
                <w:szCs w:val="22"/>
                <w:lang w:val="en-GB"/>
              </w:rPr>
              <w:t xml:space="preserve"> the heating, ventilation, and air-conditioning (HVAC) system</w:t>
            </w:r>
            <w:r>
              <w:rPr>
                <w:rFonts w:asciiTheme="minorHAnsi" w:hAnsiTheme="minorHAnsi" w:cstheme="minorHAnsi"/>
                <w:iCs/>
                <w:color w:val="000000"/>
                <w:sz w:val="22"/>
                <w:szCs w:val="22"/>
                <w:lang w:val="en-GB"/>
              </w:rPr>
              <w:t xml:space="preserve"> and </w:t>
            </w:r>
            <w:r w:rsidRPr="00D76882">
              <w:rPr>
                <w:rFonts w:asciiTheme="minorHAnsi" w:hAnsiTheme="minorHAnsi" w:cstheme="minorHAnsi"/>
                <w:iCs/>
                <w:color w:val="000000"/>
                <w:sz w:val="22"/>
                <w:szCs w:val="22"/>
                <w:lang w:val="en-GB"/>
              </w:rPr>
              <w:t>refrigeration systems</w:t>
            </w:r>
            <w:r>
              <w:rPr>
                <w:rFonts w:asciiTheme="minorHAnsi" w:hAnsiTheme="minorHAnsi" w:cstheme="minorHAnsi"/>
                <w:iCs/>
                <w:color w:val="000000"/>
                <w:sz w:val="22"/>
                <w:szCs w:val="22"/>
                <w:lang w:val="en-GB"/>
              </w:rPr>
              <w:t>.</w:t>
            </w:r>
            <w:r w:rsidRPr="00D76882">
              <w:rPr>
                <w:rFonts w:asciiTheme="minorHAnsi" w:hAnsiTheme="minorHAnsi" w:cstheme="minorHAnsi"/>
                <w:iCs/>
                <w:color w:val="000000"/>
                <w:sz w:val="22"/>
                <w:szCs w:val="22"/>
                <w:lang w:val="en-GB"/>
              </w:rPr>
              <w:t xml:space="preserve">  The heat from the recovery system is then used in other areas, such as heating in indoor parking areas, etc. </w:t>
            </w:r>
          </w:p>
          <w:p w14:paraId="463FD156" w14:textId="77777777" w:rsidR="00B12772" w:rsidRPr="00D76882" w:rsidRDefault="00B12772" w:rsidP="00B12772">
            <w:pPr>
              <w:widowControl/>
              <w:suppressAutoHyphens w:val="0"/>
              <w:rPr>
                <w:rFonts w:asciiTheme="minorHAnsi" w:hAnsiTheme="minorHAnsi" w:cstheme="minorHAnsi"/>
                <w:iCs/>
                <w:color w:val="000000"/>
                <w:sz w:val="22"/>
                <w:szCs w:val="22"/>
                <w:lang w:val="en-GB"/>
              </w:rPr>
            </w:pPr>
          </w:p>
          <w:p w14:paraId="194EA763" w14:textId="2F4332E8" w:rsidR="00B12772" w:rsidRPr="00D76882" w:rsidRDefault="00B12772" w:rsidP="00B12772">
            <w:pPr>
              <w:widowControl/>
              <w:suppressAutoHyphens w:val="0"/>
              <w:rPr>
                <w:rFonts w:asciiTheme="minorHAnsi" w:eastAsia="Times New Roman" w:hAnsiTheme="minorHAnsi" w:cstheme="minorHAnsi"/>
                <w:i/>
                <w:iCs/>
                <w:color w:val="000000"/>
                <w:sz w:val="22"/>
                <w:szCs w:val="22"/>
                <w:lang w:val="en-GB"/>
              </w:rPr>
            </w:pPr>
            <w:r w:rsidRPr="00D76882">
              <w:rPr>
                <w:rFonts w:asciiTheme="minorHAnsi" w:hAnsiTheme="minorHAnsi" w:cstheme="minorHAnsi"/>
                <w:iCs/>
                <w:color w:val="000000"/>
                <w:sz w:val="22"/>
                <w:szCs w:val="22"/>
                <w:lang w:val="en-GB"/>
              </w:rPr>
              <w:t>During the audit, the establishment presents documentation (</w:t>
            </w:r>
            <w:proofErr w:type="gramStart"/>
            <w:r w:rsidRPr="00D76882">
              <w:rPr>
                <w:rFonts w:asciiTheme="minorHAnsi" w:hAnsiTheme="minorHAnsi" w:cstheme="minorHAnsi"/>
                <w:iCs/>
                <w:color w:val="000000"/>
                <w:sz w:val="22"/>
                <w:szCs w:val="22"/>
                <w:lang w:val="en-GB"/>
              </w:rPr>
              <w:t>e.g.</w:t>
            </w:r>
            <w:proofErr w:type="gramEnd"/>
            <w:r w:rsidRPr="00D76882">
              <w:rPr>
                <w:rFonts w:asciiTheme="minorHAnsi" w:hAnsiTheme="minorHAnsi" w:cstheme="minorHAnsi"/>
                <w:iCs/>
                <w:color w:val="000000"/>
                <w:sz w:val="22"/>
                <w:szCs w:val="22"/>
                <w:lang w:val="en-GB"/>
              </w:rPr>
              <w:t xml:space="preserve"> technical specifications) showing the presence of the heat recovery system within its premises. </w:t>
            </w:r>
          </w:p>
          <w:p w14:paraId="79783DF4" w14:textId="77777777" w:rsidR="00B12772" w:rsidRPr="00D76882" w:rsidRDefault="00B12772" w:rsidP="00B12772">
            <w:pPr>
              <w:rPr>
                <w:rFonts w:asciiTheme="minorHAnsi" w:hAnsiTheme="minorHAnsi" w:cstheme="minorHAnsi"/>
                <w:i/>
                <w:sz w:val="22"/>
                <w:szCs w:val="22"/>
                <w:lang w:val="en-GB"/>
              </w:rPr>
            </w:pPr>
          </w:p>
        </w:tc>
      </w:tr>
      <w:tr w:rsidR="00B12772" w:rsidRPr="00D76882" w14:paraId="17AEB308" w14:textId="77777777" w:rsidTr="00324ACA">
        <w:trPr>
          <w:jc w:val="center"/>
        </w:trPr>
        <w:tc>
          <w:tcPr>
            <w:tcW w:w="846" w:type="dxa"/>
          </w:tcPr>
          <w:p w14:paraId="34A8C294" w14:textId="22602EFE" w:rsidR="00B12772" w:rsidRPr="0086220D" w:rsidRDefault="00B12772" w:rsidP="00B12772">
            <w:pPr>
              <w:rPr>
                <w:rFonts w:asciiTheme="minorHAnsi" w:hAnsiTheme="minorHAnsi" w:cstheme="minorHAnsi"/>
                <w:sz w:val="22"/>
                <w:szCs w:val="22"/>
                <w:lang w:val="en-US"/>
              </w:rPr>
            </w:pPr>
            <w:r w:rsidRPr="00D76882">
              <w:rPr>
                <w:rFonts w:asciiTheme="minorHAnsi" w:hAnsiTheme="minorHAnsi" w:cstheme="minorHAnsi"/>
                <w:sz w:val="22"/>
                <w:szCs w:val="22"/>
                <w:lang w:val="en-GB"/>
              </w:rPr>
              <w:t>7.</w:t>
            </w:r>
            <w:r>
              <w:rPr>
                <w:rFonts w:asciiTheme="minorHAnsi" w:hAnsiTheme="minorHAnsi" w:cstheme="minorHAnsi"/>
                <w:sz w:val="22"/>
                <w:szCs w:val="22"/>
                <w:lang w:val="el-GR"/>
              </w:rPr>
              <w:t>1</w:t>
            </w:r>
            <w:r w:rsidR="00C84F77">
              <w:rPr>
                <w:rFonts w:asciiTheme="minorHAnsi" w:hAnsiTheme="minorHAnsi" w:cstheme="minorHAnsi"/>
                <w:sz w:val="22"/>
                <w:szCs w:val="22"/>
                <w:lang w:val="en-US"/>
              </w:rPr>
              <w:t>6</w:t>
            </w:r>
          </w:p>
        </w:tc>
        <w:tc>
          <w:tcPr>
            <w:tcW w:w="3260" w:type="dxa"/>
          </w:tcPr>
          <w:p w14:paraId="1E87B48A" w14:textId="12AC1CDE" w:rsidR="00B12772" w:rsidRPr="007E7AEC" w:rsidRDefault="00B12772" w:rsidP="00B12772">
            <w:pPr>
              <w:rPr>
                <w:rFonts w:asciiTheme="minorHAnsi" w:hAnsiTheme="minorHAnsi" w:cstheme="minorHAnsi"/>
                <w:i/>
                <w:sz w:val="22"/>
                <w:szCs w:val="22"/>
                <w:lang w:val="en-GB"/>
              </w:rPr>
            </w:pPr>
            <w:r w:rsidRPr="007E7AEC">
              <w:rPr>
                <w:rFonts w:asciiTheme="minorHAnsi" w:hAnsiTheme="minorHAnsi" w:cstheme="minorHAnsi"/>
                <w:i/>
                <w:sz w:val="22"/>
                <w:szCs w:val="22"/>
                <w:lang w:val="en-GB"/>
              </w:rPr>
              <w:t>The establishment offers access to charge electric vehicles. (G)</w:t>
            </w:r>
          </w:p>
          <w:p w14:paraId="6386C12C" w14:textId="77777777" w:rsidR="00B12772" w:rsidRPr="00B65453" w:rsidRDefault="00B12772" w:rsidP="00B12772">
            <w:pPr>
              <w:rPr>
                <w:rFonts w:asciiTheme="minorHAnsi" w:hAnsiTheme="minorHAnsi" w:cstheme="minorHAnsi"/>
                <w:i/>
                <w:sz w:val="22"/>
                <w:szCs w:val="22"/>
                <w:lang w:val="en-GB"/>
              </w:rPr>
            </w:pPr>
          </w:p>
          <w:p w14:paraId="493D65E2" w14:textId="1249A122" w:rsidR="00B12772" w:rsidRPr="00D76882" w:rsidRDefault="00B12772" w:rsidP="00B12772">
            <w:pPr>
              <w:rPr>
                <w:rFonts w:asciiTheme="minorHAnsi" w:hAnsiTheme="minorHAnsi" w:cstheme="minorHAnsi"/>
                <w:i/>
                <w:sz w:val="22"/>
                <w:szCs w:val="22"/>
                <w:lang w:val="en-GB"/>
              </w:rPr>
            </w:pPr>
            <w:r w:rsidRPr="00D76882">
              <w:rPr>
                <w:rFonts w:asciiTheme="minorHAnsi" w:hAnsiTheme="minorHAnsi" w:cstheme="minorHAnsi"/>
                <w:i/>
                <w:sz w:val="22"/>
                <w:szCs w:val="22"/>
                <w:lang w:val="en-GB"/>
              </w:rPr>
              <w:t xml:space="preserve"> </w:t>
            </w:r>
          </w:p>
        </w:tc>
        <w:tc>
          <w:tcPr>
            <w:tcW w:w="9941" w:type="dxa"/>
          </w:tcPr>
          <w:p w14:paraId="7CB00AA2" w14:textId="269A0772" w:rsidR="00B12772" w:rsidRPr="00D76882" w:rsidRDefault="00B12772" w:rsidP="00B1277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To lower its environmental footprint, the establishment offers access to charge electric vehicles. Consideration should be given to ensuring that the chargers can be used by multiple car brands. </w:t>
            </w:r>
          </w:p>
          <w:p w14:paraId="1968BD4A" w14:textId="77777777" w:rsidR="00B12772" w:rsidRPr="00D76882" w:rsidRDefault="00B12772" w:rsidP="00B12772">
            <w:pPr>
              <w:rPr>
                <w:rFonts w:asciiTheme="minorHAnsi" w:hAnsiTheme="minorHAnsi" w:cstheme="minorHAnsi"/>
                <w:sz w:val="22"/>
                <w:szCs w:val="22"/>
                <w:lang w:val="en-GB"/>
              </w:rPr>
            </w:pPr>
          </w:p>
          <w:p w14:paraId="6A5825E1" w14:textId="76180285" w:rsidR="00B12772" w:rsidRPr="00D76882" w:rsidRDefault="00B12772" w:rsidP="00B1277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The charging stations can be located within the establishment or at a maximum 200 metres’ distance from it. If the charging stations are externally managed, it is important that guests visiting the establishment can use the charging station. </w:t>
            </w:r>
          </w:p>
          <w:p w14:paraId="1904E812" w14:textId="27F40D0B" w:rsidR="00B12772" w:rsidRPr="00D76882" w:rsidRDefault="00B12772" w:rsidP="00B12772">
            <w:pPr>
              <w:rPr>
                <w:rFonts w:asciiTheme="minorHAnsi" w:hAnsiTheme="minorHAnsi" w:cstheme="minorHAnsi"/>
                <w:sz w:val="22"/>
                <w:szCs w:val="22"/>
                <w:lang w:val="en-GB"/>
              </w:rPr>
            </w:pPr>
          </w:p>
          <w:p w14:paraId="58A51970" w14:textId="7E1C7933" w:rsidR="00B12772" w:rsidRPr="00D76882" w:rsidRDefault="00B12772" w:rsidP="00B1277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The charging stations can be used both by the guests of the establishment and by the staff (see criterion 13.8). </w:t>
            </w:r>
          </w:p>
          <w:p w14:paraId="71CBD435" w14:textId="7137CD9A" w:rsidR="00B12772" w:rsidRPr="00D76882" w:rsidRDefault="00B12772" w:rsidP="00B12772">
            <w:pPr>
              <w:rPr>
                <w:rFonts w:asciiTheme="minorHAnsi" w:hAnsiTheme="minorHAnsi" w:cstheme="minorHAnsi"/>
                <w:sz w:val="22"/>
                <w:szCs w:val="22"/>
                <w:lang w:val="en-GB"/>
              </w:rPr>
            </w:pPr>
          </w:p>
          <w:p w14:paraId="2B33C5DC" w14:textId="582CE418" w:rsidR="00B12772" w:rsidRPr="00D76882" w:rsidRDefault="00B12772" w:rsidP="00B1277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lastRenderedPageBreak/>
              <w:t xml:space="preserve">As part of joining the Green Key programme, the establishment </w:t>
            </w:r>
            <w:r>
              <w:rPr>
                <w:rFonts w:asciiTheme="minorHAnsi" w:hAnsiTheme="minorHAnsi" w:cstheme="minorHAnsi"/>
                <w:color w:val="000000"/>
                <w:sz w:val="22"/>
                <w:szCs w:val="22"/>
                <w:lang w:val="en-GB"/>
              </w:rPr>
              <w:t xml:space="preserve">must in all material and communication </w:t>
            </w:r>
            <w:r w:rsidRPr="00D76882">
              <w:rPr>
                <w:rFonts w:asciiTheme="minorHAnsi" w:hAnsiTheme="minorHAnsi" w:cstheme="minorHAnsi"/>
                <w:color w:val="000000"/>
                <w:sz w:val="22"/>
                <w:szCs w:val="22"/>
                <w:lang w:val="en-GB"/>
              </w:rPr>
              <w:t>provide accurate, clear and easily understandable information. The establishment does not promise more than it can deliver.</w:t>
            </w:r>
          </w:p>
          <w:p w14:paraId="0DE022C8" w14:textId="77777777" w:rsidR="00B12772" w:rsidRPr="00D76882" w:rsidRDefault="00B12772" w:rsidP="00B12772">
            <w:pPr>
              <w:rPr>
                <w:rFonts w:asciiTheme="minorHAnsi" w:hAnsiTheme="minorHAnsi" w:cstheme="minorHAnsi"/>
                <w:sz w:val="22"/>
                <w:szCs w:val="22"/>
                <w:lang w:val="en-GB"/>
              </w:rPr>
            </w:pPr>
          </w:p>
          <w:p w14:paraId="0104137B" w14:textId="082C75F2" w:rsidR="00B12772" w:rsidRPr="00D76882" w:rsidRDefault="00B12772" w:rsidP="00B12772">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During the audit (visual inspection), the presence of the electric vehicle charging station is checked.  </w:t>
            </w:r>
          </w:p>
          <w:p w14:paraId="537A58D5" w14:textId="1172ED3E" w:rsidR="00B12772" w:rsidRPr="00D76882" w:rsidRDefault="00B12772" w:rsidP="00B12772">
            <w:pPr>
              <w:rPr>
                <w:rFonts w:asciiTheme="minorHAnsi" w:hAnsiTheme="minorHAnsi" w:cstheme="minorHAnsi"/>
                <w:sz w:val="22"/>
                <w:szCs w:val="22"/>
                <w:lang w:val="en-GB"/>
              </w:rPr>
            </w:pPr>
          </w:p>
        </w:tc>
      </w:tr>
      <w:tr w:rsidR="00B12772" w:rsidRPr="00D76882" w14:paraId="69F4E86E" w14:textId="77777777" w:rsidTr="00A603B5">
        <w:trPr>
          <w:trHeight w:val="520"/>
          <w:jc w:val="center"/>
        </w:trPr>
        <w:tc>
          <w:tcPr>
            <w:tcW w:w="14047" w:type="dxa"/>
            <w:gridSpan w:val="3"/>
          </w:tcPr>
          <w:p w14:paraId="6CED7EED" w14:textId="32FDC016" w:rsidR="00B12772" w:rsidRPr="00D76882" w:rsidRDefault="00B12772" w:rsidP="00B12772">
            <w:pPr>
              <w:widowControl/>
              <w:suppressAutoHyphens w:val="0"/>
              <w:autoSpaceDE w:val="0"/>
              <w:autoSpaceDN w:val="0"/>
              <w:adjustRightInd w:val="0"/>
              <w:rPr>
                <w:rFonts w:asciiTheme="minorHAnsi" w:eastAsia="Times New Roman" w:hAnsiTheme="minorHAnsi" w:cstheme="minorHAnsi"/>
                <w:b/>
                <w:sz w:val="22"/>
                <w:szCs w:val="22"/>
                <w:lang w:val="en-GB" w:eastAsia="nl-NL"/>
              </w:rPr>
            </w:pPr>
          </w:p>
          <w:p w14:paraId="6E2B358B" w14:textId="77777777" w:rsidR="00B12772" w:rsidRPr="007E7AEC" w:rsidRDefault="00B12772" w:rsidP="00B12772">
            <w:pPr>
              <w:numPr>
                <w:ilvl w:val="0"/>
                <w:numId w:val="3"/>
              </w:numPr>
              <w:jc w:val="center"/>
              <w:rPr>
                <w:rFonts w:asciiTheme="minorHAnsi" w:hAnsiTheme="minorHAnsi" w:cstheme="minorHAnsi"/>
                <w:sz w:val="22"/>
                <w:szCs w:val="22"/>
                <w:lang w:val="en-GB"/>
              </w:rPr>
            </w:pPr>
            <w:r w:rsidRPr="006F7899">
              <w:rPr>
                <w:rFonts w:asciiTheme="minorHAnsi" w:eastAsia="Times New Roman" w:hAnsiTheme="minorHAnsi" w:cstheme="minorHAnsi"/>
                <w:b/>
                <w:sz w:val="22"/>
                <w:szCs w:val="22"/>
                <w:lang w:val="en-GB"/>
              </w:rPr>
              <w:t>FOOD AND BEVERAGE</w:t>
            </w:r>
          </w:p>
          <w:p w14:paraId="0AB2019F" w14:textId="77777777" w:rsidR="00B12772" w:rsidRPr="007E7AEC" w:rsidRDefault="00B12772" w:rsidP="00B12772">
            <w:pPr>
              <w:ind w:left="1080"/>
              <w:rPr>
                <w:rFonts w:asciiTheme="minorHAnsi" w:hAnsiTheme="minorHAnsi" w:cstheme="minorHAnsi"/>
                <w:sz w:val="22"/>
                <w:szCs w:val="22"/>
                <w:lang w:val="en-GB"/>
              </w:rPr>
            </w:pPr>
          </w:p>
        </w:tc>
      </w:tr>
      <w:tr w:rsidR="00B12772" w:rsidRPr="00D76882" w14:paraId="7B8AD3D9" w14:textId="77777777" w:rsidTr="00324ACA">
        <w:trPr>
          <w:jc w:val="center"/>
        </w:trPr>
        <w:tc>
          <w:tcPr>
            <w:tcW w:w="846" w:type="dxa"/>
          </w:tcPr>
          <w:p w14:paraId="7385C296" w14:textId="77777777" w:rsidR="00B12772" w:rsidRPr="006F7899" w:rsidRDefault="00B12772" w:rsidP="00B12772">
            <w:pPr>
              <w:rPr>
                <w:rFonts w:asciiTheme="minorHAnsi" w:hAnsiTheme="minorHAnsi" w:cstheme="minorHAnsi"/>
                <w:sz w:val="22"/>
                <w:szCs w:val="22"/>
                <w:lang w:val="en-GB"/>
              </w:rPr>
            </w:pPr>
            <w:r w:rsidRPr="00D76882">
              <w:rPr>
                <w:rFonts w:asciiTheme="minorHAnsi" w:eastAsia="Times New Roman" w:hAnsiTheme="minorHAnsi" w:cstheme="minorHAnsi"/>
                <w:sz w:val="22"/>
                <w:szCs w:val="22"/>
                <w:lang w:val="en-GB" w:eastAsia="nl-NL"/>
              </w:rPr>
              <w:t>8.1</w:t>
            </w:r>
          </w:p>
        </w:tc>
        <w:tc>
          <w:tcPr>
            <w:tcW w:w="3260" w:type="dxa"/>
          </w:tcPr>
          <w:p w14:paraId="60DB5AE7" w14:textId="06C4DFBB" w:rsidR="00B12772" w:rsidRPr="007E7AEC" w:rsidRDefault="00B12772" w:rsidP="00B12772">
            <w:pPr>
              <w:rPr>
                <w:rFonts w:asciiTheme="minorHAnsi" w:hAnsiTheme="minorHAnsi" w:cstheme="minorHAnsi"/>
                <w:snapToGrid w:val="0"/>
                <w:sz w:val="22"/>
                <w:szCs w:val="22"/>
                <w:lang w:val="en-GB"/>
              </w:rPr>
            </w:pPr>
            <w:r w:rsidRPr="006F7899">
              <w:rPr>
                <w:rFonts w:asciiTheme="minorHAnsi" w:hAnsiTheme="minorHAnsi" w:cstheme="minorHAnsi"/>
                <w:sz w:val="22"/>
                <w:szCs w:val="22"/>
                <w:lang w:val="en-GB"/>
              </w:rPr>
              <w:t xml:space="preserve">The establishment must purchase and register at least </w:t>
            </w:r>
            <w:r>
              <w:rPr>
                <w:rFonts w:asciiTheme="minorHAnsi" w:hAnsiTheme="minorHAnsi" w:cstheme="minorHAnsi"/>
                <w:sz w:val="22"/>
                <w:szCs w:val="22"/>
                <w:lang w:val="en-US"/>
              </w:rPr>
              <w:t>three</w:t>
            </w:r>
            <w:r w:rsidRPr="006F7899">
              <w:rPr>
                <w:rFonts w:asciiTheme="minorHAnsi" w:hAnsiTheme="minorHAnsi" w:cstheme="minorHAnsi"/>
                <w:sz w:val="22"/>
                <w:szCs w:val="22"/>
                <w:lang w:val="en-GB"/>
              </w:rPr>
              <w:t xml:space="preserve"> types of food/</w:t>
            </w:r>
            <w:r w:rsidR="00C45159">
              <w:rPr>
                <w:rFonts w:asciiTheme="minorHAnsi" w:hAnsiTheme="minorHAnsi" w:cstheme="minorHAnsi"/>
                <w:sz w:val="22"/>
                <w:szCs w:val="22"/>
                <w:lang w:val="en-GB"/>
              </w:rPr>
              <w:t>drink</w:t>
            </w:r>
            <w:r w:rsidRPr="006F7899">
              <w:rPr>
                <w:rFonts w:asciiTheme="minorHAnsi" w:hAnsiTheme="minorHAnsi" w:cstheme="minorHAnsi"/>
                <w:sz w:val="22"/>
                <w:szCs w:val="22"/>
                <w:lang w:val="en-GB"/>
              </w:rPr>
              <w:t xml:space="preserve"> products that are organic, eco-labelled</w:t>
            </w:r>
            <w:r w:rsidR="00C45159">
              <w:rPr>
                <w:rFonts w:asciiTheme="minorHAnsi" w:hAnsiTheme="minorHAnsi" w:cstheme="minorHAnsi"/>
                <w:sz w:val="22"/>
                <w:szCs w:val="22"/>
                <w:lang w:val="en-GB"/>
              </w:rPr>
              <w:t xml:space="preserve"> </w:t>
            </w:r>
            <w:r w:rsidRPr="006F7899">
              <w:rPr>
                <w:rFonts w:asciiTheme="minorHAnsi" w:hAnsiTheme="minorHAnsi" w:cstheme="minorHAnsi"/>
                <w:sz w:val="22"/>
                <w:szCs w:val="22"/>
                <w:lang w:val="en-GB"/>
              </w:rPr>
              <w:t xml:space="preserve">and/or locally produced. </w:t>
            </w:r>
            <w:r w:rsidRPr="007E7AEC">
              <w:rPr>
                <w:rFonts w:asciiTheme="minorHAnsi" w:hAnsiTheme="minorHAnsi" w:cstheme="minorHAnsi"/>
                <w:snapToGrid w:val="0"/>
                <w:sz w:val="22"/>
                <w:szCs w:val="22"/>
                <w:lang w:val="en-GB"/>
              </w:rPr>
              <w:t>(</w:t>
            </w:r>
            <w:r>
              <w:rPr>
                <w:rFonts w:asciiTheme="minorHAnsi" w:hAnsiTheme="minorHAnsi" w:cstheme="minorHAnsi"/>
                <w:snapToGrid w:val="0"/>
                <w:sz w:val="22"/>
                <w:szCs w:val="22"/>
                <w:lang w:val="en-GB"/>
              </w:rPr>
              <w:t>G</w:t>
            </w:r>
            <w:r w:rsidRPr="007E7AEC">
              <w:rPr>
                <w:rFonts w:asciiTheme="minorHAnsi" w:hAnsiTheme="minorHAnsi" w:cstheme="minorHAnsi"/>
                <w:snapToGrid w:val="0"/>
                <w:sz w:val="22"/>
                <w:szCs w:val="22"/>
                <w:lang w:val="en-GB"/>
              </w:rPr>
              <w:t>)</w:t>
            </w:r>
          </w:p>
          <w:p w14:paraId="6D02E52D" w14:textId="77777777" w:rsidR="00B12772" w:rsidRPr="00B65453" w:rsidRDefault="00B12772" w:rsidP="00B12772">
            <w:pPr>
              <w:rPr>
                <w:rFonts w:asciiTheme="minorHAnsi" w:hAnsiTheme="minorHAnsi" w:cstheme="minorHAnsi"/>
                <w:snapToGrid w:val="0"/>
                <w:sz w:val="22"/>
                <w:szCs w:val="22"/>
                <w:lang w:val="en-GB"/>
              </w:rPr>
            </w:pPr>
          </w:p>
          <w:p w14:paraId="6D86F3A5" w14:textId="1093D838" w:rsidR="00B12772" w:rsidRPr="000A08A2" w:rsidRDefault="00B12772" w:rsidP="00B12772">
            <w:pPr>
              <w:rPr>
                <w:rFonts w:asciiTheme="minorHAnsi" w:hAnsiTheme="minorHAnsi" w:cstheme="minorHAnsi"/>
                <w:sz w:val="22"/>
                <w:szCs w:val="22"/>
                <w:lang w:val="en-GB" w:eastAsia="nl-NL"/>
              </w:rPr>
            </w:pPr>
          </w:p>
        </w:tc>
        <w:tc>
          <w:tcPr>
            <w:tcW w:w="9941" w:type="dxa"/>
          </w:tcPr>
          <w:p w14:paraId="6D3DE438" w14:textId="170C0252" w:rsidR="00B12772" w:rsidRPr="00D76882" w:rsidRDefault="00B12772" w:rsidP="00B1277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Environmentally friendly and sustainable practices in the establishment are demonstrated by the type of food and beverage it purchases and offers to the </w:t>
            </w:r>
            <w:r w:rsidR="00C45159">
              <w:rPr>
                <w:rFonts w:asciiTheme="minorHAnsi" w:hAnsiTheme="minorHAnsi" w:cstheme="minorHAnsi"/>
                <w:color w:val="000000"/>
                <w:sz w:val="22"/>
                <w:szCs w:val="22"/>
                <w:lang w:val="en-GB"/>
              </w:rPr>
              <w:t>clients</w:t>
            </w:r>
            <w:r w:rsidRPr="00D76882">
              <w:rPr>
                <w:rFonts w:asciiTheme="minorHAnsi" w:hAnsiTheme="minorHAnsi" w:cstheme="minorHAnsi"/>
                <w:color w:val="000000"/>
                <w:sz w:val="22"/>
                <w:szCs w:val="22"/>
                <w:lang w:val="en-GB"/>
              </w:rPr>
              <w:t xml:space="preserve">. </w:t>
            </w:r>
          </w:p>
          <w:p w14:paraId="7A692C1B" w14:textId="77777777" w:rsidR="00B12772" w:rsidRPr="00D76882" w:rsidRDefault="00B12772" w:rsidP="00B12772">
            <w:pPr>
              <w:widowControl/>
              <w:suppressAutoHyphens w:val="0"/>
              <w:rPr>
                <w:rFonts w:asciiTheme="minorHAnsi" w:hAnsiTheme="minorHAnsi" w:cstheme="minorHAnsi"/>
                <w:color w:val="000000"/>
                <w:sz w:val="22"/>
                <w:szCs w:val="22"/>
                <w:lang w:val="en-GB"/>
              </w:rPr>
            </w:pPr>
          </w:p>
          <w:p w14:paraId="2FCDFA13" w14:textId="49C7ACE6" w:rsidR="00B12772" w:rsidRPr="00D76882" w:rsidRDefault="00B12772" w:rsidP="00B1277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establishment therefore purchases food and </w:t>
            </w:r>
            <w:r w:rsidR="00C45159">
              <w:rPr>
                <w:rFonts w:asciiTheme="minorHAnsi" w:hAnsiTheme="minorHAnsi" w:cstheme="minorHAnsi"/>
                <w:color w:val="000000"/>
                <w:sz w:val="22"/>
                <w:szCs w:val="22"/>
                <w:lang w:val="en-GB"/>
              </w:rPr>
              <w:t>drink</w:t>
            </w:r>
            <w:r w:rsidRPr="00D76882">
              <w:rPr>
                <w:rFonts w:asciiTheme="minorHAnsi" w:hAnsiTheme="minorHAnsi" w:cstheme="minorHAnsi"/>
                <w:color w:val="000000"/>
                <w:sz w:val="22"/>
                <w:szCs w:val="22"/>
                <w:lang w:val="en-GB"/>
              </w:rPr>
              <w:t xml:space="preserve"> products that are organic, eco-labelled and/or locally produced. The</w:t>
            </w:r>
            <w:r>
              <w:rPr>
                <w:rFonts w:asciiTheme="minorHAnsi" w:hAnsiTheme="minorHAnsi" w:cstheme="minorHAnsi"/>
                <w:color w:val="000000"/>
                <w:sz w:val="22"/>
                <w:szCs w:val="22"/>
                <w:lang w:val="en-GB"/>
              </w:rPr>
              <w:t>se</w:t>
            </w:r>
            <w:r w:rsidRPr="00D76882">
              <w:rPr>
                <w:rFonts w:asciiTheme="minorHAnsi" w:hAnsiTheme="minorHAnsi" w:cstheme="minorHAnsi"/>
                <w:color w:val="000000"/>
                <w:sz w:val="22"/>
                <w:szCs w:val="22"/>
                <w:lang w:val="en-GB"/>
              </w:rPr>
              <w:t xml:space="preserve"> products should preferably be used in significant quantities or daily. </w:t>
            </w:r>
          </w:p>
          <w:p w14:paraId="0BFF84E5" w14:textId="77777777" w:rsidR="00B12772" w:rsidRPr="00D76882" w:rsidRDefault="00B12772" w:rsidP="00B12772">
            <w:pPr>
              <w:widowControl/>
              <w:suppressAutoHyphens w:val="0"/>
              <w:rPr>
                <w:rFonts w:asciiTheme="minorHAnsi" w:hAnsiTheme="minorHAnsi" w:cstheme="minorHAnsi"/>
                <w:color w:val="000000"/>
                <w:sz w:val="22"/>
                <w:szCs w:val="22"/>
                <w:lang w:val="en-GB"/>
              </w:rPr>
            </w:pPr>
          </w:p>
          <w:p w14:paraId="6499FE6F" w14:textId="7229300D" w:rsidR="00B12772" w:rsidRPr="00D76882" w:rsidRDefault="00B12772" w:rsidP="00B1277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Products are, whenever possible, produced locally to </w:t>
            </w:r>
            <w:r>
              <w:rPr>
                <w:rFonts w:ascii="Calibri" w:hAnsi="Calibri"/>
                <w:color w:val="000000"/>
                <w:sz w:val="22"/>
                <w:szCs w:val="22"/>
                <w:lang w:val="en-GB"/>
              </w:rPr>
              <w:t>reduce</w:t>
            </w:r>
            <w:r w:rsidRPr="00D76882">
              <w:rPr>
                <w:rFonts w:ascii="Calibri" w:hAnsi="Calibri"/>
                <w:color w:val="000000"/>
                <w:sz w:val="22"/>
                <w:szCs w:val="22"/>
                <w:lang w:val="en-GB"/>
              </w:rPr>
              <w:t xml:space="preserve"> </w:t>
            </w:r>
            <w:r w:rsidRPr="00D76882">
              <w:rPr>
                <w:rFonts w:asciiTheme="minorHAnsi" w:hAnsiTheme="minorHAnsi" w:cstheme="minorHAnsi"/>
                <w:color w:val="000000"/>
                <w:sz w:val="22"/>
                <w:szCs w:val="22"/>
                <w:lang w:val="en-GB"/>
              </w:rPr>
              <w:t xml:space="preserve">the environmental footprint </w:t>
            </w:r>
            <w:r>
              <w:rPr>
                <w:rFonts w:asciiTheme="minorHAnsi" w:hAnsiTheme="minorHAnsi" w:cstheme="minorHAnsi"/>
                <w:color w:val="000000"/>
                <w:sz w:val="22"/>
                <w:szCs w:val="22"/>
                <w:lang w:val="en-GB"/>
              </w:rPr>
              <w:t>through</w:t>
            </w:r>
            <w:r w:rsidRPr="00D76882">
              <w:rPr>
                <w:rFonts w:asciiTheme="minorHAnsi" w:hAnsiTheme="minorHAnsi" w:cstheme="minorHAnsi"/>
                <w:color w:val="000000"/>
                <w:sz w:val="22"/>
                <w:szCs w:val="22"/>
                <w:lang w:val="en-GB"/>
              </w:rPr>
              <w:t xml:space="preserve"> reduced transportation</w:t>
            </w:r>
            <w:r w:rsidR="00AB2851">
              <w:rPr>
                <w:rFonts w:asciiTheme="minorHAnsi" w:hAnsiTheme="minorHAnsi" w:cstheme="minorHAnsi"/>
                <w:color w:val="000000"/>
                <w:sz w:val="22"/>
                <w:szCs w:val="22"/>
                <w:lang w:val="en-GB"/>
              </w:rPr>
              <w:t xml:space="preserve"> </w:t>
            </w:r>
            <w:r w:rsidRPr="00D76882">
              <w:rPr>
                <w:rFonts w:asciiTheme="minorHAnsi" w:hAnsiTheme="minorHAnsi" w:cstheme="minorHAnsi"/>
                <w:color w:val="000000"/>
                <w:sz w:val="22"/>
                <w:szCs w:val="22"/>
                <w:lang w:val="en-GB"/>
              </w:rPr>
              <w:t xml:space="preserve">and to stimulate the local economy. Products produced less than 100 km from the establishment are normally considered as locally produced. </w:t>
            </w:r>
          </w:p>
          <w:p w14:paraId="02C2DFD7" w14:textId="77777777" w:rsidR="00B12772" w:rsidRPr="00D76882" w:rsidRDefault="00B12772" w:rsidP="00B12772">
            <w:pPr>
              <w:widowControl/>
              <w:suppressAutoHyphens w:val="0"/>
              <w:rPr>
                <w:rFonts w:asciiTheme="minorHAnsi" w:hAnsiTheme="minorHAnsi" w:cstheme="minorHAnsi"/>
                <w:color w:val="000000"/>
                <w:sz w:val="22"/>
                <w:szCs w:val="22"/>
                <w:lang w:val="en-GB"/>
              </w:rPr>
            </w:pPr>
          </w:p>
          <w:p w14:paraId="0911E3B8" w14:textId="743AA089" w:rsidR="00B12772" w:rsidRPr="00D76882" w:rsidRDefault="00B12772" w:rsidP="00B1277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The establishment ensures that as many of its food and </w:t>
            </w:r>
            <w:r w:rsidR="00C45159">
              <w:rPr>
                <w:rFonts w:asciiTheme="minorHAnsi" w:hAnsiTheme="minorHAnsi" w:cstheme="minorHAnsi"/>
                <w:color w:val="000000"/>
                <w:sz w:val="22"/>
                <w:szCs w:val="22"/>
                <w:lang w:val="en-GB"/>
              </w:rPr>
              <w:t>drink</w:t>
            </w:r>
            <w:r w:rsidRPr="00D76882">
              <w:rPr>
                <w:rFonts w:asciiTheme="minorHAnsi" w:hAnsiTheme="minorHAnsi" w:cstheme="minorHAnsi"/>
                <w:color w:val="000000"/>
                <w:sz w:val="22"/>
                <w:szCs w:val="22"/>
                <w:lang w:val="en-GB"/>
              </w:rPr>
              <w:t xml:space="preserve"> products as possible are organic, eco-labelled and/or locally produced. The choice of products depends on availability and price. To comply with this criterion, a minimum of </w:t>
            </w:r>
            <w:r w:rsidR="00C45159">
              <w:rPr>
                <w:rFonts w:asciiTheme="minorHAnsi" w:hAnsiTheme="minorHAnsi" w:cstheme="minorHAnsi"/>
                <w:color w:val="000000"/>
                <w:sz w:val="22"/>
                <w:szCs w:val="22"/>
                <w:lang w:val="en-GB"/>
              </w:rPr>
              <w:t>three</w:t>
            </w:r>
            <w:r w:rsidRPr="00D76882">
              <w:rPr>
                <w:rFonts w:asciiTheme="minorHAnsi" w:hAnsiTheme="minorHAnsi" w:cstheme="minorHAnsi"/>
                <w:color w:val="000000"/>
                <w:sz w:val="22"/>
                <w:szCs w:val="22"/>
                <w:lang w:val="en-GB"/>
              </w:rPr>
              <w:t xml:space="preserve"> products is required, but it is strongly recommended to include more products. </w:t>
            </w:r>
          </w:p>
          <w:p w14:paraId="4BF2FB6E" w14:textId="77777777" w:rsidR="00B12772" w:rsidRPr="00D76882" w:rsidRDefault="00B12772" w:rsidP="00B12772">
            <w:pPr>
              <w:widowControl/>
              <w:suppressAutoHyphens w:val="0"/>
              <w:rPr>
                <w:rFonts w:asciiTheme="minorHAnsi" w:hAnsiTheme="minorHAnsi" w:cstheme="minorHAnsi"/>
                <w:color w:val="000000"/>
                <w:sz w:val="22"/>
                <w:szCs w:val="22"/>
                <w:lang w:val="en-GB"/>
              </w:rPr>
            </w:pPr>
          </w:p>
          <w:p w14:paraId="1C68CCF0" w14:textId="0A544377" w:rsidR="00B12772" w:rsidRPr="00266348" w:rsidRDefault="00B12772" w:rsidP="00C45159">
            <w:pPr>
              <w:widowControl/>
              <w:suppressAutoHyphens w:val="0"/>
              <w:rPr>
                <w:rFonts w:asciiTheme="minorHAnsi" w:hAnsiTheme="minorHAnsi" w:cstheme="minorHAnsi"/>
                <w:i/>
                <w:sz w:val="22"/>
                <w:szCs w:val="22"/>
                <w:lang w:val="en-GB" w:eastAsia="nl-NL"/>
              </w:rPr>
            </w:pPr>
            <w:r w:rsidRPr="00D76882">
              <w:rPr>
                <w:rFonts w:asciiTheme="minorHAnsi" w:hAnsiTheme="minorHAnsi" w:cstheme="minorHAnsi"/>
                <w:color w:val="000000"/>
                <w:sz w:val="22"/>
                <w:szCs w:val="22"/>
                <w:lang w:val="en-GB"/>
              </w:rPr>
              <w:t xml:space="preserve">During the audit, the establishment presents a list of a minimum of </w:t>
            </w:r>
            <w:r w:rsidR="00C45159">
              <w:rPr>
                <w:rFonts w:asciiTheme="minorHAnsi" w:hAnsiTheme="minorHAnsi" w:cstheme="minorHAnsi"/>
                <w:color w:val="000000"/>
                <w:sz w:val="22"/>
                <w:szCs w:val="22"/>
                <w:lang w:val="en-GB"/>
              </w:rPr>
              <w:t>three</w:t>
            </w:r>
            <w:r w:rsidRPr="00D76882">
              <w:rPr>
                <w:rFonts w:asciiTheme="minorHAnsi" w:hAnsiTheme="minorHAnsi" w:cstheme="minorHAnsi"/>
                <w:color w:val="000000"/>
                <w:sz w:val="22"/>
                <w:szCs w:val="22"/>
                <w:lang w:val="en-GB"/>
              </w:rPr>
              <w:t xml:space="preserve"> food/</w:t>
            </w:r>
            <w:r w:rsidR="00C45159">
              <w:rPr>
                <w:rFonts w:asciiTheme="minorHAnsi" w:hAnsiTheme="minorHAnsi" w:cstheme="minorHAnsi"/>
                <w:color w:val="000000"/>
                <w:sz w:val="22"/>
                <w:szCs w:val="22"/>
                <w:lang w:val="en-GB"/>
              </w:rPr>
              <w:t>drink</w:t>
            </w:r>
            <w:r w:rsidRPr="00D76882">
              <w:rPr>
                <w:rFonts w:asciiTheme="minorHAnsi" w:hAnsiTheme="minorHAnsi" w:cstheme="minorHAnsi"/>
                <w:color w:val="000000"/>
                <w:sz w:val="22"/>
                <w:szCs w:val="22"/>
                <w:lang w:val="en-GB"/>
              </w:rPr>
              <w:t xml:space="preserve"> products that are organic, eco-labelled and/or locally produced. </w:t>
            </w:r>
          </w:p>
        </w:tc>
      </w:tr>
      <w:tr w:rsidR="00B12772" w:rsidRPr="00D76882" w14:paraId="2DF2CFDD" w14:textId="77777777" w:rsidTr="00324ACA">
        <w:trPr>
          <w:jc w:val="center"/>
        </w:trPr>
        <w:tc>
          <w:tcPr>
            <w:tcW w:w="846" w:type="dxa"/>
          </w:tcPr>
          <w:p w14:paraId="1B9EA5E3" w14:textId="36E79C6E" w:rsidR="00B12772" w:rsidRPr="006F7899" w:rsidRDefault="00B12772" w:rsidP="00B12772">
            <w:pPr>
              <w:rPr>
                <w:rFonts w:asciiTheme="minorHAnsi" w:eastAsia="Times New Roman" w:hAnsiTheme="minorHAnsi" w:cstheme="minorHAnsi"/>
                <w:sz w:val="22"/>
                <w:szCs w:val="22"/>
                <w:lang w:val="en-GB" w:eastAsia="nl-NL"/>
              </w:rPr>
            </w:pPr>
            <w:r w:rsidRPr="00D76882">
              <w:rPr>
                <w:rFonts w:asciiTheme="minorHAnsi" w:eastAsia="Times New Roman" w:hAnsiTheme="minorHAnsi" w:cstheme="minorHAnsi"/>
                <w:sz w:val="22"/>
                <w:szCs w:val="22"/>
                <w:lang w:val="en-GB" w:eastAsia="nl-NL"/>
              </w:rPr>
              <w:t>8.</w:t>
            </w:r>
            <w:r w:rsidR="00397535">
              <w:rPr>
                <w:rFonts w:asciiTheme="minorHAnsi" w:eastAsia="Times New Roman" w:hAnsiTheme="minorHAnsi" w:cstheme="minorHAnsi"/>
                <w:sz w:val="22"/>
                <w:szCs w:val="22"/>
                <w:lang w:val="en-GB" w:eastAsia="nl-NL"/>
              </w:rPr>
              <w:t>2</w:t>
            </w:r>
          </w:p>
        </w:tc>
        <w:tc>
          <w:tcPr>
            <w:tcW w:w="3260" w:type="dxa"/>
          </w:tcPr>
          <w:p w14:paraId="1AAF9951" w14:textId="13B49A88" w:rsidR="00B12772" w:rsidRPr="007E7AEC" w:rsidRDefault="00B12772" w:rsidP="00B12772">
            <w:pPr>
              <w:rPr>
                <w:rFonts w:asciiTheme="minorHAnsi" w:hAnsiTheme="minorHAnsi" w:cstheme="minorHAnsi"/>
                <w:iCs/>
                <w:sz w:val="22"/>
                <w:szCs w:val="22"/>
                <w:lang w:val="en-GB"/>
              </w:rPr>
            </w:pPr>
            <w:r w:rsidRPr="006F7899">
              <w:rPr>
                <w:rFonts w:asciiTheme="minorHAnsi" w:hAnsiTheme="minorHAnsi" w:cstheme="minorHAnsi"/>
                <w:iCs/>
                <w:sz w:val="22"/>
                <w:szCs w:val="22"/>
                <w:lang w:val="en-GB"/>
              </w:rPr>
              <w:t xml:space="preserve">Where the water quality is of an adequate standard, tap water is offered and/or promoted to </w:t>
            </w:r>
            <w:r w:rsidR="00C45159">
              <w:rPr>
                <w:rFonts w:asciiTheme="minorHAnsi" w:hAnsiTheme="minorHAnsi" w:cstheme="minorHAnsi"/>
                <w:iCs/>
                <w:sz w:val="22"/>
                <w:szCs w:val="22"/>
                <w:lang w:val="en-GB"/>
              </w:rPr>
              <w:t>Clients</w:t>
            </w:r>
            <w:r w:rsidRPr="006F7899">
              <w:rPr>
                <w:rFonts w:asciiTheme="minorHAnsi" w:hAnsiTheme="minorHAnsi" w:cstheme="minorHAnsi"/>
                <w:iCs/>
                <w:sz w:val="22"/>
                <w:szCs w:val="22"/>
                <w:lang w:val="en-GB"/>
              </w:rPr>
              <w:t>. (</w:t>
            </w:r>
            <w:r>
              <w:rPr>
                <w:rFonts w:asciiTheme="minorHAnsi" w:hAnsiTheme="minorHAnsi" w:cstheme="minorHAnsi"/>
                <w:iCs/>
                <w:sz w:val="22"/>
                <w:szCs w:val="22"/>
                <w:lang w:val="en-GB"/>
              </w:rPr>
              <w:t>G</w:t>
            </w:r>
            <w:r w:rsidRPr="006F7899">
              <w:rPr>
                <w:rFonts w:asciiTheme="minorHAnsi" w:hAnsiTheme="minorHAnsi" w:cstheme="minorHAnsi"/>
                <w:iCs/>
                <w:sz w:val="22"/>
                <w:szCs w:val="22"/>
                <w:lang w:val="en-GB"/>
              </w:rPr>
              <w:t>)</w:t>
            </w:r>
          </w:p>
          <w:p w14:paraId="5D996BC0" w14:textId="77777777" w:rsidR="00B12772" w:rsidRPr="007E7AEC" w:rsidRDefault="00B12772" w:rsidP="00B12772">
            <w:pPr>
              <w:rPr>
                <w:rFonts w:asciiTheme="minorHAnsi" w:hAnsiTheme="minorHAnsi" w:cstheme="minorHAnsi"/>
                <w:iCs/>
                <w:sz w:val="22"/>
                <w:szCs w:val="22"/>
                <w:lang w:val="en-GB"/>
              </w:rPr>
            </w:pPr>
          </w:p>
          <w:p w14:paraId="304EC950" w14:textId="212B836E" w:rsidR="00B12772" w:rsidRPr="00D76882" w:rsidRDefault="00B12772" w:rsidP="00B12772">
            <w:pPr>
              <w:rPr>
                <w:rFonts w:asciiTheme="minorHAnsi" w:hAnsiTheme="minorHAnsi" w:cstheme="minorHAnsi"/>
                <w:iCs/>
                <w:sz w:val="22"/>
                <w:szCs w:val="22"/>
                <w:lang w:val="en-GB"/>
              </w:rPr>
            </w:pPr>
          </w:p>
        </w:tc>
        <w:tc>
          <w:tcPr>
            <w:tcW w:w="9941" w:type="dxa"/>
          </w:tcPr>
          <w:p w14:paraId="3FBFFC77" w14:textId="65CE4308" w:rsidR="00B12772" w:rsidRPr="00D76882" w:rsidRDefault="00B12772" w:rsidP="00B1277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To </w:t>
            </w:r>
            <w:r>
              <w:rPr>
                <w:rFonts w:ascii="Calibri" w:hAnsi="Calibri"/>
                <w:color w:val="000000"/>
                <w:sz w:val="22"/>
                <w:szCs w:val="22"/>
                <w:lang w:val="en-GB"/>
              </w:rPr>
              <w:t>reduce</w:t>
            </w:r>
            <w:r w:rsidRPr="00D76882">
              <w:rPr>
                <w:rFonts w:ascii="Calibri" w:hAnsi="Calibri"/>
                <w:color w:val="000000"/>
                <w:sz w:val="22"/>
                <w:szCs w:val="22"/>
                <w:lang w:val="en-GB"/>
              </w:rPr>
              <w:t xml:space="preserve"> </w:t>
            </w:r>
            <w:r w:rsidRPr="00D76882">
              <w:rPr>
                <w:rFonts w:asciiTheme="minorHAnsi" w:hAnsiTheme="minorHAnsi" w:cstheme="minorHAnsi"/>
                <w:iCs/>
                <w:color w:val="000000"/>
                <w:sz w:val="22"/>
                <w:szCs w:val="22"/>
                <w:lang w:val="en-GB"/>
              </w:rPr>
              <w:t xml:space="preserve">the environmental footprint created </w:t>
            </w:r>
            <w:r>
              <w:rPr>
                <w:rFonts w:asciiTheme="minorHAnsi" w:hAnsiTheme="minorHAnsi" w:cstheme="minorHAnsi"/>
                <w:iCs/>
                <w:color w:val="000000"/>
                <w:sz w:val="22"/>
                <w:szCs w:val="22"/>
                <w:lang w:val="en-GB"/>
              </w:rPr>
              <w:t>by</w:t>
            </w:r>
            <w:r w:rsidRPr="00D76882">
              <w:rPr>
                <w:rFonts w:asciiTheme="minorHAnsi" w:hAnsiTheme="minorHAnsi" w:cstheme="minorHAnsi"/>
                <w:iCs/>
                <w:color w:val="000000"/>
                <w:sz w:val="22"/>
                <w:szCs w:val="22"/>
                <w:lang w:val="en-GB"/>
              </w:rPr>
              <w:t xml:space="preserve"> the process of producing bottled water (including the transportation of the water, the use of plastic, aluminium or glass for the bottles and the subsequent transportation of bottled water to the customers), the establishment offers tap water to </w:t>
            </w:r>
            <w:r w:rsidR="00C45159">
              <w:rPr>
                <w:rFonts w:asciiTheme="minorHAnsi" w:hAnsiTheme="minorHAnsi" w:cstheme="minorHAnsi"/>
                <w:iCs/>
                <w:color w:val="000000"/>
                <w:sz w:val="22"/>
                <w:szCs w:val="22"/>
                <w:lang w:val="en-GB"/>
              </w:rPr>
              <w:t>clients</w:t>
            </w:r>
            <w:r w:rsidRPr="00D76882">
              <w:rPr>
                <w:rFonts w:asciiTheme="minorHAnsi" w:hAnsiTheme="minorHAnsi" w:cstheme="minorHAnsi"/>
                <w:iCs/>
                <w:color w:val="000000"/>
                <w:sz w:val="22"/>
                <w:szCs w:val="22"/>
                <w:lang w:val="en-GB"/>
              </w:rPr>
              <w:t xml:space="preserve"> with an encouragement to drink </w:t>
            </w:r>
            <w:r>
              <w:rPr>
                <w:rFonts w:asciiTheme="minorHAnsi" w:hAnsiTheme="minorHAnsi" w:cstheme="minorHAnsi"/>
                <w:iCs/>
                <w:color w:val="000000"/>
                <w:sz w:val="22"/>
                <w:szCs w:val="22"/>
                <w:lang w:val="en-GB"/>
              </w:rPr>
              <w:t>it</w:t>
            </w:r>
            <w:r w:rsidRPr="00D76882">
              <w:rPr>
                <w:rFonts w:asciiTheme="minorHAnsi" w:hAnsiTheme="minorHAnsi" w:cstheme="minorHAnsi"/>
                <w:iCs/>
                <w:color w:val="000000"/>
                <w:sz w:val="22"/>
                <w:szCs w:val="22"/>
                <w:lang w:val="en-GB"/>
              </w:rPr>
              <w:t xml:space="preserve">.  </w:t>
            </w:r>
          </w:p>
          <w:p w14:paraId="43452EB5" w14:textId="77777777" w:rsidR="00B12772" w:rsidRPr="00D76882" w:rsidRDefault="00B12772" w:rsidP="00B12772">
            <w:pPr>
              <w:widowControl/>
              <w:suppressAutoHyphens w:val="0"/>
              <w:rPr>
                <w:rFonts w:asciiTheme="minorHAnsi" w:hAnsiTheme="minorHAnsi" w:cstheme="minorHAnsi"/>
                <w:iCs/>
                <w:color w:val="000000"/>
                <w:sz w:val="22"/>
                <w:szCs w:val="22"/>
                <w:lang w:val="en-GB"/>
              </w:rPr>
            </w:pPr>
          </w:p>
          <w:p w14:paraId="501DA88D" w14:textId="431B60E5" w:rsidR="00B12772" w:rsidRPr="00D76882" w:rsidRDefault="00B12772" w:rsidP="00B12772">
            <w:pPr>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The possibility for offering tap water depends on its quality in the respective area and the tap water supply in the establishment. If the local tap water is not drinkable due to smell or taste, or if the quality of the tap </w:t>
            </w:r>
            <w:r w:rsidRPr="00D76882">
              <w:rPr>
                <w:rFonts w:asciiTheme="minorHAnsi" w:hAnsiTheme="minorHAnsi" w:cstheme="minorHAnsi"/>
                <w:iCs/>
                <w:color w:val="000000"/>
                <w:sz w:val="22"/>
                <w:szCs w:val="22"/>
                <w:lang w:val="en-GB"/>
              </w:rPr>
              <w:lastRenderedPageBreak/>
              <w:t>water in the establishment does not comply with national standards for tap water (</w:t>
            </w:r>
            <w:proofErr w:type="gramStart"/>
            <w:r w:rsidRPr="00D76882">
              <w:rPr>
                <w:rFonts w:asciiTheme="minorHAnsi" w:hAnsiTheme="minorHAnsi" w:cstheme="minorHAnsi"/>
                <w:iCs/>
                <w:color w:val="000000"/>
                <w:sz w:val="22"/>
                <w:szCs w:val="22"/>
                <w:lang w:val="en-GB"/>
              </w:rPr>
              <w:t>e.g.</w:t>
            </w:r>
            <w:proofErr w:type="gramEnd"/>
            <w:r w:rsidRPr="00D76882">
              <w:rPr>
                <w:rFonts w:asciiTheme="minorHAnsi" w:hAnsiTheme="minorHAnsi" w:cstheme="minorHAnsi"/>
                <w:iCs/>
                <w:color w:val="000000"/>
                <w:sz w:val="22"/>
                <w:szCs w:val="22"/>
                <w:lang w:val="en-GB"/>
              </w:rPr>
              <w:t xml:space="preserve"> relating to levels of pesticides, heavy metals, etc.), then this criterion is not applicable. </w:t>
            </w:r>
          </w:p>
          <w:p w14:paraId="1CD7F80D" w14:textId="77777777" w:rsidR="00B12772" w:rsidRPr="00D76882" w:rsidRDefault="00B12772" w:rsidP="00B12772">
            <w:pPr>
              <w:rPr>
                <w:rFonts w:asciiTheme="minorHAnsi" w:hAnsiTheme="minorHAnsi" w:cstheme="minorHAnsi"/>
                <w:iCs/>
                <w:color w:val="000000"/>
                <w:sz w:val="22"/>
                <w:szCs w:val="22"/>
                <w:lang w:val="en-GB"/>
              </w:rPr>
            </w:pPr>
          </w:p>
          <w:p w14:paraId="2453C17F" w14:textId="006644C9" w:rsidR="00B12772" w:rsidRPr="0095423B" w:rsidRDefault="00B12772" w:rsidP="00B12772">
            <w:pPr>
              <w:rPr>
                <w:rFonts w:asciiTheme="minorHAnsi" w:hAnsiTheme="minorHAnsi" w:cstheme="minorHAnsi"/>
                <w:color w:val="000000"/>
                <w:sz w:val="22"/>
                <w:szCs w:val="22"/>
                <w:lang w:val="en-GB"/>
              </w:rPr>
            </w:pPr>
            <w:r w:rsidRPr="0095423B">
              <w:rPr>
                <w:rFonts w:asciiTheme="minorHAnsi" w:hAnsiTheme="minorHAnsi" w:cstheme="minorHAnsi"/>
                <w:color w:val="000000"/>
                <w:sz w:val="22"/>
                <w:szCs w:val="22"/>
                <w:lang w:val="en-GB"/>
              </w:rPr>
              <w:t xml:space="preserve">In case the national authorities stipulate that </w:t>
            </w:r>
            <w:proofErr w:type="gramStart"/>
            <w:r w:rsidRPr="0095423B">
              <w:rPr>
                <w:rFonts w:asciiTheme="minorHAnsi" w:hAnsiTheme="minorHAnsi" w:cstheme="minorHAnsi"/>
                <w:color w:val="000000"/>
                <w:sz w:val="22"/>
                <w:szCs w:val="22"/>
                <w:lang w:val="en-GB"/>
              </w:rPr>
              <w:t>hygiene</w:t>
            </w:r>
            <w:proofErr w:type="gramEnd"/>
            <w:r w:rsidRPr="0095423B">
              <w:rPr>
                <w:rFonts w:asciiTheme="minorHAnsi" w:hAnsiTheme="minorHAnsi" w:cstheme="minorHAnsi"/>
                <w:color w:val="000000"/>
                <w:sz w:val="22"/>
                <w:szCs w:val="22"/>
                <w:lang w:val="en-GB"/>
              </w:rPr>
              <w:t xml:space="preserve"> regulations are in contradiction with this criterion, the establishment must follow the official national regulations. </w:t>
            </w:r>
          </w:p>
          <w:p w14:paraId="3C32F682" w14:textId="77777777" w:rsidR="00B12772" w:rsidRPr="00D76882" w:rsidRDefault="00B12772" w:rsidP="00B12772">
            <w:pPr>
              <w:widowControl/>
              <w:suppressAutoHyphens w:val="0"/>
              <w:rPr>
                <w:rFonts w:asciiTheme="minorHAnsi" w:hAnsiTheme="minorHAnsi" w:cstheme="minorHAnsi"/>
                <w:iCs/>
                <w:color w:val="000000"/>
                <w:sz w:val="22"/>
                <w:szCs w:val="22"/>
                <w:lang w:val="en-GB"/>
              </w:rPr>
            </w:pPr>
          </w:p>
          <w:p w14:paraId="0A27BD1C" w14:textId="39FD63AD" w:rsidR="00B12772" w:rsidRPr="00D76882" w:rsidRDefault="00B12772" w:rsidP="00B12772">
            <w:pPr>
              <w:widowControl/>
              <w:suppressAutoHyphens w:val="0"/>
              <w:rPr>
                <w:rFonts w:asciiTheme="minorHAnsi" w:hAnsiTheme="minorHAnsi" w:cstheme="minorHAnsi"/>
                <w:iCs/>
                <w:color w:val="000000"/>
                <w:sz w:val="22"/>
                <w:szCs w:val="22"/>
                <w:lang w:val="en-GB"/>
              </w:rPr>
            </w:pPr>
            <w:r w:rsidRPr="006F7899">
              <w:rPr>
                <w:rFonts w:asciiTheme="minorHAnsi" w:hAnsiTheme="minorHAnsi" w:cstheme="minorHAnsi"/>
                <w:iCs/>
                <w:color w:val="000000"/>
                <w:sz w:val="22"/>
                <w:szCs w:val="22"/>
                <w:lang w:val="en-GB"/>
              </w:rPr>
              <w:t xml:space="preserve">If the quality of the tap water allows it to be offered, it can be offered as it is or it can be filtered before being served. </w:t>
            </w:r>
            <w:r w:rsidRPr="007E7AEC">
              <w:rPr>
                <w:rFonts w:asciiTheme="minorHAnsi" w:hAnsiTheme="minorHAnsi" w:cstheme="minorHAnsi"/>
                <w:iCs/>
                <w:color w:val="000000"/>
                <w:sz w:val="22"/>
                <w:szCs w:val="22"/>
                <w:lang w:val="en-GB"/>
              </w:rPr>
              <w:t xml:space="preserve">The tap water is preferably offered as still water, but it could also be offered as sparkling water after adding carbonic acid. </w:t>
            </w:r>
          </w:p>
          <w:p w14:paraId="318E9385" w14:textId="77777777" w:rsidR="00B12772" w:rsidRPr="00D76882" w:rsidRDefault="00B12772" w:rsidP="00B12772">
            <w:pPr>
              <w:widowControl/>
              <w:suppressAutoHyphens w:val="0"/>
              <w:rPr>
                <w:rFonts w:asciiTheme="minorHAnsi" w:hAnsiTheme="minorHAnsi" w:cstheme="minorHAnsi"/>
                <w:iCs/>
                <w:color w:val="000000"/>
                <w:sz w:val="22"/>
                <w:szCs w:val="22"/>
                <w:lang w:val="en-GB"/>
              </w:rPr>
            </w:pPr>
          </w:p>
          <w:p w14:paraId="45BE1F92" w14:textId="5A46FD69" w:rsidR="00B12772" w:rsidRPr="00D76882" w:rsidRDefault="00B12772" w:rsidP="00B1277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The tap water is offered to </w:t>
            </w:r>
            <w:r w:rsidR="00063C2D">
              <w:rPr>
                <w:rFonts w:asciiTheme="minorHAnsi" w:hAnsiTheme="minorHAnsi" w:cstheme="minorHAnsi"/>
                <w:iCs/>
                <w:color w:val="000000"/>
                <w:sz w:val="22"/>
                <w:szCs w:val="22"/>
                <w:lang w:val="en-GB"/>
              </w:rPr>
              <w:t>clients</w:t>
            </w:r>
            <w:r w:rsidRPr="00D76882">
              <w:rPr>
                <w:rFonts w:asciiTheme="minorHAnsi" w:hAnsiTheme="minorHAnsi" w:cstheme="minorHAnsi"/>
                <w:iCs/>
                <w:color w:val="000000"/>
                <w:sz w:val="22"/>
                <w:szCs w:val="22"/>
                <w:lang w:val="en-GB"/>
              </w:rPr>
              <w:t xml:space="preserve"> in meeting rooms, but it could also be offered at the reception</w:t>
            </w:r>
            <w:r w:rsidR="00063C2D">
              <w:rPr>
                <w:rFonts w:asciiTheme="minorHAnsi" w:hAnsiTheme="minorHAnsi" w:cstheme="minorHAnsi"/>
                <w:iCs/>
                <w:color w:val="000000"/>
                <w:sz w:val="22"/>
                <w:szCs w:val="22"/>
                <w:lang w:val="en-GB"/>
              </w:rPr>
              <w:t xml:space="preserve"> </w:t>
            </w:r>
            <w:r w:rsidRPr="00D76882">
              <w:rPr>
                <w:rFonts w:asciiTheme="minorHAnsi" w:hAnsiTheme="minorHAnsi" w:cstheme="minorHAnsi"/>
                <w:iCs/>
                <w:color w:val="000000"/>
                <w:sz w:val="22"/>
                <w:szCs w:val="22"/>
                <w:lang w:val="en-GB"/>
              </w:rPr>
              <w:t xml:space="preserve">and it could also be offered to staff in staff areas. </w:t>
            </w:r>
          </w:p>
          <w:p w14:paraId="29CDFE1B" w14:textId="77777777" w:rsidR="00B12772" w:rsidRPr="00D76882" w:rsidRDefault="00B12772" w:rsidP="00B12772">
            <w:pPr>
              <w:widowControl/>
              <w:suppressAutoHyphens w:val="0"/>
              <w:rPr>
                <w:rFonts w:asciiTheme="minorHAnsi" w:hAnsiTheme="minorHAnsi" w:cstheme="minorHAnsi"/>
                <w:i/>
                <w:iCs/>
                <w:color w:val="000000"/>
                <w:sz w:val="22"/>
                <w:szCs w:val="22"/>
                <w:lang w:val="en-GB"/>
              </w:rPr>
            </w:pPr>
          </w:p>
          <w:p w14:paraId="5E9A1205" w14:textId="77777777" w:rsidR="00B12772" w:rsidRPr="00D76882" w:rsidRDefault="00B12772" w:rsidP="00B12772">
            <w:pPr>
              <w:widowControl/>
              <w:suppressAutoHyphens w:val="0"/>
              <w:rPr>
                <w:rFonts w:asciiTheme="minorHAnsi" w:eastAsia="Times New Roman"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During the audit, the visual inspection confirms that tap water is offered and promoted. </w:t>
            </w:r>
          </w:p>
          <w:p w14:paraId="598DBF5A" w14:textId="77777777" w:rsidR="00B12772" w:rsidRPr="00D76882" w:rsidRDefault="00B12772" w:rsidP="00B12772">
            <w:pPr>
              <w:rPr>
                <w:rFonts w:asciiTheme="minorHAnsi" w:hAnsiTheme="minorHAnsi" w:cstheme="minorHAnsi"/>
                <w:sz w:val="22"/>
                <w:szCs w:val="22"/>
                <w:lang w:val="en-GB"/>
              </w:rPr>
            </w:pPr>
          </w:p>
        </w:tc>
      </w:tr>
      <w:tr w:rsidR="00B12772" w:rsidRPr="00D76882" w14:paraId="1D3C47F8" w14:textId="77777777" w:rsidTr="00A603B5">
        <w:trPr>
          <w:jc w:val="center"/>
        </w:trPr>
        <w:tc>
          <w:tcPr>
            <w:tcW w:w="14047" w:type="dxa"/>
            <w:gridSpan w:val="3"/>
          </w:tcPr>
          <w:p w14:paraId="368332FC" w14:textId="77777777" w:rsidR="00B12772" w:rsidRPr="00D76882" w:rsidRDefault="00B12772" w:rsidP="00B12772">
            <w:pPr>
              <w:rPr>
                <w:rFonts w:asciiTheme="minorHAnsi" w:eastAsia="Times New Roman" w:hAnsiTheme="minorHAnsi" w:cstheme="minorHAnsi"/>
                <w:b/>
                <w:sz w:val="22"/>
                <w:szCs w:val="22"/>
                <w:lang w:val="en-GB" w:eastAsia="nl-NL"/>
              </w:rPr>
            </w:pPr>
          </w:p>
          <w:p w14:paraId="6247AC69" w14:textId="77777777" w:rsidR="00B12772" w:rsidRPr="006F7899" w:rsidRDefault="00B12772" w:rsidP="00B12772">
            <w:pPr>
              <w:numPr>
                <w:ilvl w:val="0"/>
                <w:numId w:val="3"/>
              </w:numPr>
              <w:jc w:val="center"/>
              <w:rPr>
                <w:rFonts w:asciiTheme="minorHAnsi" w:hAnsiTheme="minorHAnsi" w:cstheme="minorHAnsi"/>
                <w:b/>
                <w:sz w:val="22"/>
                <w:szCs w:val="22"/>
                <w:lang w:val="en-GB"/>
              </w:rPr>
            </w:pPr>
            <w:r w:rsidRPr="006F7899">
              <w:rPr>
                <w:rFonts w:asciiTheme="minorHAnsi" w:hAnsiTheme="minorHAnsi" w:cstheme="minorHAnsi"/>
                <w:b/>
                <w:sz w:val="22"/>
                <w:szCs w:val="22"/>
                <w:lang w:val="en-GB"/>
              </w:rPr>
              <w:t>INDOOR ENVIRONMENT</w:t>
            </w:r>
          </w:p>
          <w:p w14:paraId="72AE2131" w14:textId="77777777" w:rsidR="00B12772" w:rsidRPr="007E7AEC" w:rsidRDefault="00B12772" w:rsidP="00B12772">
            <w:pPr>
              <w:rPr>
                <w:rFonts w:asciiTheme="minorHAnsi" w:hAnsiTheme="minorHAnsi" w:cstheme="minorHAnsi"/>
                <w:sz w:val="22"/>
                <w:szCs w:val="22"/>
                <w:lang w:val="en-GB"/>
              </w:rPr>
            </w:pPr>
          </w:p>
        </w:tc>
      </w:tr>
      <w:tr w:rsidR="00B12772" w:rsidRPr="00D76882" w14:paraId="57588F2B" w14:textId="77777777" w:rsidTr="00324ACA">
        <w:trPr>
          <w:jc w:val="center"/>
        </w:trPr>
        <w:tc>
          <w:tcPr>
            <w:tcW w:w="846" w:type="dxa"/>
          </w:tcPr>
          <w:p w14:paraId="2C66E035" w14:textId="199E9E1A" w:rsidR="00B12772" w:rsidRPr="006F7899" w:rsidRDefault="00B12772" w:rsidP="00B12772">
            <w:pPr>
              <w:rPr>
                <w:rFonts w:asciiTheme="minorHAnsi" w:eastAsia="Times New Roman" w:hAnsiTheme="minorHAnsi" w:cstheme="minorHAnsi"/>
                <w:sz w:val="22"/>
                <w:szCs w:val="22"/>
                <w:lang w:val="en-GB"/>
              </w:rPr>
            </w:pPr>
            <w:r w:rsidRPr="00D76882">
              <w:rPr>
                <w:rFonts w:asciiTheme="minorHAnsi" w:eastAsia="Times New Roman" w:hAnsiTheme="minorHAnsi" w:cstheme="minorHAnsi"/>
                <w:sz w:val="22"/>
                <w:szCs w:val="22"/>
                <w:lang w:val="en-GB"/>
              </w:rPr>
              <w:t>9.</w:t>
            </w:r>
            <w:r>
              <w:rPr>
                <w:rFonts w:asciiTheme="minorHAnsi" w:eastAsia="Times New Roman" w:hAnsiTheme="minorHAnsi" w:cstheme="minorHAnsi"/>
                <w:sz w:val="22"/>
                <w:szCs w:val="22"/>
                <w:lang w:val="en-GB"/>
              </w:rPr>
              <w:t>1</w:t>
            </w:r>
          </w:p>
        </w:tc>
        <w:tc>
          <w:tcPr>
            <w:tcW w:w="3260" w:type="dxa"/>
          </w:tcPr>
          <w:p w14:paraId="71218DAE" w14:textId="6EBB51F2" w:rsidR="00B12772" w:rsidRPr="00B65453" w:rsidRDefault="00B12772" w:rsidP="00B12772">
            <w:pPr>
              <w:rPr>
                <w:rFonts w:asciiTheme="minorHAnsi" w:hAnsiTheme="minorHAnsi" w:cstheme="minorHAnsi"/>
                <w:sz w:val="22"/>
                <w:szCs w:val="22"/>
                <w:lang w:val="en-GB"/>
              </w:rPr>
            </w:pPr>
            <w:r w:rsidRPr="006F7899">
              <w:rPr>
                <w:rFonts w:asciiTheme="minorHAnsi" w:hAnsiTheme="minorHAnsi" w:cstheme="minorHAnsi"/>
                <w:sz w:val="22"/>
                <w:szCs w:val="22"/>
                <w:lang w:val="en-GB"/>
              </w:rPr>
              <w:t>The establishment has a personnel policy con</w:t>
            </w:r>
            <w:r w:rsidRPr="007E7AEC">
              <w:rPr>
                <w:rFonts w:asciiTheme="minorHAnsi" w:hAnsiTheme="minorHAnsi" w:cstheme="minorHAnsi"/>
                <w:sz w:val="22"/>
                <w:szCs w:val="22"/>
                <w:lang w:val="en-GB"/>
              </w:rPr>
              <w:t>cerning smoking during working hours. (</w:t>
            </w:r>
            <w:r>
              <w:rPr>
                <w:rFonts w:asciiTheme="minorHAnsi" w:hAnsiTheme="minorHAnsi" w:cstheme="minorHAnsi"/>
                <w:sz w:val="22"/>
                <w:szCs w:val="22"/>
                <w:lang w:val="en-GB"/>
              </w:rPr>
              <w:t>I</w:t>
            </w:r>
            <w:r w:rsidRPr="007E7AEC">
              <w:rPr>
                <w:rFonts w:asciiTheme="minorHAnsi" w:hAnsiTheme="minorHAnsi" w:cstheme="minorHAnsi"/>
                <w:sz w:val="22"/>
                <w:szCs w:val="22"/>
                <w:lang w:val="en-GB"/>
              </w:rPr>
              <w:t>)</w:t>
            </w:r>
          </w:p>
          <w:p w14:paraId="270317F6" w14:textId="77777777" w:rsidR="00B12772" w:rsidRPr="00D76882" w:rsidRDefault="00B12772" w:rsidP="00B12772">
            <w:pPr>
              <w:rPr>
                <w:rFonts w:asciiTheme="minorHAnsi" w:hAnsiTheme="minorHAnsi" w:cstheme="minorHAnsi"/>
                <w:i/>
                <w:sz w:val="22"/>
                <w:szCs w:val="22"/>
                <w:lang w:val="en-GB"/>
              </w:rPr>
            </w:pPr>
          </w:p>
          <w:p w14:paraId="01B426C0" w14:textId="3F011EE2" w:rsidR="00B12772" w:rsidRPr="00D76882" w:rsidRDefault="00B12772" w:rsidP="00B12772">
            <w:pPr>
              <w:rPr>
                <w:rFonts w:asciiTheme="minorHAnsi" w:eastAsia="Times New Roman" w:hAnsiTheme="minorHAnsi" w:cstheme="minorHAnsi"/>
                <w:sz w:val="22"/>
                <w:szCs w:val="22"/>
                <w:lang w:val="en-GB" w:eastAsia="nl-NL"/>
              </w:rPr>
            </w:pPr>
          </w:p>
        </w:tc>
        <w:tc>
          <w:tcPr>
            <w:tcW w:w="9941" w:type="dxa"/>
          </w:tcPr>
          <w:p w14:paraId="773F50E3" w14:textId="5FE90229" w:rsidR="00B12772" w:rsidRPr="00D76882" w:rsidRDefault="00B12772" w:rsidP="00B1277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To reduce the health risk and the annoyance from smoking, the areas for the public and the staff are preferably non-smoking areas. </w:t>
            </w:r>
          </w:p>
          <w:p w14:paraId="530F1D10" w14:textId="77777777" w:rsidR="00B12772" w:rsidRPr="00D76882" w:rsidRDefault="00B12772" w:rsidP="00B12772">
            <w:pPr>
              <w:widowControl/>
              <w:suppressAutoHyphens w:val="0"/>
              <w:rPr>
                <w:rFonts w:asciiTheme="minorHAnsi" w:hAnsiTheme="minorHAnsi" w:cstheme="minorHAnsi"/>
                <w:color w:val="000000"/>
                <w:sz w:val="22"/>
                <w:szCs w:val="22"/>
                <w:lang w:val="en-GB"/>
              </w:rPr>
            </w:pPr>
          </w:p>
          <w:p w14:paraId="05DABE51" w14:textId="1A02CBD5" w:rsidR="00B12772" w:rsidRPr="00D76882" w:rsidRDefault="00B12772" w:rsidP="00B12772">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If staff smoking is allowed, the establishment has a policy for the staff regarding smoking during working hours. The policy includes regulations about when and where the staff can smoke. It is important that the policy ensures that non-smoking staff members and </w:t>
            </w:r>
            <w:r w:rsidR="00063C2D">
              <w:rPr>
                <w:rFonts w:asciiTheme="minorHAnsi" w:hAnsiTheme="minorHAnsi" w:cstheme="minorHAnsi"/>
                <w:color w:val="000000"/>
                <w:sz w:val="22"/>
                <w:szCs w:val="22"/>
                <w:lang w:val="en-GB"/>
              </w:rPr>
              <w:t>clients</w:t>
            </w:r>
            <w:r w:rsidRPr="00D76882">
              <w:rPr>
                <w:rFonts w:asciiTheme="minorHAnsi" w:hAnsiTheme="minorHAnsi" w:cstheme="minorHAnsi"/>
                <w:color w:val="000000"/>
                <w:sz w:val="22"/>
                <w:szCs w:val="22"/>
                <w:lang w:val="en-GB"/>
              </w:rPr>
              <w:t xml:space="preserve"> are not affected by smoking. </w:t>
            </w:r>
          </w:p>
          <w:p w14:paraId="33C3D230" w14:textId="77777777" w:rsidR="00B12772" w:rsidRPr="00D76882" w:rsidRDefault="00B12772" w:rsidP="00B12772">
            <w:pPr>
              <w:widowControl/>
              <w:suppressAutoHyphens w:val="0"/>
              <w:rPr>
                <w:rFonts w:asciiTheme="minorHAnsi" w:hAnsiTheme="minorHAnsi" w:cstheme="minorHAnsi"/>
                <w:i/>
                <w:iCs/>
                <w:color w:val="000000"/>
                <w:sz w:val="22"/>
                <w:szCs w:val="22"/>
                <w:lang w:val="en-GB"/>
              </w:rPr>
            </w:pPr>
          </w:p>
          <w:p w14:paraId="6C593744" w14:textId="5E0F3681" w:rsidR="00B12772" w:rsidRPr="00D76882" w:rsidRDefault="00B12772" w:rsidP="00B12772">
            <w:pPr>
              <w:widowControl/>
              <w:suppressAutoHyphens w:val="0"/>
              <w:rPr>
                <w:rFonts w:asciiTheme="minorHAnsi" w:eastAsia="Times New Roman"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During the audit, the establishment presents its written smoking policy for staff, including information about when and where smoking during working hours is allowed, and how the establishment ensures that it does not constitute a health risk and annoyance for non-smoking staff members. </w:t>
            </w:r>
          </w:p>
          <w:p w14:paraId="35AA0A43" w14:textId="77777777" w:rsidR="00B12772" w:rsidRPr="00D76882" w:rsidRDefault="00B12772" w:rsidP="00B12772">
            <w:pPr>
              <w:rPr>
                <w:rFonts w:asciiTheme="minorHAnsi" w:hAnsiTheme="minorHAnsi" w:cstheme="minorHAnsi"/>
                <w:i/>
                <w:sz w:val="22"/>
                <w:szCs w:val="22"/>
                <w:lang w:val="en-GB"/>
              </w:rPr>
            </w:pPr>
          </w:p>
        </w:tc>
      </w:tr>
      <w:tr w:rsidR="00B12772" w:rsidRPr="00D76882" w14:paraId="11D0AA55" w14:textId="77777777" w:rsidTr="00324ACA">
        <w:tblPrEx>
          <w:tblCellMar>
            <w:left w:w="70" w:type="dxa"/>
            <w:right w:w="70" w:type="dxa"/>
          </w:tblCellMar>
        </w:tblPrEx>
        <w:trPr>
          <w:jc w:val="center"/>
        </w:trPr>
        <w:tc>
          <w:tcPr>
            <w:tcW w:w="846" w:type="dxa"/>
          </w:tcPr>
          <w:p w14:paraId="1A359EC0" w14:textId="02A0E245" w:rsidR="00B12772" w:rsidRPr="006F7899" w:rsidRDefault="00B12772" w:rsidP="00B12772">
            <w:pPr>
              <w:rPr>
                <w:rFonts w:asciiTheme="minorHAnsi" w:eastAsia="Times New Roman" w:hAnsiTheme="minorHAnsi" w:cstheme="minorHAnsi"/>
                <w:sz w:val="22"/>
                <w:szCs w:val="22"/>
                <w:lang w:val="en-GB"/>
              </w:rPr>
            </w:pPr>
            <w:r w:rsidRPr="00D76882">
              <w:rPr>
                <w:rFonts w:asciiTheme="minorHAnsi" w:eastAsia="Times New Roman" w:hAnsiTheme="minorHAnsi" w:cstheme="minorHAnsi"/>
                <w:sz w:val="22"/>
                <w:szCs w:val="22"/>
                <w:lang w:val="en-GB"/>
              </w:rPr>
              <w:t>9.</w:t>
            </w:r>
            <w:r>
              <w:rPr>
                <w:rFonts w:asciiTheme="minorHAnsi" w:eastAsia="Times New Roman" w:hAnsiTheme="minorHAnsi" w:cstheme="minorHAnsi"/>
                <w:sz w:val="22"/>
                <w:szCs w:val="22"/>
                <w:lang w:val="en-GB"/>
              </w:rPr>
              <w:t>2</w:t>
            </w:r>
          </w:p>
        </w:tc>
        <w:tc>
          <w:tcPr>
            <w:tcW w:w="3260" w:type="dxa"/>
          </w:tcPr>
          <w:p w14:paraId="69B20BED" w14:textId="08B23636" w:rsidR="00B12772" w:rsidRPr="007E7AEC" w:rsidRDefault="00B12772" w:rsidP="00B12772">
            <w:pPr>
              <w:rPr>
                <w:rFonts w:asciiTheme="minorHAnsi" w:hAnsiTheme="minorHAnsi" w:cstheme="minorHAnsi"/>
                <w:i/>
                <w:sz w:val="22"/>
                <w:szCs w:val="22"/>
                <w:lang w:val="en-GB"/>
              </w:rPr>
            </w:pPr>
            <w:r w:rsidRPr="006F7899">
              <w:rPr>
                <w:rFonts w:asciiTheme="minorHAnsi" w:hAnsiTheme="minorHAnsi" w:cstheme="minorHAnsi"/>
                <w:i/>
                <w:sz w:val="22"/>
                <w:szCs w:val="22"/>
                <w:lang w:val="en-GB"/>
              </w:rPr>
              <w:t>Indoor air quality in the establishment is regularly monitor</w:t>
            </w:r>
            <w:r w:rsidRPr="007E7AEC">
              <w:rPr>
                <w:rFonts w:asciiTheme="minorHAnsi" w:hAnsiTheme="minorHAnsi" w:cstheme="minorHAnsi"/>
                <w:i/>
                <w:sz w:val="22"/>
                <w:szCs w:val="22"/>
                <w:lang w:val="en-GB"/>
              </w:rPr>
              <w:t>ed</w:t>
            </w:r>
            <w:r>
              <w:rPr>
                <w:rFonts w:asciiTheme="minorHAnsi" w:hAnsiTheme="minorHAnsi" w:cstheme="minorHAnsi"/>
                <w:i/>
                <w:sz w:val="22"/>
                <w:szCs w:val="22"/>
                <w:lang w:val="en-GB"/>
              </w:rPr>
              <w:t>.</w:t>
            </w:r>
            <w:r w:rsidRPr="007E7AEC">
              <w:rPr>
                <w:rFonts w:asciiTheme="minorHAnsi" w:hAnsiTheme="minorHAnsi" w:cstheme="minorHAnsi"/>
                <w:i/>
                <w:sz w:val="22"/>
                <w:szCs w:val="22"/>
                <w:lang w:val="en-GB"/>
              </w:rPr>
              <w:t xml:space="preserve"> (G)</w:t>
            </w:r>
          </w:p>
          <w:p w14:paraId="212520D9" w14:textId="77777777" w:rsidR="00B12772" w:rsidRPr="00B65453" w:rsidRDefault="00B12772" w:rsidP="00B12772">
            <w:pPr>
              <w:rPr>
                <w:rFonts w:asciiTheme="minorHAnsi" w:hAnsiTheme="minorHAnsi" w:cstheme="minorHAnsi"/>
                <w:i/>
                <w:sz w:val="22"/>
                <w:szCs w:val="22"/>
                <w:lang w:val="en-GB"/>
              </w:rPr>
            </w:pPr>
          </w:p>
          <w:p w14:paraId="1617F329" w14:textId="67C23982" w:rsidR="00B12772" w:rsidRPr="00D76882" w:rsidRDefault="00B12772" w:rsidP="00B12772">
            <w:pPr>
              <w:rPr>
                <w:rFonts w:asciiTheme="minorHAnsi" w:hAnsiTheme="minorHAnsi" w:cstheme="minorHAnsi"/>
                <w:i/>
                <w:sz w:val="22"/>
                <w:szCs w:val="22"/>
                <w:lang w:val="en-GB"/>
              </w:rPr>
            </w:pPr>
          </w:p>
        </w:tc>
        <w:tc>
          <w:tcPr>
            <w:tcW w:w="9941" w:type="dxa"/>
          </w:tcPr>
          <w:p w14:paraId="3FD813C0" w14:textId="77777777" w:rsidR="00B12772" w:rsidRPr="00D76882" w:rsidRDefault="00B12772" w:rsidP="00B1277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lastRenderedPageBreak/>
              <w:t xml:space="preserve">For the continuous improvement of the indoor environment and the well-being of staff and guests, the indoor air quality in the establishment is regularly monitored. </w:t>
            </w:r>
          </w:p>
          <w:p w14:paraId="4F31B126" w14:textId="77777777" w:rsidR="00B12772" w:rsidRPr="00D76882" w:rsidRDefault="00B12772" w:rsidP="00B12772">
            <w:pPr>
              <w:widowControl/>
              <w:suppressAutoHyphens w:val="0"/>
              <w:rPr>
                <w:rFonts w:asciiTheme="minorHAnsi" w:hAnsiTheme="minorHAnsi" w:cstheme="minorHAnsi"/>
                <w:iCs/>
                <w:color w:val="000000"/>
                <w:sz w:val="22"/>
                <w:szCs w:val="22"/>
                <w:lang w:val="en-GB"/>
              </w:rPr>
            </w:pPr>
          </w:p>
          <w:p w14:paraId="400AFC42" w14:textId="12912BA9" w:rsidR="00B12772" w:rsidRPr="00D76882" w:rsidRDefault="00B12772" w:rsidP="00B1277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lastRenderedPageBreak/>
              <w:t>Air quality can be measured as the number of air exchanges per hour, the temperature and humidity and/or the amount of radon, mould, nitrogen oxides (NO</w:t>
            </w:r>
            <w:r w:rsidRPr="00D76882">
              <w:rPr>
                <w:rFonts w:asciiTheme="minorHAnsi" w:hAnsiTheme="minorHAnsi" w:cstheme="minorHAnsi"/>
                <w:iCs/>
                <w:color w:val="000000"/>
                <w:sz w:val="22"/>
                <w:szCs w:val="22"/>
                <w:vertAlign w:val="subscript"/>
                <w:lang w:val="en-GB"/>
              </w:rPr>
              <w:t>X</w:t>
            </w:r>
            <w:r w:rsidRPr="00D76882">
              <w:rPr>
                <w:rFonts w:asciiTheme="minorHAnsi" w:hAnsiTheme="minorHAnsi" w:cstheme="minorHAnsi"/>
                <w:iCs/>
                <w:color w:val="000000"/>
                <w:sz w:val="22"/>
                <w:szCs w:val="22"/>
                <w:lang w:val="en-GB"/>
              </w:rPr>
              <w:t>), carbon dioxide (CO</w:t>
            </w:r>
            <w:r w:rsidRPr="00D76882">
              <w:rPr>
                <w:rFonts w:asciiTheme="minorHAnsi" w:hAnsiTheme="minorHAnsi" w:cstheme="minorHAnsi"/>
                <w:iCs/>
                <w:color w:val="000000"/>
                <w:sz w:val="22"/>
                <w:szCs w:val="22"/>
                <w:vertAlign w:val="subscript"/>
                <w:lang w:val="en-GB"/>
              </w:rPr>
              <w:t>2,</w:t>
            </w:r>
            <w:r w:rsidRPr="00D76882">
              <w:rPr>
                <w:rFonts w:asciiTheme="minorHAnsi" w:hAnsiTheme="minorHAnsi" w:cstheme="minorHAnsi"/>
                <w:iCs/>
                <w:color w:val="000000"/>
                <w:sz w:val="22"/>
                <w:szCs w:val="22"/>
                <w:lang w:val="en-GB"/>
              </w:rPr>
              <w:t xml:space="preserve">) and volatile organic compounds (VOCs) in the air. </w:t>
            </w:r>
          </w:p>
          <w:p w14:paraId="6A55B8E4" w14:textId="0C3C19F0" w:rsidR="00B12772" w:rsidRPr="00D76882" w:rsidRDefault="00B12772" w:rsidP="00B12772">
            <w:pPr>
              <w:widowControl/>
              <w:suppressAutoHyphens w:val="0"/>
              <w:rPr>
                <w:rFonts w:asciiTheme="minorHAnsi" w:hAnsiTheme="minorHAnsi" w:cstheme="minorHAnsi"/>
                <w:iCs/>
                <w:color w:val="000000"/>
                <w:sz w:val="22"/>
                <w:szCs w:val="22"/>
                <w:lang w:val="en-GB"/>
              </w:rPr>
            </w:pPr>
          </w:p>
          <w:p w14:paraId="78BBBF36" w14:textId="007E2501" w:rsidR="00B12772" w:rsidRPr="00D76882" w:rsidRDefault="00B12772" w:rsidP="00B1277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The monitored values must not exceed limits specified by national or international standards. If the limit values are exceeded, responsive actions must be taken to comply with the requirements. The responsive actions could include ventilating the rooms by opening windows on a regular basis, changing the settings of the ventilation, installation of air purifiers or sanitation devices. </w:t>
            </w:r>
          </w:p>
          <w:p w14:paraId="4FC15B92" w14:textId="77777777" w:rsidR="00B12772" w:rsidRPr="00D76882" w:rsidRDefault="00B12772" w:rsidP="00B12772">
            <w:pPr>
              <w:widowControl/>
              <w:suppressAutoHyphens w:val="0"/>
              <w:rPr>
                <w:rFonts w:asciiTheme="minorHAnsi" w:hAnsiTheme="minorHAnsi" w:cstheme="minorHAnsi"/>
                <w:iCs/>
                <w:color w:val="000000"/>
                <w:sz w:val="22"/>
                <w:szCs w:val="22"/>
                <w:lang w:val="en-GB"/>
              </w:rPr>
            </w:pPr>
          </w:p>
          <w:p w14:paraId="3CD3E1BD" w14:textId="173361F2" w:rsidR="00B12772" w:rsidRPr="00D76882" w:rsidRDefault="00B12772" w:rsidP="00B1277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To comply with this criterion, a regular monitoring system (minimum monitoring once a year) must be installed in at least two parts of the establishment. </w:t>
            </w:r>
          </w:p>
          <w:p w14:paraId="419E186B" w14:textId="6A84A1BE" w:rsidR="00B12772" w:rsidRPr="00D76882" w:rsidRDefault="00B12772" w:rsidP="00B12772">
            <w:pPr>
              <w:widowControl/>
              <w:suppressAutoHyphens w:val="0"/>
              <w:rPr>
                <w:rFonts w:asciiTheme="minorHAnsi" w:hAnsiTheme="minorHAnsi" w:cstheme="minorHAnsi"/>
                <w:iCs/>
                <w:color w:val="000000"/>
                <w:sz w:val="22"/>
                <w:szCs w:val="22"/>
                <w:lang w:val="en-GB"/>
              </w:rPr>
            </w:pPr>
          </w:p>
          <w:p w14:paraId="7D3DE118" w14:textId="2E0576C0" w:rsidR="00B12772" w:rsidRPr="00D76882" w:rsidRDefault="00B12772" w:rsidP="00B1277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During the audit, the establishment presents the documentation showing the results of the indoor air quality monitoring and any potential responsive action. </w:t>
            </w:r>
          </w:p>
          <w:p w14:paraId="2FD82358" w14:textId="2FE00EA2" w:rsidR="00B12772" w:rsidRPr="00D76882" w:rsidRDefault="00B12772" w:rsidP="00B12772">
            <w:pPr>
              <w:widowControl/>
              <w:suppressAutoHyphens w:val="0"/>
              <w:rPr>
                <w:rFonts w:asciiTheme="minorHAnsi" w:hAnsiTheme="minorHAnsi" w:cstheme="minorHAnsi"/>
                <w:iCs/>
                <w:color w:val="000000"/>
                <w:sz w:val="22"/>
                <w:szCs w:val="22"/>
                <w:lang w:val="en-GB"/>
              </w:rPr>
            </w:pPr>
          </w:p>
        </w:tc>
      </w:tr>
      <w:tr w:rsidR="00B12772" w:rsidRPr="00D76882" w14:paraId="0BBF06BB" w14:textId="77777777" w:rsidTr="00324ACA">
        <w:tblPrEx>
          <w:tblCellMar>
            <w:left w:w="70" w:type="dxa"/>
            <w:right w:w="70" w:type="dxa"/>
          </w:tblCellMar>
        </w:tblPrEx>
        <w:trPr>
          <w:jc w:val="center"/>
        </w:trPr>
        <w:tc>
          <w:tcPr>
            <w:tcW w:w="846" w:type="dxa"/>
          </w:tcPr>
          <w:p w14:paraId="7B7954DC" w14:textId="53B1B3F6" w:rsidR="00B12772" w:rsidRPr="006F7899" w:rsidRDefault="00B12772" w:rsidP="00B12772">
            <w:pPr>
              <w:rPr>
                <w:rFonts w:asciiTheme="minorHAnsi" w:eastAsia="Times New Roman" w:hAnsiTheme="minorHAnsi" w:cstheme="minorHAnsi"/>
                <w:sz w:val="22"/>
                <w:szCs w:val="22"/>
                <w:lang w:val="en-GB"/>
              </w:rPr>
            </w:pPr>
            <w:r w:rsidRPr="00D76882">
              <w:rPr>
                <w:rFonts w:asciiTheme="minorHAnsi" w:eastAsia="Times New Roman" w:hAnsiTheme="minorHAnsi" w:cstheme="minorHAnsi"/>
                <w:sz w:val="22"/>
                <w:szCs w:val="22"/>
                <w:lang w:val="en-GB"/>
              </w:rPr>
              <w:lastRenderedPageBreak/>
              <w:t>9.</w:t>
            </w:r>
            <w:r>
              <w:rPr>
                <w:rFonts w:asciiTheme="minorHAnsi" w:eastAsia="Times New Roman" w:hAnsiTheme="minorHAnsi" w:cstheme="minorHAnsi"/>
                <w:sz w:val="22"/>
                <w:szCs w:val="22"/>
                <w:lang w:val="en-GB"/>
              </w:rPr>
              <w:t>3</w:t>
            </w:r>
          </w:p>
        </w:tc>
        <w:tc>
          <w:tcPr>
            <w:tcW w:w="3260" w:type="dxa"/>
          </w:tcPr>
          <w:p w14:paraId="7EAD23EA" w14:textId="737CDF61" w:rsidR="00B12772" w:rsidRPr="00B65453" w:rsidRDefault="00B12772" w:rsidP="00B12772">
            <w:pPr>
              <w:rPr>
                <w:rFonts w:asciiTheme="minorHAnsi" w:hAnsiTheme="minorHAnsi" w:cstheme="minorHAnsi"/>
                <w:i/>
                <w:sz w:val="22"/>
                <w:szCs w:val="22"/>
                <w:lang w:val="en-GB"/>
              </w:rPr>
            </w:pPr>
            <w:r w:rsidRPr="006F7899">
              <w:rPr>
                <w:rFonts w:asciiTheme="minorHAnsi" w:hAnsiTheme="minorHAnsi" w:cstheme="minorHAnsi"/>
                <w:i/>
                <w:sz w:val="22"/>
                <w:szCs w:val="22"/>
                <w:lang w:val="en-GB"/>
              </w:rPr>
              <w:t>Environmentally friendly materials are used for refurbishments or construction works that started and/or were completed in the past 12 months</w:t>
            </w:r>
            <w:r w:rsidRPr="007E7AEC">
              <w:rPr>
                <w:rFonts w:asciiTheme="minorHAnsi" w:hAnsiTheme="minorHAnsi" w:cstheme="minorHAnsi"/>
                <w:i/>
                <w:sz w:val="22"/>
                <w:szCs w:val="22"/>
                <w:lang w:val="en-GB"/>
              </w:rPr>
              <w:t>. (G)</w:t>
            </w:r>
          </w:p>
          <w:p w14:paraId="02F98E37" w14:textId="77777777" w:rsidR="00B12772" w:rsidRPr="00D76882" w:rsidRDefault="00B12772" w:rsidP="00B12772">
            <w:pPr>
              <w:rPr>
                <w:rFonts w:asciiTheme="minorHAnsi" w:hAnsiTheme="minorHAnsi" w:cstheme="minorHAnsi"/>
                <w:i/>
                <w:sz w:val="22"/>
                <w:szCs w:val="22"/>
                <w:lang w:val="en-GB"/>
              </w:rPr>
            </w:pPr>
          </w:p>
          <w:p w14:paraId="78B97FDE" w14:textId="328DBF88" w:rsidR="00B12772" w:rsidRPr="00D76882" w:rsidRDefault="00B12772" w:rsidP="00B12772">
            <w:pPr>
              <w:rPr>
                <w:rFonts w:asciiTheme="minorHAnsi" w:hAnsiTheme="minorHAnsi" w:cstheme="minorHAnsi"/>
                <w:sz w:val="22"/>
                <w:szCs w:val="22"/>
                <w:lang w:val="en-GB"/>
              </w:rPr>
            </w:pPr>
          </w:p>
        </w:tc>
        <w:tc>
          <w:tcPr>
            <w:tcW w:w="9941" w:type="dxa"/>
          </w:tcPr>
          <w:p w14:paraId="4DCD921C" w14:textId="32697AB1" w:rsidR="00B12772" w:rsidRPr="00D76882" w:rsidRDefault="00B12772" w:rsidP="00B1277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For the continuous improvement of the indoor environment and to </w:t>
            </w:r>
            <w:r>
              <w:rPr>
                <w:rFonts w:ascii="Calibri" w:hAnsi="Calibri"/>
                <w:color w:val="000000"/>
                <w:sz w:val="22"/>
                <w:szCs w:val="22"/>
                <w:lang w:val="en-GB"/>
              </w:rPr>
              <w:t>reduce</w:t>
            </w:r>
            <w:r w:rsidRPr="00D76882">
              <w:rPr>
                <w:rFonts w:ascii="Calibri" w:hAnsi="Calibri"/>
                <w:color w:val="000000"/>
                <w:sz w:val="22"/>
                <w:szCs w:val="22"/>
                <w:lang w:val="en-GB"/>
              </w:rPr>
              <w:t xml:space="preserve"> </w:t>
            </w:r>
            <w:r w:rsidRPr="00D76882">
              <w:rPr>
                <w:rFonts w:asciiTheme="minorHAnsi" w:hAnsiTheme="minorHAnsi" w:cstheme="minorHAnsi"/>
                <w:iCs/>
                <w:color w:val="000000"/>
                <w:sz w:val="22"/>
                <w:szCs w:val="22"/>
                <w:lang w:val="en-GB"/>
              </w:rPr>
              <w:t xml:space="preserve">the environmental footprint by using less harmful products, the establishment uses environmentally friendly products in connection with refurbishment or construction of new buildings done within the past 12 months. </w:t>
            </w:r>
          </w:p>
          <w:p w14:paraId="72CACD02" w14:textId="77777777" w:rsidR="00B12772" w:rsidRPr="00D76882" w:rsidRDefault="00B12772" w:rsidP="00B12772">
            <w:pPr>
              <w:widowControl/>
              <w:suppressAutoHyphens w:val="0"/>
              <w:rPr>
                <w:rFonts w:asciiTheme="minorHAnsi" w:hAnsiTheme="minorHAnsi" w:cstheme="minorHAnsi"/>
                <w:iCs/>
                <w:color w:val="000000"/>
                <w:sz w:val="22"/>
                <w:szCs w:val="22"/>
                <w:lang w:val="en-GB"/>
              </w:rPr>
            </w:pPr>
          </w:p>
          <w:p w14:paraId="11F232DB" w14:textId="2D412C00" w:rsidR="00B12772" w:rsidRPr="00D76882" w:rsidRDefault="00B12772" w:rsidP="00B12772">
            <w:pPr>
              <w:widowControl/>
              <w:suppressAutoHyphens w:val="0"/>
              <w:rPr>
                <w:rFonts w:asciiTheme="minorHAnsi" w:hAnsiTheme="minorHAnsi" w:cstheme="minorHAnsi"/>
                <w:iCs/>
                <w:color w:val="000000"/>
                <w:sz w:val="22"/>
                <w:szCs w:val="22"/>
                <w:lang w:val="en-GB"/>
              </w:rPr>
            </w:pPr>
            <w:r w:rsidRPr="00D76882">
              <w:rPr>
                <w:rFonts w:asciiTheme="minorHAnsi" w:eastAsia="Times New Roman" w:hAnsiTheme="minorHAnsi" w:cstheme="minorHAnsi"/>
                <w:color w:val="000000"/>
                <w:sz w:val="22"/>
                <w:szCs w:val="22"/>
                <w:lang w:val="en-GB"/>
              </w:rPr>
              <w:t xml:space="preserve">Environmentally </w:t>
            </w:r>
            <w:r w:rsidRPr="00D76882">
              <w:rPr>
                <w:rFonts w:asciiTheme="minorHAnsi" w:hAnsiTheme="minorHAnsi" w:cstheme="minorHAnsi"/>
                <w:iCs/>
                <w:color w:val="000000"/>
                <w:sz w:val="22"/>
                <w:szCs w:val="22"/>
                <w:lang w:val="en-GB"/>
              </w:rPr>
              <w:t xml:space="preserve">friendly products include paints and other products not containing substances </w:t>
            </w:r>
            <w:r w:rsidRPr="00D76882">
              <w:rPr>
                <w:rFonts w:asciiTheme="minorHAnsi" w:eastAsia="Times New Roman" w:hAnsiTheme="minorHAnsi" w:cstheme="minorHAnsi"/>
                <w:color w:val="000000"/>
                <w:sz w:val="22"/>
                <w:szCs w:val="22"/>
                <w:lang w:val="en-GB"/>
              </w:rPr>
              <w:t>harmful to the environment or human health. The establishment can, for instance, use products with a nationally or internationally recognised eco-label, or from companies that have adopted an environmental management system.</w:t>
            </w:r>
            <w:r w:rsidRPr="00D76882">
              <w:rPr>
                <w:rFonts w:asciiTheme="minorHAnsi" w:hAnsiTheme="minorHAnsi" w:cstheme="minorHAnsi"/>
                <w:iCs/>
                <w:color w:val="000000"/>
                <w:sz w:val="22"/>
                <w:szCs w:val="22"/>
                <w:lang w:val="en-GB"/>
              </w:rPr>
              <w:t xml:space="preserve"> Volatile organic compounds (VOCs) and heavy metals are avoided in all material</w:t>
            </w:r>
            <w:r>
              <w:rPr>
                <w:rFonts w:asciiTheme="minorHAnsi" w:hAnsiTheme="minorHAnsi" w:cstheme="minorHAnsi"/>
                <w:iCs/>
                <w:color w:val="000000"/>
                <w:sz w:val="22"/>
                <w:szCs w:val="22"/>
                <w:lang w:val="en-US"/>
              </w:rPr>
              <w:t>s</w:t>
            </w:r>
            <w:r w:rsidRPr="00D76882">
              <w:rPr>
                <w:rFonts w:asciiTheme="minorHAnsi" w:hAnsiTheme="minorHAnsi" w:cstheme="minorHAnsi"/>
                <w:iCs/>
                <w:color w:val="000000"/>
                <w:sz w:val="22"/>
                <w:szCs w:val="22"/>
                <w:lang w:val="en-GB"/>
              </w:rPr>
              <w:t>, including paint, building material</w:t>
            </w:r>
            <w:r>
              <w:rPr>
                <w:rFonts w:asciiTheme="minorHAnsi" w:hAnsiTheme="minorHAnsi" w:cstheme="minorHAnsi"/>
                <w:iCs/>
                <w:color w:val="000000"/>
                <w:sz w:val="22"/>
                <w:szCs w:val="22"/>
                <w:lang w:val="en-GB"/>
              </w:rPr>
              <w:t>s</w:t>
            </w:r>
            <w:r w:rsidRPr="00D76882">
              <w:rPr>
                <w:rFonts w:asciiTheme="minorHAnsi" w:hAnsiTheme="minorHAnsi" w:cstheme="minorHAnsi"/>
                <w:iCs/>
                <w:color w:val="000000"/>
                <w:sz w:val="22"/>
                <w:szCs w:val="22"/>
                <w:lang w:val="en-GB"/>
              </w:rPr>
              <w:t xml:space="preserve">, etc. </w:t>
            </w:r>
          </w:p>
          <w:p w14:paraId="05B48CF7" w14:textId="77777777" w:rsidR="00B12772" w:rsidRPr="00D76882" w:rsidRDefault="00B12772" w:rsidP="00B12772">
            <w:pPr>
              <w:widowControl/>
              <w:suppressAutoHyphens w:val="0"/>
              <w:rPr>
                <w:rFonts w:asciiTheme="minorHAnsi" w:hAnsiTheme="minorHAnsi" w:cstheme="minorHAnsi"/>
                <w:iCs/>
                <w:color w:val="000000"/>
                <w:sz w:val="22"/>
                <w:szCs w:val="22"/>
                <w:lang w:val="en-GB"/>
              </w:rPr>
            </w:pPr>
          </w:p>
          <w:p w14:paraId="762A0A90" w14:textId="1394B1B1" w:rsidR="00B12772" w:rsidRPr="00D76882" w:rsidRDefault="00B12772" w:rsidP="00B12772">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Environmentally friendly second hand/recycled natural products/materials are especially recommended. If wood or other plant material</w:t>
            </w:r>
            <w:r>
              <w:rPr>
                <w:rFonts w:asciiTheme="minorHAnsi" w:hAnsiTheme="minorHAnsi" w:cstheme="minorHAnsi"/>
                <w:iCs/>
                <w:color w:val="000000"/>
                <w:sz w:val="22"/>
                <w:szCs w:val="22"/>
                <w:lang w:val="en-GB"/>
              </w:rPr>
              <w:t>s</w:t>
            </w:r>
            <w:r w:rsidRPr="00D76882">
              <w:rPr>
                <w:rFonts w:asciiTheme="minorHAnsi" w:hAnsiTheme="minorHAnsi" w:cstheme="minorHAnsi"/>
                <w:iCs/>
                <w:color w:val="000000"/>
                <w:sz w:val="22"/>
                <w:szCs w:val="22"/>
                <w:lang w:val="en-GB"/>
              </w:rPr>
              <w:t xml:space="preserve"> are used in the refurbishment or construction, it is ensured that </w:t>
            </w:r>
            <w:r>
              <w:rPr>
                <w:rFonts w:asciiTheme="minorHAnsi" w:hAnsiTheme="minorHAnsi" w:cstheme="minorHAnsi"/>
                <w:iCs/>
                <w:color w:val="000000"/>
                <w:sz w:val="22"/>
                <w:szCs w:val="22"/>
                <w:lang w:val="en-GB"/>
              </w:rPr>
              <w:t>they are</w:t>
            </w:r>
            <w:r w:rsidRPr="00D76882">
              <w:rPr>
                <w:rFonts w:asciiTheme="minorHAnsi" w:hAnsiTheme="minorHAnsi" w:cstheme="minorHAnsi"/>
                <w:iCs/>
                <w:color w:val="000000"/>
                <w:sz w:val="22"/>
                <w:szCs w:val="22"/>
                <w:lang w:val="en-GB"/>
              </w:rPr>
              <w:t xml:space="preserve"> sustainably harvested (</w:t>
            </w:r>
            <w:proofErr w:type="gramStart"/>
            <w:r w:rsidRPr="00D76882">
              <w:rPr>
                <w:rFonts w:asciiTheme="minorHAnsi" w:hAnsiTheme="minorHAnsi" w:cstheme="minorHAnsi"/>
                <w:iCs/>
                <w:color w:val="000000"/>
                <w:sz w:val="22"/>
                <w:szCs w:val="22"/>
                <w:lang w:val="en-GB"/>
              </w:rPr>
              <w:t>e.g.</w:t>
            </w:r>
            <w:proofErr w:type="gramEnd"/>
            <w:r w:rsidRPr="00D76882">
              <w:rPr>
                <w:rFonts w:asciiTheme="minorHAnsi" w:hAnsiTheme="minorHAnsi" w:cstheme="minorHAnsi"/>
                <w:iCs/>
                <w:color w:val="000000"/>
                <w:sz w:val="22"/>
                <w:szCs w:val="22"/>
                <w:lang w:val="en-GB"/>
              </w:rPr>
              <w:t xml:space="preserve"> FSC labelled products) and preferably locally sourced.  </w:t>
            </w:r>
          </w:p>
          <w:p w14:paraId="55BE307A" w14:textId="77777777" w:rsidR="00B12772" w:rsidRPr="00D76882" w:rsidRDefault="00B12772" w:rsidP="00B12772">
            <w:pPr>
              <w:widowControl/>
              <w:suppressAutoHyphens w:val="0"/>
              <w:rPr>
                <w:rFonts w:asciiTheme="minorHAnsi" w:hAnsiTheme="minorHAnsi" w:cstheme="minorHAnsi"/>
                <w:iCs/>
                <w:color w:val="000000"/>
                <w:sz w:val="22"/>
                <w:szCs w:val="22"/>
                <w:lang w:val="en-GB"/>
              </w:rPr>
            </w:pPr>
          </w:p>
          <w:p w14:paraId="21A0DCC5" w14:textId="29414759" w:rsidR="00B12772" w:rsidRPr="00D76882" w:rsidRDefault="00B12772" w:rsidP="00B12772">
            <w:pPr>
              <w:widowControl/>
              <w:suppressAutoHyphens w:val="0"/>
              <w:rPr>
                <w:rFonts w:asciiTheme="minorHAnsi" w:eastAsia="Times New Roman" w:hAnsiTheme="minorHAnsi" w:cstheme="minorHAnsi"/>
                <w:color w:val="000000"/>
                <w:sz w:val="22"/>
                <w:szCs w:val="22"/>
                <w:lang w:val="en-GB"/>
              </w:rPr>
            </w:pPr>
            <w:r w:rsidRPr="00D76882">
              <w:rPr>
                <w:rFonts w:asciiTheme="minorHAnsi" w:eastAsia="Times New Roman" w:hAnsiTheme="minorHAnsi" w:cstheme="minorHAnsi"/>
                <w:color w:val="000000"/>
                <w:sz w:val="22"/>
                <w:szCs w:val="22"/>
                <w:lang w:val="en-GB"/>
              </w:rPr>
              <w:t xml:space="preserve">During the audit, the establishment presents documentation proving the use of environmentally friendly products in connection with refurbishment or new building done in the past 12 months. </w:t>
            </w:r>
          </w:p>
          <w:p w14:paraId="3342262B" w14:textId="77777777" w:rsidR="00B12772" w:rsidRPr="00D76882" w:rsidRDefault="00B12772" w:rsidP="00B12772">
            <w:pPr>
              <w:widowControl/>
              <w:suppressAutoHyphens w:val="0"/>
              <w:rPr>
                <w:rFonts w:asciiTheme="minorHAnsi" w:hAnsiTheme="minorHAnsi" w:cstheme="minorHAnsi"/>
                <w:i/>
                <w:sz w:val="22"/>
                <w:szCs w:val="22"/>
                <w:lang w:val="en-GB"/>
              </w:rPr>
            </w:pPr>
          </w:p>
        </w:tc>
      </w:tr>
      <w:tr w:rsidR="00B12772" w:rsidRPr="00D76882" w14:paraId="39998715" w14:textId="77777777" w:rsidTr="00A603B5">
        <w:trPr>
          <w:jc w:val="center"/>
        </w:trPr>
        <w:tc>
          <w:tcPr>
            <w:tcW w:w="14047" w:type="dxa"/>
            <w:gridSpan w:val="3"/>
          </w:tcPr>
          <w:p w14:paraId="5F33F6FA" w14:textId="77777777" w:rsidR="00B12772" w:rsidRPr="00D76882" w:rsidRDefault="00B12772" w:rsidP="00B12772">
            <w:pPr>
              <w:rPr>
                <w:rFonts w:asciiTheme="minorHAnsi" w:hAnsiTheme="minorHAnsi" w:cstheme="minorHAnsi"/>
                <w:b/>
                <w:sz w:val="22"/>
                <w:szCs w:val="22"/>
                <w:lang w:val="en-GB"/>
              </w:rPr>
            </w:pPr>
          </w:p>
          <w:p w14:paraId="6796CDD4" w14:textId="77777777" w:rsidR="00B12772" w:rsidRPr="007E7AEC" w:rsidRDefault="00B12772" w:rsidP="00B12772">
            <w:pPr>
              <w:numPr>
                <w:ilvl w:val="0"/>
                <w:numId w:val="3"/>
              </w:numPr>
              <w:jc w:val="center"/>
              <w:rPr>
                <w:rFonts w:asciiTheme="minorHAnsi" w:hAnsiTheme="minorHAnsi" w:cstheme="minorHAnsi"/>
                <w:b/>
                <w:sz w:val="22"/>
                <w:szCs w:val="22"/>
                <w:lang w:val="en-GB"/>
              </w:rPr>
            </w:pPr>
            <w:r w:rsidRPr="006F7899">
              <w:rPr>
                <w:rFonts w:asciiTheme="minorHAnsi" w:hAnsiTheme="minorHAnsi" w:cstheme="minorHAnsi"/>
                <w:b/>
                <w:sz w:val="22"/>
                <w:szCs w:val="22"/>
                <w:lang w:val="en-GB"/>
              </w:rPr>
              <w:lastRenderedPageBreak/>
              <w:t>CORPORATE SOCIAL RESPONSIBILITY</w:t>
            </w:r>
          </w:p>
          <w:p w14:paraId="1F632545" w14:textId="77777777" w:rsidR="00B12772" w:rsidRPr="007E7AEC" w:rsidRDefault="00B12772" w:rsidP="00B12772">
            <w:pPr>
              <w:ind w:left="360"/>
              <w:jc w:val="center"/>
              <w:rPr>
                <w:rFonts w:asciiTheme="minorHAnsi" w:hAnsiTheme="minorHAnsi" w:cstheme="minorHAnsi"/>
                <w:sz w:val="22"/>
                <w:szCs w:val="22"/>
                <w:lang w:val="en-GB"/>
              </w:rPr>
            </w:pPr>
          </w:p>
        </w:tc>
      </w:tr>
      <w:tr w:rsidR="00B12772" w:rsidRPr="00D76882" w14:paraId="36289930" w14:textId="77777777" w:rsidTr="00324ACA">
        <w:trPr>
          <w:jc w:val="center"/>
        </w:trPr>
        <w:tc>
          <w:tcPr>
            <w:tcW w:w="846" w:type="dxa"/>
          </w:tcPr>
          <w:p w14:paraId="51E00140" w14:textId="22196E5F" w:rsidR="00B12772" w:rsidRPr="006F7899" w:rsidRDefault="00B12772" w:rsidP="00B12772">
            <w:pPr>
              <w:rPr>
                <w:rFonts w:asciiTheme="minorHAnsi" w:eastAsia="Times New Roman" w:hAnsiTheme="minorHAnsi" w:cstheme="minorHAnsi"/>
                <w:sz w:val="22"/>
                <w:szCs w:val="22"/>
                <w:lang w:val="en-GB"/>
              </w:rPr>
            </w:pPr>
            <w:r w:rsidRPr="00D76882">
              <w:rPr>
                <w:rFonts w:asciiTheme="minorHAnsi" w:eastAsia="Times New Roman" w:hAnsiTheme="minorHAnsi" w:cstheme="minorHAnsi"/>
                <w:sz w:val="22"/>
                <w:szCs w:val="22"/>
                <w:lang w:val="en-GB"/>
              </w:rPr>
              <w:lastRenderedPageBreak/>
              <w:t>1</w:t>
            </w:r>
            <w:r w:rsidR="0081317D">
              <w:rPr>
                <w:rFonts w:asciiTheme="minorHAnsi" w:eastAsia="Times New Roman" w:hAnsiTheme="minorHAnsi" w:cstheme="minorHAnsi"/>
                <w:sz w:val="22"/>
                <w:szCs w:val="22"/>
                <w:lang w:val="en-GB"/>
              </w:rPr>
              <w:t>0</w:t>
            </w:r>
            <w:r w:rsidRPr="00D76882">
              <w:rPr>
                <w:rFonts w:asciiTheme="minorHAnsi" w:eastAsia="Times New Roman" w:hAnsiTheme="minorHAnsi" w:cstheme="minorHAnsi"/>
                <w:sz w:val="22"/>
                <w:szCs w:val="22"/>
                <w:lang w:val="en-GB"/>
              </w:rPr>
              <w:t>.1</w:t>
            </w:r>
          </w:p>
        </w:tc>
        <w:tc>
          <w:tcPr>
            <w:tcW w:w="3260" w:type="dxa"/>
          </w:tcPr>
          <w:p w14:paraId="7FDF90E0" w14:textId="034B04AC" w:rsidR="00B12772" w:rsidRPr="00D76882" w:rsidRDefault="00B12772" w:rsidP="00B12772">
            <w:pPr>
              <w:rPr>
                <w:rFonts w:asciiTheme="minorHAnsi" w:hAnsiTheme="minorHAnsi" w:cstheme="minorHAnsi"/>
                <w:sz w:val="22"/>
                <w:szCs w:val="22"/>
                <w:lang w:val="en-GB"/>
              </w:rPr>
            </w:pPr>
            <w:r w:rsidRPr="006F7899">
              <w:rPr>
                <w:rFonts w:asciiTheme="minorHAnsi" w:eastAsia="Calibri" w:hAnsiTheme="minorHAnsi" w:cstheme="minorHAnsi"/>
                <w:sz w:val="22"/>
                <w:szCs w:val="22"/>
                <w:lang w:val="en-GB"/>
              </w:rPr>
              <w:t xml:space="preserve">The </w:t>
            </w:r>
            <w:r w:rsidRPr="007E7AEC">
              <w:rPr>
                <w:rFonts w:asciiTheme="minorHAnsi" w:hAnsiTheme="minorHAnsi" w:cstheme="minorHAnsi"/>
                <w:sz w:val="22"/>
                <w:szCs w:val="22"/>
                <w:lang w:val="en-GB"/>
              </w:rPr>
              <w:t>establishment</w:t>
            </w:r>
            <w:r w:rsidRPr="007E7AEC">
              <w:rPr>
                <w:rFonts w:asciiTheme="minorHAnsi" w:eastAsia="Calibri" w:hAnsiTheme="minorHAnsi" w:cstheme="minorHAnsi"/>
                <w:sz w:val="22"/>
                <w:szCs w:val="22"/>
                <w:lang w:val="en-GB"/>
              </w:rPr>
              <w:t xml:space="preserve"> </w:t>
            </w:r>
            <w:r>
              <w:rPr>
                <w:rFonts w:asciiTheme="minorHAnsi" w:eastAsia="Calibri" w:hAnsiTheme="minorHAnsi" w:cstheme="minorHAnsi"/>
                <w:sz w:val="22"/>
                <w:szCs w:val="22"/>
                <w:lang w:val="en-GB"/>
              </w:rPr>
              <w:t xml:space="preserve">confirms that it </w:t>
            </w:r>
            <w:r w:rsidRPr="007E7AEC">
              <w:rPr>
                <w:rFonts w:asciiTheme="minorHAnsi" w:eastAsia="Calibri" w:hAnsiTheme="minorHAnsi" w:cstheme="minorHAnsi"/>
                <w:sz w:val="22"/>
                <w:szCs w:val="22"/>
                <w:lang w:val="en-GB"/>
              </w:rPr>
              <w:t xml:space="preserve">follows </w:t>
            </w:r>
            <w:r>
              <w:rPr>
                <w:rFonts w:asciiTheme="minorHAnsi" w:eastAsia="Calibri" w:hAnsiTheme="minorHAnsi" w:cstheme="minorHAnsi"/>
                <w:sz w:val="22"/>
                <w:szCs w:val="22"/>
                <w:lang w:val="en-GB"/>
              </w:rPr>
              <w:t xml:space="preserve">all relevant </w:t>
            </w:r>
            <w:r w:rsidRPr="007E7AEC">
              <w:rPr>
                <w:rFonts w:asciiTheme="minorHAnsi" w:eastAsia="Calibri" w:hAnsiTheme="minorHAnsi" w:cstheme="minorHAnsi"/>
                <w:sz w:val="22"/>
                <w:szCs w:val="22"/>
                <w:lang w:val="en-GB"/>
              </w:rPr>
              <w:t xml:space="preserve">international, </w:t>
            </w:r>
            <w:r w:rsidRPr="00B65453">
              <w:rPr>
                <w:rFonts w:asciiTheme="minorHAnsi" w:hAnsiTheme="minorHAnsi" w:cstheme="minorHAnsi"/>
                <w:sz w:val="22"/>
                <w:szCs w:val="22"/>
                <w:lang w:val="en-GB"/>
              </w:rPr>
              <w:t xml:space="preserve">national and local </w:t>
            </w:r>
            <w:r w:rsidRPr="00D76882">
              <w:rPr>
                <w:rFonts w:asciiTheme="minorHAnsi" w:eastAsia="Calibri" w:hAnsiTheme="minorHAnsi" w:cstheme="minorHAnsi"/>
                <w:sz w:val="22"/>
                <w:szCs w:val="22"/>
                <w:lang w:val="en-GB"/>
              </w:rPr>
              <w:t>legislation</w:t>
            </w:r>
            <w:r>
              <w:rPr>
                <w:rFonts w:asciiTheme="minorHAnsi" w:eastAsia="Calibri" w:hAnsiTheme="minorHAnsi" w:cstheme="minorHAnsi"/>
                <w:sz w:val="22"/>
                <w:szCs w:val="22"/>
                <w:lang w:val="en-GB"/>
              </w:rPr>
              <w:t xml:space="preserve">, including the areas of </w:t>
            </w:r>
            <w:r w:rsidRPr="00D76882">
              <w:rPr>
                <w:rFonts w:asciiTheme="minorHAnsi" w:hAnsiTheme="minorHAnsi" w:cstheme="minorHAnsi"/>
                <w:sz w:val="22"/>
                <w:szCs w:val="22"/>
                <w:lang w:val="en-GB"/>
              </w:rPr>
              <w:t xml:space="preserve">environment, </w:t>
            </w:r>
            <w:r w:rsidRPr="00D76882">
              <w:rPr>
                <w:rFonts w:asciiTheme="minorHAnsi" w:eastAsia="Calibri" w:hAnsiTheme="minorHAnsi" w:cstheme="minorHAnsi"/>
                <w:sz w:val="22"/>
                <w:szCs w:val="22"/>
                <w:lang w:val="en-GB"/>
              </w:rPr>
              <w:t>health,</w:t>
            </w:r>
            <w:r w:rsidRPr="00D76882">
              <w:rPr>
                <w:rFonts w:asciiTheme="minorHAnsi" w:hAnsiTheme="minorHAnsi" w:cstheme="minorHAnsi"/>
                <w:sz w:val="22"/>
                <w:szCs w:val="22"/>
                <w:lang w:val="en-GB"/>
              </w:rPr>
              <w:t xml:space="preserve"> safety and </w:t>
            </w:r>
            <w:r w:rsidRPr="00D76882">
              <w:rPr>
                <w:rFonts w:asciiTheme="minorHAnsi" w:eastAsia="Calibri" w:hAnsiTheme="minorHAnsi" w:cstheme="minorHAnsi"/>
                <w:sz w:val="22"/>
                <w:szCs w:val="22"/>
                <w:lang w:val="en-GB"/>
              </w:rPr>
              <w:t>lab</w:t>
            </w:r>
            <w:r w:rsidRPr="00D76882">
              <w:rPr>
                <w:rFonts w:asciiTheme="minorHAnsi" w:hAnsiTheme="minorHAnsi" w:cstheme="minorHAnsi"/>
                <w:sz w:val="22"/>
                <w:szCs w:val="22"/>
                <w:lang w:val="en-GB"/>
              </w:rPr>
              <w:t>our. (I)</w:t>
            </w:r>
          </w:p>
          <w:p w14:paraId="0CA7AF39" w14:textId="77777777" w:rsidR="00B12772" w:rsidRPr="00D76882" w:rsidRDefault="00B12772" w:rsidP="00B12772">
            <w:pPr>
              <w:rPr>
                <w:rFonts w:asciiTheme="minorHAnsi" w:hAnsiTheme="minorHAnsi" w:cstheme="minorHAnsi"/>
                <w:sz w:val="22"/>
                <w:szCs w:val="22"/>
                <w:lang w:val="en-GB"/>
              </w:rPr>
            </w:pPr>
          </w:p>
          <w:p w14:paraId="199CDF2D" w14:textId="413BE7A6" w:rsidR="00B12772" w:rsidRPr="00D76882" w:rsidRDefault="00B12772" w:rsidP="00B12772">
            <w:pPr>
              <w:rPr>
                <w:rFonts w:asciiTheme="minorHAnsi" w:eastAsia="Times New Roman" w:hAnsiTheme="minorHAnsi" w:cstheme="minorHAnsi"/>
                <w:sz w:val="22"/>
                <w:szCs w:val="22"/>
                <w:lang w:val="en-GB" w:eastAsia="nl-NL"/>
              </w:rPr>
            </w:pPr>
          </w:p>
        </w:tc>
        <w:tc>
          <w:tcPr>
            <w:tcW w:w="9941" w:type="dxa"/>
          </w:tcPr>
          <w:p w14:paraId="59CB4978" w14:textId="220467A8" w:rsidR="00B12772" w:rsidRPr="00D76882" w:rsidRDefault="00B12772" w:rsidP="00B12772">
            <w:pPr>
              <w:rPr>
                <w:rFonts w:asciiTheme="minorHAnsi" w:hAnsiTheme="minorHAnsi" w:cstheme="minorHAnsi"/>
                <w:snapToGrid w:val="0"/>
                <w:sz w:val="22"/>
                <w:szCs w:val="22"/>
                <w:lang w:val="en-GB" w:eastAsia="en-US"/>
              </w:rPr>
            </w:pPr>
            <w:r w:rsidRPr="00D76882">
              <w:rPr>
                <w:rFonts w:asciiTheme="minorHAnsi" w:hAnsiTheme="minorHAnsi" w:cstheme="minorHAnsi"/>
                <w:sz w:val="22"/>
                <w:szCs w:val="22"/>
                <w:lang w:val="en-GB"/>
              </w:rPr>
              <w:t xml:space="preserve">The establishment confirms that it </w:t>
            </w:r>
            <w:r w:rsidRPr="00D76882">
              <w:rPr>
                <w:rFonts w:asciiTheme="minorHAnsi" w:hAnsiTheme="minorHAnsi" w:cstheme="minorHAnsi"/>
                <w:snapToGrid w:val="0"/>
                <w:sz w:val="22"/>
                <w:szCs w:val="22"/>
                <w:lang w:val="en-GB" w:eastAsia="en-US"/>
              </w:rPr>
              <w:t xml:space="preserve">has legally acquired property, land and water rights complying with </w:t>
            </w:r>
            <w:r w:rsidRPr="00D76882">
              <w:rPr>
                <w:rFonts w:ascii="Calibri" w:hAnsi="Calibri"/>
                <w:snapToGrid w:val="0"/>
                <w:sz w:val="22"/>
                <w:szCs w:val="22"/>
                <w:lang w:val="en-GB" w:eastAsia="en-US"/>
              </w:rPr>
              <w:t>local, communal</w:t>
            </w:r>
            <w:r w:rsidR="00063C2D">
              <w:rPr>
                <w:rFonts w:ascii="Calibri" w:hAnsi="Calibri"/>
                <w:snapToGrid w:val="0"/>
                <w:sz w:val="22"/>
                <w:szCs w:val="22"/>
                <w:lang w:val="en-GB" w:eastAsia="en-US"/>
              </w:rPr>
              <w:t xml:space="preserve"> </w:t>
            </w:r>
            <w:r w:rsidRPr="00D76882">
              <w:rPr>
                <w:rFonts w:ascii="Calibri" w:hAnsi="Calibri"/>
                <w:snapToGrid w:val="0"/>
                <w:sz w:val="22"/>
                <w:szCs w:val="22"/>
                <w:lang w:val="en-GB" w:eastAsia="en-US"/>
              </w:rPr>
              <w:t>rights</w:t>
            </w:r>
            <w:r>
              <w:rPr>
                <w:rFonts w:ascii="Calibri" w:hAnsi="Calibri"/>
                <w:snapToGrid w:val="0"/>
                <w:sz w:val="22"/>
                <w:szCs w:val="22"/>
                <w:lang w:val="en-GB" w:eastAsia="en-US"/>
              </w:rPr>
              <w:t xml:space="preserve"> (</w:t>
            </w:r>
            <w:r w:rsidRPr="00763667">
              <w:rPr>
                <w:rFonts w:ascii="Calibri" w:hAnsi="Calibri"/>
                <w:snapToGrid w:val="0"/>
                <w:sz w:val="22"/>
                <w:szCs w:val="22"/>
                <w:lang w:val="en-GB" w:eastAsia="en-US"/>
              </w:rPr>
              <w:t>including their free, prior and informed consent</w:t>
            </w:r>
            <w:r>
              <w:rPr>
                <w:rFonts w:ascii="Calibri" w:hAnsi="Calibri"/>
                <w:snapToGrid w:val="0"/>
                <w:sz w:val="22"/>
                <w:szCs w:val="22"/>
                <w:lang w:val="en-GB" w:eastAsia="en-US"/>
              </w:rPr>
              <w:t>)</w:t>
            </w:r>
            <w:r w:rsidRPr="00D76882">
              <w:rPr>
                <w:rFonts w:ascii="Calibri" w:hAnsi="Calibri"/>
                <w:snapToGrid w:val="0"/>
                <w:sz w:val="22"/>
                <w:szCs w:val="22"/>
                <w:lang w:val="en-GB" w:eastAsia="en-US"/>
              </w:rPr>
              <w:t xml:space="preserve">. The establishment confirms </w:t>
            </w:r>
            <w:r w:rsidRPr="00D76882">
              <w:rPr>
                <w:rFonts w:asciiTheme="minorHAnsi" w:hAnsiTheme="minorHAnsi" w:cstheme="minorHAnsi"/>
                <w:snapToGrid w:val="0"/>
                <w:sz w:val="22"/>
                <w:szCs w:val="22"/>
                <w:lang w:val="en-GB" w:eastAsia="en-US"/>
              </w:rPr>
              <w:t xml:space="preserve">that </w:t>
            </w:r>
            <w:r>
              <w:rPr>
                <w:rFonts w:asciiTheme="minorHAnsi" w:hAnsiTheme="minorHAnsi" w:cstheme="minorHAnsi"/>
                <w:snapToGrid w:val="0"/>
                <w:sz w:val="22"/>
                <w:szCs w:val="22"/>
                <w:lang w:val="en-GB" w:eastAsia="en-US"/>
              </w:rPr>
              <w:t xml:space="preserve">all </w:t>
            </w:r>
            <w:r w:rsidRPr="00D76882">
              <w:rPr>
                <w:rFonts w:asciiTheme="minorHAnsi" w:hAnsiTheme="minorHAnsi" w:cstheme="minorHAnsi"/>
                <w:sz w:val="22"/>
                <w:szCs w:val="22"/>
                <w:lang w:val="en-GB"/>
              </w:rPr>
              <w:t xml:space="preserve">its function and activities </w:t>
            </w:r>
            <w:r>
              <w:rPr>
                <w:rFonts w:asciiTheme="minorHAnsi" w:hAnsiTheme="minorHAnsi" w:cstheme="minorHAnsi"/>
                <w:sz w:val="22"/>
                <w:szCs w:val="22"/>
                <w:lang w:val="en-GB"/>
              </w:rPr>
              <w:t xml:space="preserve">(including </w:t>
            </w:r>
            <w:r w:rsidRPr="00D76882">
              <w:rPr>
                <w:rFonts w:asciiTheme="minorHAnsi" w:hAnsiTheme="minorHAnsi" w:cstheme="minorHAnsi"/>
                <w:sz w:val="22"/>
                <w:szCs w:val="22"/>
                <w:lang w:val="en-GB"/>
              </w:rPr>
              <w:t>the areas of environment, labour, health and safety</w:t>
            </w:r>
            <w:r>
              <w:rPr>
                <w:rFonts w:asciiTheme="minorHAnsi" w:hAnsiTheme="minorHAnsi" w:cstheme="minorHAnsi"/>
                <w:sz w:val="22"/>
                <w:szCs w:val="22"/>
                <w:lang w:val="en-GB"/>
              </w:rPr>
              <w:t>)</w:t>
            </w:r>
            <w:r w:rsidRPr="00D76882">
              <w:rPr>
                <w:rFonts w:asciiTheme="minorHAnsi" w:hAnsiTheme="minorHAnsi" w:cstheme="minorHAnsi"/>
                <w:sz w:val="22"/>
                <w:szCs w:val="22"/>
                <w:lang w:val="en-GB"/>
              </w:rPr>
              <w:t xml:space="preserve"> take place in compliance with international, national and local legislation/regulations. The establishment also confirms that it respects local surrounding community rights and standards. </w:t>
            </w:r>
          </w:p>
          <w:p w14:paraId="22F8A701" w14:textId="77777777" w:rsidR="00B12772" w:rsidRPr="00D76882" w:rsidRDefault="00B12772" w:rsidP="00B12772">
            <w:pPr>
              <w:rPr>
                <w:rFonts w:asciiTheme="minorHAnsi" w:hAnsiTheme="minorHAnsi" w:cstheme="minorHAnsi"/>
                <w:sz w:val="22"/>
                <w:szCs w:val="22"/>
                <w:lang w:val="en-GB"/>
              </w:rPr>
            </w:pPr>
          </w:p>
          <w:p w14:paraId="0C674E70" w14:textId="66796B5E" w:rsidR="00B12772" w:rsidRPr="00D76882" w:rsidRDefault="00B12772" w:rsidP="00B12772">
            <w:pPr>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Regarding compliance with environmental requirements, the following conditions must, as minimum, be met:</w:t>
            </w:r>
          </w:p>
          <w:p w14:paraId="7238CE57" w14:textId="1E0955B3" w:rsidR="00B12772" w:rsidRPr="00D76882" w:rsidRDefault="00B12772" w:rsidP="00B12772">
            <w:pPr>
              <w:pStyle w:val="ListParagraph"/>
              <w:numPr>
                <w:ilvl w:val="0"/>
                <w:numId w:val="32"/>
              </w:numPr>
              <w:rPr>
                <w:rFonts w:asciiTheme="minorHAnsi" w:hAnsiTheme="minorHAnsi" w:cstheme="minorHAnsi"/>
                <w:lang w:val="en-GB"/>
              </w:rPr>
            </w:pPr>
            <w:r w:rsidRPr="00D76882">
              <w:rPr>
                <w:rFonts w:asciiTheme="minorHAnsi" w:hAnsiTheme="minorHAnsi" w:cstheme="minorHAnsi"/>
                <w:lang w:val="en-GB"/>
              </w:rPr>
              <w:t>Ensuring that a</w:t>
            </w:r>
            <w:r w:rsidRPr="00D76882">
              <w:rPr>
                <w:rFonts w:asciiTheme="minorHAnsi" w:hAnsiTheme="minorHAnsi" w:cstheme="minorHAnsi"/>
                <w:bCs/>
                <w:color w:val="000000"/>
                <w:lang w:val="en-GB"/>
              </w:rPr>
              <w:t xml:space="preserve">ctivities in connection with the management of the establishment do not have significant negative effects on natural ecosystems and wildlife. Any disturbance of natural ecosystems is minimised, rehabilitated and a compensatory contribution made to conservation management. </w:t>
            </w:r>
            <w:r>
              <w:rPr>
                <w:rFonts w:asciiTheme="minorHAnsi" w:hAnsiTheme="minorHAnsi" w:cstheme="minorHAnsi"/>
                <w:bCs/>
                <w:color w:val="000000"/>
                <w:lang w:val="en-GB"/>
              </w:rPr>
              <w:t xml:space="preserve">This is always done according to national/local legislation. </w:t>
            </w:r>
            <w:r w:rsidRPr="00D76882">
              <w:rPr>
                <w:rFonts w:asciiTheme="minorHAnsi" w:hAnsiTheme="minorHAnsi" w:cstheme="minorHAnsi"/>
                <w:bCs/>
                <w:color w:val="000000"/>
                <w:lang w:val="en-GB"/>
              </w:rPr>
              <w:t xml:space="preserve">This also includes practices to reduce pollution from noise and light, runoff, erosion, ozone-depleting compounds and air, water, and soil contaminants. </w:t>
            </w:r>
          </w:p>
          <w:p w14:paraId="1885D2F3" w14:textId="77777777" w:rsidR="00B12772" w:rsidRPr="00D76882" w:rsidRDefault="00B12772" w:rsidP="00B12772">
            <w:pPr>
              <w:rPr>
                <w:rFonts w:asciiTheme="minorHAnsi" w:hAnsiTheme="minorHAnsi" w:cstheme="minorHAnsi"/>
                <w:sz w:val="22"/>
                <w:szCs w:val="22"/>
                <w:lang w:val="en-GB"/>
              </w:rPr>
            </w:pPr>
          </w:p>
          <w:p w14:paraId="6BE1F080" w14:textId="5B18EF48" w:rsidR="00B12772" w:rsidRPr="00D76882" w:rsidRDefault="00B12772" w:rsidP="00B12772">
            <w:pPr>
              <w:rPr>
                <w:rFonts w:asciiTheme="minorHAnsi" w:hAnsiTheme="minorHAnsi" w:cstheme="minorHAnsi"/>
                <w:bCs/>
                <w:color w:val="000000"/>
                <w:sz w:val="22"/>
                <w:szCs w:val="22"/>
                <w:lang w:val="en-GB"/>
              </w:rPr>
            </w:pPr>
            <w:r w:rsidRPr="00D76882">
              <w:rPr>
                <w:rFonts w:asciiTheme="minorHAnsi" w:hAnsiTheme="minorHAnsi" w:cstheme="minorHAnsi"/>
                <w:bCs/>
                <w:color w:val="000000"/>
                <w:sz w:val="22"/>
                <w:szCs w:val="22"/>
                <w:lang w:val="en-GB"/>
              </w:rPr>
              <w:t>Regarding compliance with labour requirements, the following conditions must, at the minimum, be met:</w:t>
            </w:r>
          </w:p>
          <w:p w14:paraId="55D44693" w14:textId="6E395F15" w:rsidR="00B12772" w:rsidRPr="00D76882" w:rsidRDefault="00B12772" w:rsidP="00B12772">
            <w:pPr>
              <w:pStyle w:val="ListParagraph"/>
              <w:numPr>
                <w:ilvl w:val="0"/>
                <w:numId w:val="7"/>
              </w:numPr>
              <w:rPr>
                <w:rFonts w:asciiTheme="minorHAnsi" w:hAnsiTheme="minorHAnsi" w:cstheme="minorHAnsi"/>
                <w:bCs/>
                <w:color w:val="000000"/>
                <w:lang w:val="en-GB"/>
              </w:rPr>
            </w:pPr>
            <w:r w:rsidRPr="00D76882">
              <w:rPr>
                <w:rFonts w:asciiTheme="minorHAnsi" w:hAnsiTheme="minorHAnsi" w:cstheme="minorHAnsi"/>
                <w:bCs/>
                <w:color w:val="000000"/>
                <w:lang w:val="en-GB"/>
              </w:rPr>
              <w:t>All employees receive information in writing (contract) stating the employment terms and conditions, including information about working hours and salary.</w:t>
            </w:r>
          </w:p>
          <w:p w14:paraId="4BA45AC8" w14:textId="2BFE7A12" w:rsidR="00B12772" w:rsidRPr="00D76882" w:rsidRDefault="00B12772" w:rsidP="00B12772">
            <w:pPr>
              <w:pStyle w:val="ListParagraph"/>
              <w:numPr>
                <w:ilvl w:val="0"/>
                <w:numId w:val="7"/>
              </w:numPr>
              <w:rPr>
                <w:rFonts w:asciiTheme="minorHAnsi" w:hAnsiTheme="minorHAnsi" w:cstheme="minorHAnsi"/>
                <w:bCs/>
                <w:color w:val="000000"/>
                <w:lang w:val="en-GB"/>
              </w:rPr>
            </w:pPr>
            <w:r w:rsidRPr="00D76882">
              <w:rPr>
                <w:rFonts w:asciiTheme="minorHAnsi" w:hAnsiTheme="minorHAnsi" w:cstheme="minorHAnsi"/>
                <w:bCs/>
                <w:color w:val="000000"/>
                <w:lang w:val="en-GB"/>
              </w:rPr>
              <w:t xml:space="preserve">All employees are paid at least </w:t>
            </w:r>
            <w:r>
              <w:rPr>
                <w:rFonts w:asciiTheme="minorHAnsi" w:hAnsiTheme="minorHAnsi" w:cstheme="minorHAnsi"/>
                <w:bCs/>
                <w:color w:val="000000"/>
                <w:lang w:val="en-GB"/>
              </w:rPr>
              <w:t xml:space="preserve">a </w:t>
            </w:r>
            <w:r w:rsidR="00195DA4">
              <w:rPr>
                <w:rFonts w:asciiTheme="minorHAnsi" w:hAnsiTheme="minorHAnsi" w:cstheme="minorHAnsi"/>
                <w:bCs/>
                <w:color w:val="000000"/>
                <w:lang w:val="en-GB"/>
              </w:rPr>
              <w:t xml:space="preserve">minimum </w:t>
            </w:r>
            <w:r>
              <w:rPr>
                <w:rFonts w:asciiTheme="minorHAnsi" w:hAnsiTheme="minorHAnsi" w:cstheme="minorHAnsi"/>
                <w:bCs/>
                <w:color w:val="000000"/>
                <w:lang w:val="en-GB"/>
              </w:rPr>
              <w:t>wage</w:t>
            </w:r>
            <w:r w:rsidRPr="00D76882">
              <w:rPr>
                <w:rFonts w:asciiTheme="minorHAnsi" w:hAnsiTheme="minorHAnsi" w:cstheme="minorHAnsi"/>
                <w:bCs/>
                <w:color w:val="000000"/>
                <w:lang w:val="en-GB"/>
              </w:rPr>
              <w:t xml:space="preserve">. </w:t>
            </w:r>
          </w:p>
          <w:p w14:paraId="14F98E70" w14:textId="5C9DD1CA" w:rsidR="00B12772" w:rsidRPr="00D76882" w:rsidRDefault="00B12772" w:rsidP="00B12772">
            <w:pPr>
              <w:pStyle w:val="ListParagraph"/>
              <w:numPr>
                <w:ilvl w:val="0"/>
                <w:numId w:val="7"/>
              </w:numPr>
              <w:rPr>
                <w:rFonts w:asciiTheme="minorHAnsi" w:hAnsiTheme="minorHAnsi" w:cstheme="minorHAnsi"/>
                <w:bCs/>
                <w:color w:val="000000"/>
                <w:lang w:val="en-GB"/>
              </w:rPr>
            </w:pPr>
            <w:r w:rsidRPr="00D76882">
              <w:rPr>
                <w:rFonts w:asciiTheme="minorHAnsi" w:hAnsiTheme="minorHAnsi" w:cstheme="minorHAnsi"/>
                <w:bCs/>
                <w:color w:val="000000"/>
                <w:lang w:val="en-GB"/>
              </w:rPr>
              <w:t>No employees receive money or pay deposits before starting work and all employees receive owed money when terminating the work.</w:t>
            </w:r>
          </w:p>
          <w:p w14:paraId="7B3B7B47" w14:textId="26DCB96F" w:rsidR="00B12772" w:rsidRPr="00D76882" w:rsidRDefault="00B12772" w:rsidP="00B12772">
            <w:pPr>
              <w:pStyle w:val="ListParagraph"/>
              <w:numPr>
                <w:ilvl w:val="0"/>
                <w:numId w:val="7"/>
              </w:numPr>
              <w:rPr>
                <w:rFonts w:asciiTheme="minorHAnsi" w:hAnsiTheme="minorHAnsi" w:cstheme="minorHAnsi"/>
                <w:bCs/>
                <w:color w:val="000000"/>
                <w:lang w:val="en-GB"/>
              </w:rPr>
            </w:pPr>
            <w:r w:rsidRPr="00D76882">
              <w:rPr>
                <w:rFonts w:asciiTheme="minorHAnsi" w:hAnsiTheme="minorHAnsi" w:cstheme="minorHAnsi"/>
                <w:bCs/>
                <w:color w:val="000000"/>
                <w:lang w:val="en-GB"/>
              </w:rPr>
              <w:t>All employees receive information in writing about the working code of conduct/policies of the establishment</w:t>
            </w:r>
            <w:r w:rsidR="00195DA4">
              <w:rPr>
                <w:rFonts w:asciiTheme="minorHAnsi" w:hAnsiTheme="minorHAnsi" w:cstheme="minorHAnsi"/>
                <w:bCs/>
                <w:color w:val="000000"/>
                <w:lang w:val="en-GB"/>
              </w:rPr>
              <w:t xml:space="preserve"> </w:t>
            </w:r>
            <w:r w:rsidRPr="00D76882">
              <w:rPr>
                <w:rFonts w:asciiTheme="minorHAnsi" w:hAnsiTheme="minorHAnsi" w:cstheme="minorHAnsi"/>
                <w:bCs/>
                <w:color w:val="000000"/>
                <w:lang w:val="en-GB"/>
              </w:rPr>
              <w:t xml:space="preserve">and the written procedure for raising concerns/complaints. </w:t>
            </w:r>
          </w:p>
          <w:p w14:paraId="624D771C" w14:textId="4582CA58" w:rsidR="00B12772" w:rsidRDefault="00B12772" w:rsidP="00B12772">
            <w:pPr>
              <w:pStyle w:val="ListParagraph"/>
              <w:numPr>
                <w:ilvl w:val="0"/>
                <w:numId w:val="7"/>
              </w:numPr>
              <w:rPr>
                <w:rFonts w:asciiTheme="minorHAnsi" w:hAnsiTheme="minorHAnsi" w:cstheme="minorHAnsi"/>
                <w:bCs/>
                <w:color w:val="000000"/>
                <w:lang w:val="en-GB"/>
              </w:rPr>
            </w:pPr>
            <w:r w:rsidRPr="00D76882">
              <w:rPr>
                <w:rFonts w:asciiTheme="minorHAnsi" w:hAnsiTheme="minorHAnsi" w:cstheme="minorHAnsi"/>
                <w:bCs/>
                <w:color w:val="000000"/>
                <w:lang w:val="en-GB"/>
              </w:rPr>
              <w:t xml:space="preserve">All employees receive fair treatment without discrimination (in connection with recruitment, general employment, training, promotion).  </w:t>
            </w:r>
          </w:p>
          <w:p w14:paraId="459977DF" w14:textId="6D309251" w:rsidR="00B12772" w:rsidRPr="00D76882" w:rsidRDefault="00B12772" w:rsidP="00B12772">
            <w:pPr>
              <w:pStyle w:val="ListParagraph"/>
              <w:numPr>
                <w:ilvl w:val="0"/>
                <w:numId w:val="7"/>
              </w:numPr>
              <w:rPr>
                <w:rFonts w:asciiTheme="minorHAnsi" w:hAnsiTheme="minorHAnsi" w:cstheme="minorHAnsi"/>
                <w:bCs/>
                <w:color w:val="000000"/>
                <w:lang w:val="en-GB"/>
              </w:rPr>
            </w:pPr>
            <w:r>
              <w:rPr>
                <w:rFonts w:asciiTheme="minorHAnsi" w:hAnsiTheme="minorHAnsi" w:cstheme="minorHAnsi"/>
                <w:bCs/>
                <w:color w:val="000000"/>
                <w:lang w:val="en-GB"/>
              </w:rPr>
              <w:t>All employees work in a safe and secure working environment.</w:t>
            </w:r>
          </w:p>
          <w:p w14:paraId="50DF6103" w14:textId="0AB375EC" w:rsidR="00B12772" w:rsidRPr="00D76882" w:rsidRDefault="00B12772" w:rsidP="00B12772">
            <w:pPr>
              <w:pStyle w:val="ListParagraph"/>
              <w:numPr>
                <w:ilvl w:val="0"/>
                <w:numId w:val="7"/>
              </w:numPr>
              <w:rPr>
                <w:rFonts w:asciiTheme="minorHAnsi" w:hAnsiTheme="minorHAnsi" w:cstheme="minorHAnsi"/>
                <w:bCs/>
                <w:color w:val="000000"/>
                <w:lang w:val="en-GB"/>
              </w:rPr>
            </w:pPr>
            <w:r w:rsidRPr="00D76882">
              <w:rPr>
                <w:rFonts w:asciiTheme="minorHAnsi" w:hAnsiTheme="minorHAnsi" w:cstheme="minorHAnsi"/>
                <w:bCs/>
                <w:color w:val="000000"/>
                <w:lang w:val="en-GB"/>
              </w:rPr>
              <w:t>All employees are offered regular training, experience</w:t>
            </w:r>
            <w:r w:rsidR="00195DA4">
              <w:rPr>
                <w:rFonts w:asciiTheme="minorHAnsi" w:hAnsiTheme="minorHAnsi" w:cstheme="minorHAnsi"/>
                <w:bCs/>
                <w:color w:val="000000"/>
                <w:lang w:val="en-GB"/>
              </w:rPr>
              <w:t xml:space="preserve"> </w:t>
            </w:r>
            <w:r w:rsidRPr="00D76882">
              <w:rPr>
                <w:rFonts w:asciiTheme="minorHAnsi" w:hAnsiTheme="minorHAnsi" w:cstheme="minorHAnsi"/>
                <w:bCs/>
                <w:color w:val="000000"/>
                <w:lang w:val="en-GB"/>
              </w:rPr>
              <w:t>and opportunities for advancement.</w:t>
            </w:r>
          </w:p>
          <w:p w14:paraId="36DD6D65" w14:textId="413C4BBC" w:rsidR="00B12772" w:rsidRPr="00D76882" w:rsidRDefault="00B12772" w:rsidP="00B12772">
            <w:pPr>
              <w:pStyle w:val="ListParagraph"/>
              <w:numPr>
                <w:ilvl w:val="0"/>
                <w:numId w:val="7"/>
              </w:numPr>
              <w:rPr>
                <w:rFonts w:asciiTheme="minorHAnsi" w:hAnsiTheme="minorHAnsi" w:cstheme="minorHAnsi"/>
                <w:bCs/>
                <w:color w:val="000000"/>
                <w:lang w:val="en-GB"/>
              </w:rPr>
            </w:pPr>
            <w:r w:rsidRPr="00D76882">
              <w:rPr>
                <w:rFonts w:asciiTheme="minorHAnsi" w:hAnsiTheme="minorHAnsi" w:cstheme="minorHAnsi"/>
                <w:bCs/>
                <w:color w:val="000000"/>
                <w:lang w:val="en-GB"/>
              </w:rPr>
              <w:t>All employees can give feedback on their work conditions (</w:t>
            </w:r>
            <w:proofErr w:type="gramStart"/>
            <w:r w:rsidRPr="00D76882">
              <w:rPr>
                <w:rFonts w:asciiTheme="minorHAnsi" w:hAnsiTheme="minorHAnsi" w:cstheme="minorHAnsi"/>
                <w:bCs/>
                <w:color w:val="000000"/>
                <w:lang w:val="en-GB"/>
              </w:rPr>
              <w:t>e.g.</w:t>
            </w:r>
            <w:proofErr w:type="gramEnd"/>
            <w:r w:rsidRPr="00D76882">
              <w:rPr>
                <w:rFonts w:asciiTheme="minorHAnsi" w:hAnsiTheme="minorHAnsi" w:cstheme="minorHAnsi"/>
                <w:bCs/>
                <w:color w:val="000000"/>
                <w:lang w:val="en-GB"/>
              </w:rPr>
              <w:t xml:space="preserve"> through appraisals, staff satisfaction survey, etc.).</w:t>
            </w:r>
          </w:p>
          <w:p w14:paraId="16E984ED" w14:textId="22038891" w:rsidR="00B12772" w:rsidRPr="00D76882" w:rsidRDefault="00B12772" w:rsidP="00B12772">
            <w:pPr>
              <w:pStyle w:val="ListParagraph"/>
              <w:numPr>
                <w:ilvl w:val="0"/>
                <w:numId w:val="7"/>
              </w:numPr>
              <w:rPr>
                <w:rFonts w:asciiTheme="minorHAnsi" w:hAnsiTheme="minorHAnsi" w:cstheme="minorHAnsi"/>
                <w:bCs/>
                <w:color w:val="000000"/>
                <w:lang w:val="en-GB"/>
              </w:rPr>
            </w:pPr>
            <w:r w:rsidRPr="00D76882">
              <w:rPr>
                <w:rFonts w:asciiTheme="minorHAnsi" w:hAnsiTheme="minorHAnsi" w:cstheme="minorHAnsi"/>
                <w:bCs/>
                <w:color w:val="000000"/>
                <w:lang w:val="en-GB"/>
              </w:rPr>
              <w:t>The employer keeps a copy of all pay slips and a record of number of working hours and overtime.</w:t>
            </w:r>
          </w:p>
          <w:p w14:paraId="0C7CFBE7" w14:textId="4411CFA7" w:rsidR="00B12772" w:rsidRPr="00D76882" w:rsidRDefault="00B12772" w:rsidP="00B12772">
            <w:pPr>
              <w:rPr>
                <w:rFonts w:asciiTheme="minorHAnsi" w:hAnsiTheme="minorHAnsi" w:cstheme="minorHAnsi"/>
                <w:bCs/>
                <w:color w:val="000000"/>
                <w:lang w:val="en-GB"/>
              </w:rPr>
            </w:pPr>
          </w:p>
          <w:p w14:paraId="7A58105B" w14:textId="66A079D7" w:rsidR="00B12772" w:rsidRPr="00D76882" w:rsidRDefault="00B12772" w:rsidP="00B12772">
            <w:pPr>
              <w:rPr>
                <w:rFonts w:asciiTheme="minorHAnsi" w:hAnsiTheme="minorHAnsi" w:cstheme="minorHAnsi"/>
                <w:bCs/>
                <w:color w:val="000000"/>
                <w:lang w:val="en-GB"/>
              </w:rPr>
            </w:pPr>
            <w:r w:rsidRPr="00D76882">
              <w:rPr>
                <w:rFonts w:asciiTheme="minorHAnsi" w:hAnsiTheme="minorHAnsi" w:cstheme="minorHAnsi"/>
                <w:bCs/>
                <w:color w:val="000000"/>
                <w:sz w:val="22"/>
                <w:lang w:val="en-GB"/>
              </w:rPr>
              <w:lastRenderedPageBreak/>
              <w:t>Regarding compliance with health and safety requirements, the following conditions must, as minimum, be met:</w:t>
            </w:r>
          </w:p>
          <w:p w14:paraId="467E9144" w14:textId="5EC75B7C" w:rsidR="00B12772" w:rsidRPr="00D76882" w:rsidRDefault="00B12772" w:rsidP="00B12772">
            <w:pPr>
              <w:pStyle w:val="ListParagraph"/>
              <w:numPr>
                <w:ilvl w:val="0"/>
                <w:numId w:val="32"/>
              </w:numPr>
              <w:rPr>
                <w:rFonts w:asciiTheme="minorHAnsi" w:hAnsiTheme="minorHAnsi" w:cstheme="minorHAnsi"/>
                <w:bCs/>
                <w:color w:val="000000"/>
                <w:lang w:val="en-GB"/>
              </w:rPr>
            </w:pPr>
            <w:r w:rsidRPr="00D76882">
              <w:rPr>
                <w:rFonts w:asciiTheme="minorHAnsi" w:hAnsiTheme="minorHAnsi" w:cstheme="minorHAnsi"/>
                <w:bCs/>
                <w:color w:val="000000"/>
                <w:lang w:val="en-GB"/>
              </w:rPr>
              <w:t>All employees receive information and training about the health and safety requirements</w:t>
            </w:r>
          </w:p>
          <w:p w14:paraId="1D8900D7" w14:textId="3A485972" w:rsidR="00B12772" w:rsidRPr="00D76882" w:rsidRDefault="00B12772" w:rsidP="00B12772">
            <w:pPr>
              <w:pStyle w:val="ListParagraph"/>
              <w:numPr>
                <w:ilvl w:val="0"/>
                <w:numId w:val="32"/>
              </w:numPr>
              <w:rPr>
                <w:rFonts w:asciiTheme="minorHAnsi" w:hAnsiTheme="minorHAnsi" w:cstheme="minorHAnsi"/>
                <w:bCs/>
                <w:color w:val="000000"/>
                <w:lang w:val="en-GB"/>
              </w:rPr>
            </w:pPr>
            <w:r w:rsidRPr="00D76882">
              <w:rPr>
                <w:rFonts w:asciiTheme="minorHAnsi" w:hAnsiTheme="minorHAnsi" w:cstheme="minorHAnsi"/>
                <w:bCs/>
                <w:color w:val="000000"/>
                <w:lang w:val="en-GB"/>
              </w:rPr>
              <w:t xml:space="preserve">All employees have access to the written health and safety policies and plans </w:t>
            </w:r>
          </w:p>
          <w:p w14:paraId="249982E3" w14:textId="17626115" w:rsidR="00B12772" w:rsidRPr="00D76882" w:rsidRDefault="00B12772" w:rsidP="00B12772">
            <w:pPr>
              <w:rPr>
                <w:rFonts w:asciiTheme="minorHAnsi" w:hAnsiTheme="minorHAnsi" w:cstheme="minorHAnsi"/>
                <w:bCs/>
                <w:color w:val="000000"/>
                <w:sz w:val="20"/>
                <w:szCs w:val="22"/>
                <w:lang w:val="en-GB"/>
              </w:rPr>
            </w:pPr>
          </w:p>
          <w:p w14:paraId="5373B5C4" w14:textId="25D258BD" w:rsidR="00B12772" w:rsidRPr="00D76882" w:rsidRDefault="00B12772" w:rsidP="00B12772">
            <w:pPr>
              <w:rPr>
                <w:rFonts w:asciiTheme="minorHAnsi" w:hAnsiTheme="minorHAnsi" w:cstheme="minorHAnsi"/>
                <w:color w:val="000000"/>
                <w:sz w:val="22"/>
                <w:szCs w:val="22"/>
                <w:lang w:val="en-GB"/>
              </w:rPr>
            </w:pPr>
          </w:p>
          <w:p w14:paraId="5FDEA0D8" w14:textId="67A0D953" w:rsidR="00B12772" w:rsidRPr="00D76882" w:rsidRDefault="00B12772" w:rsidP="00B12772">
            <w:pPr>
              <w:rPr>
                <w:rFonts w:asciiTheme="minorHAnsi" w:hAnsiTheme="minorHAnsi" w:cstheme="minorHAnsi"/>
                <w:sz w:val="22"/>
                <w:szCs w:val="22"/>
                <w:lang w:val="en-GB"/>
              </w:rPr>
            </w:pPr>
            <w:r w:rsidRPr="00D76882">
              <w:rPr>
                <w:rFonts w:asciiTheme="minorHAnsi" w:hAnsiTheme="minorHAnsi" w:cstheme="minorHAnsi"/>
                <w:sz w:val="22"/>
                <w:szCs w:val="22"/>
                <w:lang w:val="en-GB"/>
              </w:rPr>
              <w:t>During the audit, the establishment presents a written statement confirming compliance with</w:t>
            </w:r>
            <w:r>
              <w:rPr>
                <w:rFonts w:asciiTheme="minorHAnsi" w:hAnsiTheme="minorHAnsi" w:cstheme="minorHAnsi"/>
                <w:sz w:val="22"/>
                <w:szCs w:val="22"/>
                <w:lang w:val="en-GB"/>
              </w:rPr>
              <w:t xml:space="preserve"> relevant</w:t>
            </w:r>
            <w:r w:rsidRPr="00D76882">
              <w:rPr>
                <w:rFonts w:asciiTheme="minorHAnsi" w:hAnsiTheme="minorHAnsi" w:cstheme="minorHAnsi"/>
                <w:sz w:val="22"/>
                <w:szCs w:val="22"/>
                <w:lang w:val="en-GB"/>
              </w:rPr>
              <w:t xml:space="preserve"> international, national</w:t>
            </w:r>
            <w:r w:rsidR="00195DA4">
              <w:rPr>
                <w:rFonts w:asciiTheme="minorHAnsi" w:hAnsiTheme="minorHAnsi" w:cstheme="minorHAnsi"/>
                <w:sz w:val="22"/>
                <w:szCs w:val="22"/>
                <w:lang w:val="en-GB"/>
              </w:rPr>
              <w:t xml:space="preserve"> </w:t>
            </w:r>
            <w:r w:rsidRPr="00D76882">
              <w:rPr>
                <w:rFonts w:asciiTheme="minorHAnsi" w:hAnsiTheme="minorHAnsi" w:cstheme="minorHAnsi"/>
                <w:sz w:val="22"/>
                <w:szCs w:val="22"/>
                <w:lang w:val="en-GB"/>
              </w:rPr>
              <w:t>and local legislation</w:t>
            </w:r>
            <w:r>
              <w:rPr>
                <w:rFonts w:asciiTheme="minorHAnsi" w:hAnsiTheme="minorHAnsi" w:cstheme="minorHAnsi"/>
                <w:sz w:val="22"/>
                <w:szCs w:val="22"/>
                <w:lang w:val="en-GB"/>
              </w:rPr>
              <w:t xml:space="preserve">, including </w:t>
            </w:r>
            <w:r w:rsidRPr="00D76882">
              <w:rPr>
                <w:rFonts w:asciiTheme="minorHAnsi" w:hAnsiTheme="minorHAnsi" w:cstheme="minorHAnsi"/>
                <w:sz w:val="22"/>
                <w:szCs w:val="22"/>
                <w:lang w:val="en-GB"/>
              </w:rPr>
              <w:t>the areas of environment, health, safety and labour</w:t>
            </w:r>
            <w:r w:rsidR="00791CDA">
              <w:rPr>
                <w:rFonts w:asciiTheme="minorHAnsi" w:hAnsiTheme="minorHAnsi" w:cstheme="minorHAnsi"/>
                <w:sz w:val="22"/>
                <w:szCs w:val="22"/>
                <w:lang w:val="en-GB"/>
              </w:rPr>
              <w:t xml:space="preserve">. </w:t>
            </w:r>
            <w:r w:rsidRPr="00D76882">
              <w:rPr>
                <w:rFonts w:asciiTheme="minorHAnsi" w:hAnsiTheme="minorHAnsi" w:cstheme="minorHAnsi"/>
                <w:sz w:val="22"/>
                <w:szCs w:val="22"/>
                <w:lang w:val="en-GB"/>
              </w:rPr>
              <w:t xml:space="preserve">The observations during the visual inspection confirm compliance with the requirements.   </w:t>
            </w:r>
          </w:p>
          <w:p w14:paraId="7ACD6F02" w14:textId="77777777" w:rsidR="00B12772" w:rsidRPr="00D76882" w:rsidRDefault="00B12772" w:rsidP="00B12772">
            <w:pPr>
              <w:rPr>
                <w:rFonts w:asciiTheme="minorHAnsi" w:hAnsiTheme="minorHAnsi" w:cstheme="minorHAnsi"/>
                <w:sz w:val="22"/>
                <w:szCs w:val="22"/>
                <w:lang w:val="en-GB"/>
              </w:rPr>
            </w:pPr>
          </w:p>
        </w:tc>
      </w:tr>
      <w:tr w:rsidR="00920834" w:rsidRPr="00D76882" w14:paraId="0C8E919B" w14:textId="77777777" w:rsidTr="00324ACA">
        <w:trPr>
          <w:jc w:val="center"/>
        </w:trPr>
        <w:tc>
          <w:tcPr>
            <w:tcW w:w="846" w:type="dxa"/>
          </w:tcPr>
          <w:p w14:paraId="3266E644" w14:textId="2A857294" w:rsidR="00920834" w:rsidRPr="00D76882" w:rsidRDefault="00920834" w:rsidP="00920834">
            <w:pPr>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GB"/>
              </w:rPr>
              <w:lastRenderedPageBreak/>
              <w:t>10.2</w:t>
            </w:r>
          </w:p>
        </w:tc>
        <w:tc>
          <w:tcPr>
            <w:tcW w:w="3260" w:type="dxa"/>
          </w:tcPr>
          <w:p w14:paraId="309C9565" w14:textId="3BB6F993" w:rsidR="00920834" w:rsidRPr="006F7899" w:rsidRDefault="00920834" w:rsidP="00920834">
            <w:pPr>
              <w:rPr>
                <w:rFonts w:asciiTheme="minorHAnsi" w:hAnsiTheme="minorHAnsi" w:cstheme="minorHAnsi"/>
                <w:sz w:val="22"/>
                <w:szCs w:val="22"/>
                <w:lang w:val="en-GB"/>
              </w:rPr>
            </w:pPr>
            <w:r w:rsidRPr="006F7899">
              <w:rPr>
                <w:rFonts w:asciiTheme="minorHAnsi" w:hAnsiTheme="minorHAnsi" w:cstheme="minorHAnsi"/>
                <w:i/>
                <w:sz w:val="22"/>
                <w:szCs w:val="22"/>
                <w:lang w:val="en-GB"/>
              </w:rPr>
              <w:t xml:space="preserve">The establishment provides access for people with </w:t>
            </w:r>
            <w:r w:rsidRPr="007E7AEC">
              <w:rPr>
                <w:rFonts w:asciiTheme="minorHAnsi" w:hAnsiTheme="minorHAnsi" w:cstheme="minorHAnsi"/>
                <w:i/>
                <w:sz w:val="22"/>
                <w:szCs w:val="22"/>
                <w:lang w:val="en-GB"/>
              </w:rPr>
              <w:t>additional needs. (G)</w:t>
            </w:r>
          </w:p>
        </w:tc>
        <w:tc>
          <w:tcPr>
            <w:tcW w:w="9941" w:type="dxa"/>
          </w:tcPr>
          <w:p w14:paraId="51D56E86" w14:textId="77777777" w:rsidR="00920834" w:rsidRPr="00D76882" w:rsidRDefault="00920834" w:rsidP="00920834">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To provide access for people with additional needs and to create awareness about the establishment’s corporate social responsibility, it must provide access for people with additional needs. The access relates to guests as well as staff and other users of the establishment. </w:t>
            </w:r>
          </w:p>
          <w:p w14:paraId="03FDFE73" w14:textId="77777777" w:rsidR="00920834" w:rsidRPr="00D76882" w:rsidRDefault="00920834" w:rsidP="00920834">
            <w:pPr>
              <w:rPr>
                <w:rFonts w:asciiTheme="minorHAnsi" w:hAnsiTheme="minorHAnsi" w:cstheme="minorHAnsi"/>
                <w:sz w:val="22"/>
                <w:szCs w:val="22"/>
                <w:lang w:val="en-GB"/>
              </w:rPr>
            </w:pPr>
          </w:p>
          <w:p w14:paraId="421732B5" w14:textId="77777777" w:rsidR="00920834" w:rsidRPr="00D76882" w:rsidRDefault="00920834" w:rsidP="00920834">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Examples of people with additional needs include people with certain physical disabilities (persons in wheelchairs, blind people, etc.) and people with specific health concerns. </w:t>
            </w:r>
          </w:p>
          <w:p w14:paraId="0F0114AF" w14:textId="77777777" w:rsidR="00920834" w:rsidRPr="00D76882" w:rsidRDefault="00920834" w:rsidP="00920834">
            <w:pPr>
              <w:rPr>
                <w:rFonts w:asciiTheme="minorHAnsi" w:hAnsiTheme="minorHAnsi" w:cstheme="minorHAnsi"/>
                <w:sz w:val="22"/>
                <w:szCs w:val="22"/>
                <w:lang w:val="en-GB"/>
              </w:rPr>
            </w:pPr>
          </w:p>
          <w:p w14:paraId="378349A1" w14:textId="0D274F8E" w:rsidR="00920834" w:rsidRPr="00D76882" w:rsidRDefault="00920834" w:rsidP="00920834">
            <w:pPr>
              <w:rPr>
                <w:rFonts w:asciiTheme="minorHAnsi" w:hAnsiTheme="minorHAnsi" w:cstheme="minorHAnsi"/>
                <w:sz w:val="22"/>
                <w:szCs w:val="22"/>
                <w:lang w:val="en-GB"/>
              </w:rPr>
            </w:pPr>
            <w:r w:rsidRPr="00D76882">
              <w:rPr>
                <w:rFonts w:asciiTheme="minorHAnsi" w:hAnsiTheme="minorHAnsi" w:cstheme="minorHAnsi"/>
                <w:sz w:val="22"/>
                <w:szCs w:val="22"/>
                <w:lang w:val="en-GB"/>
              </w:rPr>
              <w:t>This criterion includes access to the public areas: entrance and reception area, sanitary facilities</w:t>
            </w:r>
            <w:r w:rsidR="00791CDA">
              <w:rPr>
                <w:rFonts w:asciiTheme="minorHAnsi" w:hAnsiTheme="minorHAnsi" w:cstheme="minorHAnsi"/>
                <w:sz w:val="22"/>
                <w:szCs w:val="22"/>
                <w:lang w:val="en-GB"/>
              </w:rPr>
              <w:t xml:space="preserve">, meeting rooms etc. </w:t>
            </w:r>
            <w:r w:rsidRPr="00D76882">
              <w:rPr>
                <w:rFonts w:asciiTheme="minorHAnsi" w:hAnsiTheme="minorHAnsi" w:cstheme="minorHAnsi"/>
                <w:sz w:val="22"/>
                <w:szCs w:val="22"/>
                <w:lang w:val="en-GB"/>
              </w:rPr>
              <w:t xml:space="preserve"> </w:t>
            </w:r>
          </w:p>
          <w:p w14:paraId="42AC66FA" w14:textId="77777777" w:rsidR="00920834" w:rsidRPr="00D76882" w:rsidRDefault="00920834" w:rsidP="00920834">
            <w:pPr>
              <w:rPr>
                <w:rFonts w:asciiTheme="minorHAnsi" w:hAnsiTheme="minorHAnsi" w:cstheme="minorHAnsi"/>
                <w:sz w:val="22"/>
                <w:szCs w:val="22"/>
                <w:lang w:val="en-GB"/>
              </w:rPr>
            </w:pPr>
          </w:p>
          <w:p w14:paraId="6AF75537" w14:textId="77777777" w:rsidR="00920834" w:rsidRPr="00D76882" w:rsidRDefault="00920834" w:rsidP="00920834">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In some special cases, the establishment may have received a dispensation from the authorities regarding certain types of access for people with additional needs, </w:t>
            </w:r>
            <w:proofErr w:type="gramStart"/>
            <w:r w:rsidRPr="00D76882">
              <w:rPr>
                <w:rFonts w:asciiTheme="minorHAnsi" w:hAnsiTheme="minorHAnsi" w:cstheme="minorHAnsi"/>
                <w:sz w:val="22"/>
                <w:szCs w:val="22"/>
                <w:lang w:val="en-GB"/>
              </w:rPr>
              <w:t>e.g.</w:t>
            </w:r>
            <w:proofErr w:type="gramEnd"/>
            <w:r w:rsidRPr="00D76882">
              <w:rPr>
                <w:rFonts w:asciiTheme="minorHAnsi" w:hAnsiTheme="minorHAnsi" w:cstheme="minorHAnsi"/>
                <w:sz w:val="22"/>
                <w:szCs w:val="22"/>
                <w:lang w:val="en-GB"/>
              </w:rPr>
              <w:t xml:space="preserve"> wheelchair access to old/historical buildings, and in these cases this criterion is not applicable.  </w:t>
            </w:r>
          </w:p>
          <w:p w14:paraId="5A6752DC" w14:textId="77777777" w:rsidR="00791CDA" w:rsidRDefault="00791CDA" w:rsidP="00920834">
            <w:pPr>
              <w:widowControl/>
              <w:suppressAutoHyphens w:val="0"/>
              <w:rPr>
                <w:rFonts w:asciiTheme="minorHAnsi" w:hAnsiTheme="minorHAnsi" w:cstheme="minorHAnsi"/>
                <w:sz w:val="22"/>
                <w:szCs w:val="22"/>
                <w:lang w:val="en-GB"/>
              </w:rPr>
            </w:pPr>
          </w:p>
          <w:p w14:paraId="607B0EC0" w14:textId="7E442243" w:rsidR="00920834" w:rsidRPr="00D76882" w:rsidRDefault="00920834" w:rsidP="002A063A">
            <w:pPr>
              <w:widowControl/>
              <w:suppressAutoHyphens w:val="0"/>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During the audit (visual inspection), the establishment demonstrates access and procedures for people with additional needs, as well as the information provided about access for people with additional needs. </w:t>
            </w:r>
          </w:p>
          <w:p w14:paraId="021C239B" w14:textId="77777777" w:rsidR="00920834" w:rsidRPr="00D76882" w:rsidRDefault="00920834" w:rsidP="00920834">
            <w:pPr>
              <w:rPr>
                <w:rFonts w:asciiTheme="minorHAnsi" w:hAnsiTheme="minorHAnsi" w:cstheme="minorHAnsi"/>
                <w:color w:val="000000"/>
                <w:sz w:val="22"/>
                <w:szCs w:val="22"/>
                <w:lang w:val="en-GB"/>
              </w:rPr>
            </w:pPr>
          </w:p>
        </w:tc>
      </w:tr>
      <w:tr w:rsidR="00920834" w:rsidRPr="00D76882" w14:paraId="3CEC7E8F" w14:textId="77777777" w:rsidTr="00324ACA">
        <w:trPr>
          <w:jc w:val="center"/>
        </w:trPr>
        <w:tc>
          <w:tcPr>
            <w:tcW w:w="846" w:type="dxa"/>
          </w:tcPr>
          <w:p w14:paraId="3AC76700" w14:textId="0A2948F0" w:rsidR="00920834" w:rsidRPr="00D76882" w:rsidRDefault="00920834" w:rsidP="00920834">
            <w:pPr>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GB"/>
              </w:rPr>
              <w:t>10.3</w:t>
            </w:r>
          </w:p>
        </w:tc>
        <w:tc>
          <w:tcPr>
            <w:tcW w:w="3260" w:type="dxa"/>
          </w:tcPr>
          <w:p w14:paraId="0EC7490A" w14:textId="1718CCFB" w:rsidR="00920834" w:rsidRPr="006F7899" w:rsidRDefault="00920834" w:rsidP="00920834">
            <w:pPr>
              <w:rPr>
                <w:rFonts w:asciiTheme="minorHAnsi" w:hAnsiTheme="minorHAnsi" w:cstheme="minorHAnsi"/>
                <w:sz w:val="22"/>
                <w:szCs w:val="22"/>
                <w:lang w:val="en-GB"/>
              </w:rPr>
            </w:pPr>
            <w:r w:rsidRPr="007E7AEC">
              <w:rPr>
                <w:rFonts w:asciiTheme="minorHAnsi" w:hAnsiTheme="minorHAnsi" w:cstheme="minorHAnsi"/>
                <w:i/>
                <w:sz w:val="22"/>
                <w:szCs w:val="22"/>
                <w:lang w:val="en-GB"/>
              </w:rPr>
              <w:t>The establishment is equitable in hiring women and local minorities, including in management positions. (G)</w:t>
            </w:r>
          </w:p>
        </w:tc>
        <w:tc>
          <w:tcPr>
            <w:tcW w:w="9941" w:type="dxa"/>
          </w:tcPr>
          <w:p w14:paraId="069166A4" w14:textId="213E57B0" w:rsidR="00920834" w:rsidRPr="00D76882" w:rsidRDefault="00920834" w:rsidP="00920834">
            <w:pPr>
              <w:widowControl/>
              <w:suppressAutoHyphens w:val="0"/>
              <w:rPr>
                <w:rFonts w:asciiTheme="minorHAnsi" w:hAnsiTheme="minorHAnsi" w:cstheme="minorHAnsi"/>
                <w:sz w:val="22"/>
                <w:szCs w:val="22"/>
                <w:lang w:val="en-GB"/>
              </w:rPr>
            </w:pPr>
            <w:r w:rsidRPr="00D76882">
              <w:rPr>
                <w:rFonts w:asciiTheme="minorHAnsi" w:hAnsiTheme="minorHAnsi" w:cstheme="minorHAnsi"/>
                <w:color w:val="000000"/>
                <w:sz w:val="22"/>
                <w:szCs w:val="22"/>
                <w:lang w:val="en-GB"/>
              </w:rPr>
              <w:t xml:space="preserve">To support the equal treatment and rights of people and create awareness about the establishment’s corporate social responsibility, it hires staff, in all positions, </w:t>
            </w:r>
            <w:r w:rsidRPr="00D76882">
              <w:rPr>
                <w:rFonts w:asciiTheme="minorHAnsi" w:hAnsiTheme="minorHAnsi" w:cstheme="minorHAnsi"/>
                <w:sz w:val="22"/>
                <w:szCs w:val="22"/>
                <w:lang w:val="en-GB"/>
              </w:rPr>
              <w:t xml:space="preserve">without discrimination </w:t>
            </w:r>
            <w:r w:rsidR="00195DA4">
              <w:rPr>
                <w:rFonts w:asciiTheme="minorHAnsi" w:hAnsiTheme="minorHAnsi" w:cstheme="minorHAnsi"/>
                <w:sz w:val="22"/>
                <w:szCs w:val="22"/>
                <w:lang w:val="en-GB"/>
              </w:rPr>
              <w:t>of</w:t>
            </w:r>
            <w:r w:rsidRPr="00D76882">
              <w:rPr>
                <w:rFonts w:asciiTheme="minorHAnsi" w:hAnsiTheme="minorHAnsi" w:cstheme="minorHAnsi"/>
                <w:sz w:val="22"/>
                <w:szCs w:val="22"/>
                <w:lang w:val="en-GB"/>
              </w:rPr>
              <w:t xml:space="preserve"> age, race, gender, religion, disability, socio-economic status, etc. </w:t>
            </w:r>
          </w:p>
          <w:p w14:paraId="131B4AF1" w14:textId="77777777" w:rsidR="00920834" w:rsidRPr="00D76882" w:rsidRDefault="00920834" w:rsidP="00920834">
            <w:pPr>
              <w:widowControl/>
              <w:suppressAutoHyphens w:val="0"/>
              <w:rPr>
                <w:rFonts w:asciiTheme="minorHAnsi" w:hAnsiTheme="minorHAnsi" w:cstheme="minorHAnsi"/>
                <w:sz w:val="22"/>
                <w:szCs w:val="22"/>
                <w:lang w:val="en-GB"/>
              </w:rPr>
            </w:pPr>
          </w:p>
          <w:p w14:paraId="15748981" w14:textId="77777777" w:rsidR="00920834" w:rsidRPr="00D76882" w:rsidRDefault="00920834" w:rsidP="00920834">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lastRenderedPageBreak/>
              <w:t>During the audit, the establishment presents documentation (</w:t>
            </w:r>
            <w:proofErr w:type="gramStart"/>
            <w:r w:rsidRPr="00D76882">
              <w:rPr>
                <w:rFonts w:asciiTheme="minorHAnsi" w:hAnsiTheme="minorHAnsi" w:cstheme="minorHAnsi"/>
                <w:color w:val="000000"/>
                <w:sz w:val="22"/>
                <w:szCs w:val="22"/>
                <w:lang w:val="en-GB"/>
              </w:rPr>
              <w:t>e.g.</w:t>
            </w:r>
            <w:proofErr w:type="gramEnd"/>
            <w:r w:rsidRPr="00D76882">
              <w:rPr>
                <w:rFonts w:asciiTheme="minorHAnsi" w:hAnsiTheme="minorHAnsi" w:cstheme="minorHAnsi"/>
                <w:color w:val="000000"/>
                <w:sz w:val="22"/>
                <w:szCs w:val="22"/>
                <w:lang w:val="en-GB"/>
              </w:rPr>
              <w:t xml:space="preserve"> its CSR policy) showing how it ensures that it is equitable in hiring women and local minorities, including in management positions. </w:t>
            </w:r>
            <w:r w:rsidRPr="00D76882">
              <w:rPr>
                <w:rFonts w:asciiTheme="minorHAnsi" w:hAnsiTheme="minorHAnsi" w:cstheme="minorHAnsi"/>
                <w:sz w:val="22"/>
                <w:szCs w:val="22"/>
                <w:lang w:val="en-GB"/>
              </w:rPr>
              <w:t>Observations made during the visual inspection confirm compliance with the requirements.</w:t>
            </w:r>
          </w:p>
          <w:p w14:paraId="0E49B68A" w14:textId="77777777" w:rsidR="00920834" w:rsidRPr="00D76882" w:rsidRDefault="00920834" w:rsidP="00920834">
            <w:pPr>
              <w:rPr>
                <w:rFonts w:asciiTheme="minorHAnsi" w:hAnsiTheme="minorHAnsi" w:cstheme="minorHAnsi"/>
                <w:color w:val="000000"/>
                <w:sz w:val="22"/>
                <w:szCs w:val="22"/>
                <w:lang w:val="en-GB"/>
              </w:rPr>
            </w:pPr>
          </w:p>
        </w:tc>
      </w:tr>
      <w:tr w:rsidR="00920834" w:rsidRPr="00D76882" w14:paraId="49FF314F" w14:textId="77777777" w:rsidTr="00324ACA">
        <w:trPr>
          <w:jc w:val="center"/>
        </w:trPr>
        <w:tc>
          <w:tcPr>
            <w:tcW w:w="846" w:type="dxa"/>
          </w:tcPr>
          <w:p w14:paraId="5E4E6F5A" w14:textId="35991375" w:rsidR="00920834" w:rsidRPr="006F7899" w:rsidRDefault="00920834" w:rsidP="00920834">
            <w:pPr>
              <w:rPr>
                <w:rFonts w:asciiTheme="minorHAnsi" w:eastAsia="Times New Roman" w:hAnsiTheme="minorHAnsi" w:cstheme="minorHAnsi"/>
                <w:sz w:val="22"/>
                <w:szCs w:val="22"/>
                <w:lang w:val="en-GB"/>
              </w:rPr>
            </w:pPr>
            <w:r w:rsidRPr="00D76882">
              <w:rPr>
                <w:rFonts w:asciiTheme="minorHAnsi" w:eastAsia="Times New Roman" w:hAnsiTheme="minorHAnsi" w:cstheme="minorHAnsi"/>
                <w:sz w:val="22"/>
                <w:szCs w:val="22"/>
                <w:lang w:val="en-GB"/>
              </w:rPr>
              <w:lastRenderedPageBreak/>
              <w:t>1</w:t>
            </w:r>
            <w:r>
              <w:rPr>
                <w:rFonts w:asciiTheme="minorHAnsi" w:eastAsia="Times New Roman" w:hAnsiTheme="minorHAnsi" w:cstheme="minorHAnsi"/>
                <w:sz w:val="22"/>
                <w:szCs w:val="22"/>
                <w:lang w:val="en-GB"/>
              </w:rPr>
              <w:t>0</w:t>
            </w:r>
            <w:r w:rsidRPr="00D76882">
              <w:rPr>
                <w:rFonts w:asciiTheme="minorHAnsi" w:eastAsia="Times New Roman" w:hAnsiTheme="minorHAnsi" w:cstheme="minorHAnsi"/>
                <w:sz w:val="22"/>
                <w:szCs w:val="22"/>
                <w:lang w:val="en-GB"/>
              </w:rPr>
              <w:t>.</w:t>
            </w:r>
            <w:r>
              <w:rPr>
                <w:rFonts w:asciiTheme="minorHAnsi" w:eastAsia="Times New Roman" w:hAnsiTheme="minorHAnsi" w:cstheme="minorHAnsi"/>
                <w:sz w:val="22"/>
                <w:szCs w:val="22"/>
                <w:lang w:val="en-GB"/>
              </w:rPr>
              <w:t>4</w:t>
            </w:r>
          </w:p>
        </w:tc>
        <w:tc>
          <w:tcPr>
            <w:tcW w:w="3260" w:type="dxa"/>
          </w:tcPr>
          <w:p w14:paraId="5AAFE871" w14:textId="2C0EB0E8" w:rsidR="00920834" w:rsidRPr="00B65453" w:rsidRDefault="00920834" w:rsidP="00920834">
            <w:pPr>
              <w:rPr>
                <w:rFonts w:asciiTheme="minorHAnsi" w:hAnsiTheme="minorHAnsi" w:cstheme="minorHAnsi"/>
                <w:sz w:val="22"/>
                <w:szCs w:val="22"/>
                <w:lang w:val="en-GB"/>
              </w:rPr>
            </w:pPr>
            <w:r w:rsidRPr="006F7899">
              <w:rPr>
                <w:rFonts w:asciiTheme="minorHAnsi" w:hAnsiTheme="minorHAnsi" w:cstheme="minorHAnsi"/>
                <w:sz w:val="22"/>
                <w:szCs w:val="22"/>
                <w:lang w:val="en-GB"/>
              </w:rPr>
              <w:t>Plants and animals</w:t>
            </w:r>
            <w:r>
              <w:rPr>
                <w:rFonts w:asciiTheme="minorHAnsi" w:hAnsiTheme="minorHAnsi" w:cstheme="minorHAnsi"/>
                <w:sz w:val="22"/>
                <w:szCs w:val="22"/>
                <w:lang w:val="en-GB"/>
              </w:rPr>
              <w:t>,</w:t>
            </w:r>
            <w:r w:rsidRPr="006F7899">
              <w:rPr>
                <w:rFonts w:asciiTheme="minorHAnsi" w:hAnsiTheme="minorHAnsi" w:cstheme="minorHAnsi"/>
                <w:sz w:val="22"/>
                <w:szCs w:val="22"/>
                <w:lang w:val="en-GB"/>
              </w:rPr>
              <w:t xml:space="preserve"> as well as historical and archaeological artefacts</w:t>
            </w:r>
            <w:r>
              <w:rPr>
                <w:rFonts w:asciiTheme="minorHAnsi" w:hAnsiTheme="minorHAnsi" w:cstheme="minorHAnsi"/>
                <w:sz w:val="22"/>
                <w:szCs w:val="22"/>
                <w:lang w:val="en-GB"/>
              </w:rPr>
              <w:t>,</w:t>
            </w:r>
            <w:r w:rsidRPr="006F7899">
              <w:rPr>
                <w:rFonts w:asciiTheme="minorHAnsi" w:hAnsiTheme="minorHAnsi" w:cstheme="minorHAnsi"/>
                <w:sz w:val="22"/>
                <w:szCs w:val="22"/>
                <w:lang w:val="en-GB"/>
              </w:rPr>
              <w:t xml:space="preserve"> </w:t>
            </w:r>
            <w:r w:rsidR="00894A03">
              <w:rPr>
                <w:rFonts w:asciiTheme="minorHAnsi" w:hAnsiTheme="minorHAnsi" w:cstheme="minorHAnsi"/>
                <w:sz w:val="22"/>
                <w:szCs w:val="22"/>
                <w:lang w:val="en-GB"/>
              </w:rPr>
              <w:t>are not</w:t>
            </w:r>
            <w:r w:rsidRPr="006F7899">
              <w:rPr>
                <w:rFonts w:asciiTheme="minorHAnsi" w:hAnsiTheme="minorHAnsi" w:cstheme="minorHAnsi"/>
                <w:sz w:val="22"/>
                <w:szCs w:val="22"/>
                <w:lang w:val="en-GB"/>
              </w:rPr>
              <w:t xml:space="preserve"> displayed, except </w:t>
            </w:r>
            <w:r w:rsidRPr="007E7AEC">
              <w:rPr>
                <w:rFonts w:asciiTheme="minorHAnsi" w:hAnsiTheme="minorHAnsi" w:cstheme="minorHAnsi"/>
                <w:sz w:val="22"/>
                <w:szCs w:val="22"/>
                <w:lang w:val="en-GB"/>
              </w:rPr>
              <w:t>those which are permitted by law. (I)</w:t>
            </w:r>
          </w:p>
          <w:p w14:paraId="297528DE" w14:textId="77777777" w:rsidR="00920834" w:rsidRPr="00D76882" w:rsidRDefault="00920834" w:rsidP="00920834">
            <w:pPr>
              <w:rPr>
                <w:rFonts w:asciiTheme="minorHAnsi" w:hAnsiTheme="minorHAnsi" w:cstheme="minorHAnsi"/>
                <w:i/>
                <w:sz w:val="22"/>
                <w:szCs w:val="22"/>
                <w:lang w:val="en-GB"/>
              </w:rPr>
            </w:pPr>
          </w:p>
          <w:p w14:paraId="0212B6A7" w14:textId="01B5CCF1" w:rsidR="00920834" w:rsidRPr="00D76882" w:rsidRDefault="00920834" w:rsidP="00920834">
            <w:pPr>
              <w:rPr>
                <w:rFonts w:asciiTheme="minorHAnsi" w:hAnsiTheme="minorHAnsi" w:cstheme="minorHAnsi"/>
                <w:sz w:val="22"/>
                <w:szCs w:val="22"/>
                <w:lang w:val="en-GB"/>
              </w:rPr>
            </w:pPr>
          </w:p>
        </w:tc>
        <w:tc>
          <w:tcPr>
            <w:tcW w:w="9941" w:type="dxa"/>
          </w:tcPr>
          <w:p w14:paraId="365780E7" w14:textId="286B720B" w:rsidR="00920834" w:rsidRPr="00D76882" w:rsidRDefault="00920834" w:rsidP="00920834">
            <w:pPr>
              <w:rPr>
                <w:rFonts w:asciiTheme="minorHAnsi" w:hAnsiTheme="minorHAnsi" w:cstheme="minorHAnsi"/>
                <w:sz w:val="22"/>
                <w:szCs w:val="22"/>
                <w:lang w:val="en-GB"/>
              </w:rPr>
            </w:pPr>
            <w:r w:rsidRPr="00D76882">
              <w:rPr>
                <w:rFonts w:asciiTheme="minorHAnsi" w:hAnsiTheme="minorHAnsi" w:cstheme="minorHAnsi"/>
                <w:color w:val="000000"/>
                <w:sz w:val="22"/>
                <w:szCs w:val="22"/>
                <w:lang w:val="en-GB"/>
              </w:rPr>
              <w:t xml:space="preserve">To create awareness about the establishment’s corporate social responsibility and support of environmental sustainability through the protection of </w:t>
            </w:r>
            <w:r w:rsidRPr="00D76882">
              <w:rPr>
                <w:rFonts w:asciiTheme="minorHAnsi" w:hAnsiTheme="minorHAnsi" w:cstheme="minorHAnsi"/>
                <w:sz w:val="22"/>
                <w:szCs w:val="22"/>
                <w:lang w:val="en-GB"/>
              </w:rPr>
              <w:t xml:space="preserve">species of plants and animals, e.g., endangered species as listed in the CITES (Convention on International Trade in Endangered Species) agreement, the establishment does </w:t>
            </w:r>
            <w:r w:rsidR="00894A03">
              <w:rPr>
                <w:rFonts w:asciiTheme="minorHAnsi" w:hAnsiTheme="minorHAnsi" w:cstheme="minorHAnsi"/>
                <w:sz w:val="22"/>
                <w:szCs w:val="22"/>
                <w:lang w:val="en-GB"/>
              </w:rPr>
              <w:t xml:space="preserve">not </w:t>
            </w:r>
            <w:r w:rsidRPr="00D76882">
              <w:rPr>
                <w:rFonts w:asciiTheme="minorHAnsi" w:hAnsiTheme="minorHAnsi" w:cstheme="minorHAnsi"/>
                <w:sz w:val="22"/>
                <w:szCs w:val="22"/>
                <w:lang w:val="en-GB"/>
              </w:rPr>
              <w:t xml:space="preserve">display these plant or animal species in the establishment. </w:t>
            </w:r>
          </w:p>
          <w:p w14:paraId="55F8F0F0" w14:textId="77777777" w:rsidR="00920834" w:rsidRPr="00D76882" w:rsidRDefault="00920834" w:rsidP="00920834">
            <w:pPr>
              <w:rPr>
                <w:rFonts w:asciiTheme="minorHAnsi" w:hAnsiTheme="minorHAnsi" w:cstheme="minorHAnsi"/>
                <w:sz w:val="22"/>
                <w:szCs w:val="22"/>
                <w:lang w:val="en-GB"/>
              </w:rPr>
            </w:pPr>
          </w:p>
          <w:p w14:paraId="265F1FF0" w14:textId="7AC4D8F5" w:rsidR="00920834" w:rsidRPr="00D76882" w:rsidRDefault="00920834" w:rsidP="00920834">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To protect historical and archaeological artefacts, such items </w:t>
            </w:r>
            <w:r w:rsidR="00894A03">
              <w:rPr>
                <w:rFonts w:asciiTheme="minorHAnsi" w:hAnsiTheme="minorHAnsi" w:cstheme="minorHAnsi"/>
                <w:sz w:val="22"/>
                <w:szCs w:val="22"/>
                <w:lang w:val="en-GB"/>
              </w:rPr>
              <w:t>a</w:t>
            </w:r>
            <w:r w:rsidRPr="00D76882">
              <w:rPr>
                <w:rFonts w:asciiTheme="minorHAnsi" w:hAnsiTheme="minorHAnsi" w:cstheme="minorHAnsi"/>
                <w:sz w:val="22"/>
                <w:szCs w:val="22"/>
                <w:lang w:val="en-GB"/>
              </w:rPr>
              <w:t xml:space="preserve">re </w:t>
            </w:r>
            <w:r w:rsidR="00894A03">
              <w:rPr>
                <w:rFonts w:asciiTheme="minorHAnsi" w:hAnsiTheme="minorHAnsi" w:cstheme="minorHAnsi"/>
                <w:sz w:val="22"/>
                <w:szCs w:val="22"/>
                <w:lang w:val="en-GB"/>
              </w:rPr>
              <w:t>not</w:t>
            </w:r>
            <w:r w:rsidRPr="00D76882">
              <w:rPr>
                <w:rFonts w:asciiTheme="minorHAnsi" w:hAnsiTheme="minorHAnsi" w:cstheme="minorHAnsi"/>
                <w:sz w:val="22"/>
                <w:szCs w:val="22"/>
                <w:lang w:val="en-GB"/>
              </w:rPr>
              <w:t xml:space="preserve"> displayed by the establishment.</w:t>
            </w:r>
          </w:p>
          <w:p w14:paraId="2A591381" w14:textId="77777777" w:rsidR="00920834" w:rsidRPr="00D76882" w:rsidRDefault="00920834" w:rsidP="00920834">
            <w:pPr>
              <w:rPr>
                <w:rFonts w:asciiTheme="minorHAnsi" w:hAnsiTheme="minorHAnsi" w:cstheme="minorHAnsi"/>
                <w:sz w:val="22"/>
                <w:szCs w:val="22"/>
                <w:lang w:val="en-GB"/>
              </w:rPr>
            </w:pPr>
          </w:p>
          <w:p w14:paraId="364E031F" w14:textId="6FB6C7D0" w:rsidR="00920834" w:rsidRPr="00D76882" w:rsidRDefault="00920834" w:rsidP="00920834">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The establishment only sells, trades, or displays plants and animals and/or historical and archaeological artefacts if local, national and international legislation permits it. </w:t>
            </w:r>
          </w:p>
          <w:p w14:paraId="69DA8C22" w14:textId="77777777" w:rsidR="00920834" w:rsidRPr="00D76882" w:rsidRDefault="00920834" w:rsidP="00920834">
            <w:pPr>
              <w:rPr>
                <w:rFonts w:asciiTheme="minorHAnsi" w:hAnsiTheme="minorHAnsi" w:cstheme="minorHAnsi"/>
                <w:sz w:val="22"/>
                <w:szCs w:val="22"/>
                <w:lang w:val="en-GB"/>
              </w:rPr>
            </w:pPr>
          </w:p>
          <w:p w14:paraId="657ECF24" w14:textId="5E45D1B3" w:rsidR="00920834" w:rsidRPr="00D76882" w:rsidRDefault="00920834" w:rsidP="00920834">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During the audit, the establishment presents documentation showing how it works to ensure that no endangered species of animals and plants and no historical or archaeological artefacts are sold, traded, or displayed in the establishment. If the establishment is selling related products, it provides a statement from the national authorities permitting it to sell, trade or display the products. During the visual inspection, a spot check for sold, traded, or displayed species of plants/animals or historical/archaeological artefacts is carried out. </w:t>
            </w:r>
          </w:p>
          <w:p w14:paraId="22F5C7D0" w14:textId="77777777" w:rsidR="00920834" w:rsidRPr="00D76882" w:rsidRDefault="00920834" w:rsidP="00920834">
            <w:pPr>
              <w:rPr>
                <w:rFonts w:asciiTheme="minorHAnsi" w:hAnsiTheme="minorHAnsi" w:cstheme="minorHAnsi"/>
                <w:sz w:val="22"/>
                <w:szCs w:val="22"/>
                <w:lang w:val="en-GB"/>
              </w:rPr>
            </w:pPr>
          </w:p>
        </w:tc>
      </w:tr>
      <w:tr w:rsidR="00920834" w:rsidRPr="00D76882" w14:paraId="03770F77" w14:textId="77777777" w:rsidTr="00324ACA">
        <w:trPr>
          <w:jc w:val="center"/>
        </w:trPr>
        <w:tc>
          <w:tcPr>
            <w:tcW w:w="846" w:type="dxa"/>
          </w:tcPr>
          <w:p w14:paraId="5633EF9C" w14:textId="61705D72" w:rsidR="00920834" w:rsidRPr="006F7899" w:rsidRDefault="00037CBD" w:rsidP="00920834">
            <w:pPr>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GB"/>
              </w:rPr>
              <w:t>10.5</w:t>
            </w:r>
          </w:p>
        </w:tc>
        <w:tc>
          <w:tcPr>
            <w:tcW w:w="3260" w:type="dxa"/>
          </w:tcPr>
          <w:p w14:paraId="0F190B54" w14:textId="0A77876A" w:rsidR="00920834" w:rsidRPr="00D76882" w:rsidRDefault="00920834" w:rsidP="00920834">
            <w:pPr>
              <w:rPr>
                <w:rFonts w:asciiTheme="minorHAnsi" w:hAnsiTheme="minorHAnsi" w:cstheme="minorHAnsi"/>
                <w:i/>
                <w:sz w:val="22"/>
                <w:szCs w:val="22"/>
                <w:lang w:val="en-GB"/>
              </w:rPr>
            </w:pPr>
            <w:r w:rsidRPr="007E7AEC">
              <w:rPr>
                <w:rFonts w:asciiTheme="minorHAnsi" w:hAnsiTheme="minorHAnsi" w:cstheme="minorHAnsi"/>
                <w:i/>
                <w:sz w:val="22"/>
                <w:szCs w:val="22"/>
                <w:lang w:val="en-GB"/>
              </w:rPr>
              <w:t xml:space="preserve">The establishment actively supports at least two environmental or </w:t>
            </w:r>
            <w:r w:rsidRPr="00B65453">
              <w:rPr>
                <w:rFonts w:asciiTheme="minorHAnsi" w:hAnsiTheme="minorHAnsi" w:cstheme="minorHAnsi"/>
                <w:i/>
                <w:sz w:val="22"/>
                <w:szCs w:val="22"/>
                <w:lang w:val="en-GB"/>
              </w:rPr>
              <w:t xml:space="preserve">social community development </w:t>
            </w:r>
            <w:r w:rsidRPr="00D76882">
              <w:rPr>
                <w:rFonts w:asciiTheme="minorHAnsi" w:hAnsiTheme="minorHAnsi" w:cstheme="minorHAnsi"/>
                <w:i/>
                <w:sz w:val="22"/>
                <w:szCs w:val="22"/>
                <w:lang w:val="en-GB"/>
              </w:rPr>
              <w:t>activities. (G)</w:t>
            </w:r>
          </w:p>
          <w:p w14:paraId="4ED459C6" w14:textId="77777777" w:rsidR="00920834" w:rsidRPr="00D76882" w:rsidRDefault="00920834" w:rsidP="00920834">
            <w:pPr>
              <w:rPr>
                <w:rFonts w:asciiTheme="minorHAnsi" w:hAnsiTheme="minorHAnsi" w:cstheme="minorHAnsi"/>
                <w:i/>
                <w:sz w:val="22"/>
                <w:szCs w:val="22"/>
                <w:lang w:val="en-GB"/>
              </w:rPr>
            </w:pPr>
          </w:p>
          <w:p w14:paraId="217C06D8" w14:textId="75F5214F" w:rsidR="00920834" w:rsidRPr="00D76882" w:rsidRDefault="00920834" w:rsidP="00920834">
            <w:pPr>
              <w:rPr>
                <w:rFonts w:asciiTheme="minorHAnsi" w:hAnsiTheme="minorHAnsi" w:cstheme="minorHAnsi"/>
                <w:i/>
                <w:sz w:val="22"/>
                <w:szCs w:val="22"/>
                <w:lang w:val="en-GB"/>
              </w:rPr>
            </w:pPr>
          </w:p>
        </w:tc>
        <w:tc>
          <w:tcPr>
            <w:tcW w:w="9941" w:type="dxa"/>
          </w:tcPr>
          <w:p w14:paraId="5D8409D0" w14:textId="7BC2E1A2" w:rsidR="00920834" w:rsidRPr="00D76882" w:rsidRDefault="00920834" w:rsidP="00920834">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To support the environmental, economic and socio-cultural sustainable development and to create awareness about the establishment’s corporate social responsibility, </w:t>
            </w:r>
            <w:r w:rsidR="00195DA4">
              <w:rPr>
                <w:rFonts w:asciiTheme="minorHAnsi" w:hAnsiTheme="minorHAnsi" w:cstheme="minorHAnsi"/>
                <w:color w:val="000000"/>
                <w:sz w:val="22"/>
                <w:szCs w:val="22"/>
                <w:lang w:val="en-GB"/>
              </w:rPr>
              <w:t>the establishment</w:t>
            </w:r>
            <w:r w:rsidRPr="00D76882">
              <w:rPr>
                <w:rFonts w:asciiTheme="minorHAnsi" w:hAnsiTheme="minorHAnsi" w:cstheme="minorHAnsi"/>
                <w:color w:val="000000"/>
                <w:sz w:val="22"/>
                <w:szCs w:val="22"/>
                <w:lang w:val="en-GB"/>
              </w:rPr>
              <w:t xml:space="preserve"> is active in supporting green actions or </w:t>
            </w:r>
            <w:r w:rsidRPr="00D76882">
              <w:rPr>
                <w:rFonts w:asciiTheme="minorHAnsi" w:hAnsiTheme="minorHAnsi" w:cstheme="minorHAnsi"/>
                <w:sz w:val="22"/>
                <w:szCs w:val="22"/>
                <w:lang w:val="en-GB"/>
              </w:rPr>
              <w:t xml:space="preserve">social community development activities (including education, health, sanitation, infrastructure, etc.). </w:t>
            </w:r>
          </w:p>
          <w:p w14:paraId="2D7945FB" w14:textId="77777777" w:rsidR="00920834" w:rsidRPr="00D76882" w:rsidRDefault="00920834" w:rsidP="00920834">
            <w:pPr>
              <w:widowControl/>
              <w:suppressAutoHyphens w:val="0"/>
              <w:rPr>
                <w:rFonts w:asciiTheme="minorHAnsi" w:hAnsiTheme="minorHAnsi" w:cstheme="minorHAnsi"/>
                <w:sz w:val="22"/>
                <w:szCs w:val="22"/>
                <w:lang w:val="en-GB"/>
              </w:rPr>
            </w:pPr>
          </w:p>
          <w:p w14:paraId="207E8AB9" w14:textId="22DEB735" w:rsidR="00920834" w:rsidRPr="00D76882" w:rsidRDefault="00920834" w:rsidP="00920834">
            <w:pPr>
              <w:widowControl/>
              <w:suppressAutoHyphens w:val="0"/>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It is encouraged that the support is focused on the area surrounding the establishment, but it could also be support of projects in other geographical areas. Examples of active support by the establishment could include: </w:t>
            </w:r>
          </w:p>
          <w:p w14:paraId="319C9B32" w14:textId="072807AA" w:rsidR="00920834" w:rsidRPr="00D76882" w:rsidRDefault="00920834" w:rsidP="00920834">
            <w:pPr>
              <w:pStyle w:val="ListParagraph"/>
              <w:numPr>
                <w:ilvl w:val="0"/>
                <w:numId w:val="9"/>
              </w:numPr>
              <w:rPr>
                <w:rFonts w:asciiTheme="minorHAnsi" w:hAnsiTheme="minorHAnsi" w:cstheme="minorHAnsi"/>
                <w:lang w:val="en-GB"/>
              </w:rPr>
            </w:pPr>
            <w:r w:rsidRPr="00D76882">
              <w:rPr>
                <w:rFonts w:asciiTheme="minorHAnsi" w:hAnsiTheme="minorHAnsi" w:cstheme="minorHAnsi"/>
                <w:lang w:val="en-GB"/>
              </w:rPr>
              <w:t>Tree-planting activities</w:t>
            </w:r>
          </w:p>
          <w:p w14:paraId="5FFAABA6" w14:textId="06FE4A30" w:rsidR="00920834" w:rsidRPr="00D76882" w:rsidRDefault="00920834" w:rsidP="00920834">
            <w:pPr>
              <w:pStyle w:val="ListParagraph"/>
              <w:numPr>
                <w:ilvl w:val="0"/>
                <w:numId w:val="9"/>
              </w:numPr>
              <w:rPr>
                <w:rFonts w:asciiTheme="minorHAnsi" w:hAnsiTheme="minorHAnsi" w:cstheme="minorHAnsi"/>
                <w:lang w:val="en-GB"/>
              </w:rPr>
            </w:pPr>
            <w:r w:rsidRPr="00D76882">
              <w:rPr>
                <w:rFonts w:asciiTheme="minorHAnsi" w:hAnsiTheme="minorHAnsi" w:cstheme="minorHAnsi"/>
                <w:lang w:val="en-GB"/>
              </w:rPr>
              <w:t>Planting and restoration of green areas</w:t>
            </w:r>
          </w:p>
          <w:p w14:paraId="609054EA" w14:textId="77777777" w:rsidR="00920834" w:rsidRPr="00D76882" w:rsidRDefault="00920834" w:rsidP="00920834">
            <w:pPr>
              <w:pStyle w:val="ListParagraph"/>
              <w:numPr>
                <w:ilvl w:val="0"/>
                <w:numId w:val="9"/>
              </w:numPr>
              <w:rPr>
                <w:rFonts w:asciiTheme="minorHAnsi" w:hAnsiTheme="minorHAnsi" w:cstheme="minorHAnsi"/>
                <w:lang w:val="en-GB"/>
              </w:rPr>
            </w:pPr>
            <w:r w:rsidRPr="00D76882">
              <w:rPr>
                <w:rFonts w:asciiTheme="minorHAnsi" w:hAnsiTheme="minorHAnsi" w:cstheme="minorHAnsi"/>
                <w:lang w:val="en-GB"/>
              </w:rPr>
              <w:t>Projects addressing the preservation of biodiversity with reference to aquatic/marine zone areas or projects supporting natural corridors and “rewilding” of open areas</w:t>
            </w:r>
          </w:p>
          <w:p w14:paraId="2E97DB05" w14:textId="55273B01" w:rsidR="00920834" w:rsidRPr="00D76882" w:rsidRDefault="00920834" w:rsidP="00920834">
            <w:pPr>
              <w:pStyle w:val="ListParagraph"/>
              <w:numPr>
                <w:ilvl w:val="0"/>
                <w:numId w:val="9"/>
              </w:numPr>
              <w:rPr>
                <w:rFonts w:asciiTheme="minorHAnsi" w:hAnsiTheme="minorHAnsi" w:cstheme="minorHAnsi"/>
                <w:lang w:val="en-GB"/>
              </w:rPr>
            </w:pPr>
            <w:r w:rsidRPr="00D76882">
              <w:rPr>
                <w:rFonts w:asciiTheme="minorHAnsi" w:hAnsiTheme="minorHAnsi" w:cstheme="minorHAnsi"/>
                <w:lang w:val="en-GB"/>
              </w:rPr>
              <w:lastRenderedPageBreak/>
              <w:t>Protection of natural and culturally sensitive areas</w:t>
            </w:r>
          </w:p>
          <w:p w14:paraId="12BA0EE2" w14:textId="20A7A176" w:rsidR="00920834" w:rsidRPr="00D76882" w:rsidRDefault="00920834" w:rsidP="00920834">
            <w:pPr>
              <w:pStyle w:val="ListParagraph"/>
              <w:numPr>
                <w:ilvl w:val="0"/>
                <w:numId w:val="9"/>
              </w:numPr>
              <w:rPr>
                <w:rFonts w:asciiTheme="minorHAnsi" w:hAnsiTheme="minorHAnsi" w:cstheme="minorHAnsi"/>
                <w:lang w:val="en-GB"/>
              </w:rPr>
            </w:pPr>
            <w:r w:rsidRPr="00D76882">
              <w:rPr>
                <w:rFonts w:asciiTheme="minorHAnsi" w:hAnsiTheme="minorHAnsi" w:cstheme="minorHAnsi"/>
                <w:lang w:val="en-GB"/>
              </w:rPr>
              <w:t>Projects addressing the impacts of climate change</w:t>
            </w:r>
          </w:p>
          <w:p w14:paraId="68BC3664" w14:textId="483330EF" w:rsidR="00920834" w:rsidRPr="00D76882" w:rsidRDefault="00920834" w:rsidP="00920834">
            <w:pPr>
              <w:pStyle w:val="ListParagraph"/>
              <w:numPr>
                <w:ilvl w:val="0"/>
                <w:numId w:val="9"/>
              </w:numPr>
              <w:rPr>
                <w:rFonts w:asciiTheme="minorHAnsi" w:hAnsiTheme="minorHAnsi" w:cstheme="minorHAnsi"/>
                <w:lang w:val="en-GB"/>
              </w:rPr>
            </w:pPr>
            <w:r w:rsidRPr="00D76882">
              <w:rPr>
                <w:rFonts w:asciiTheme="minorHAnsi" w:hAnsiTheme="minorHAnsi" w:cstheme="minorHAnsi"/>
                <w:lang w:val="en-GB"/>
              </w:rPr>
              <w:t>Activities with schools or communities working with environmental or educational initiatives</w:t>
            </w:r>
          </w:p>
          <w:p w14:paraId="177F8122" w14:textId="04944DCF" w:rsidR="00920834" w:rsidRPr="00D76882" w:rsidRDefault="00920834" w:rsidP="00920834">
            <w:pPr>
              <w:pStyle w:val="ListParagraph"/>
              <w:numPr>
                <w:ilvl w:val="0"/>
                <w:numId w:val="9"/>
              </w:numPr>
              <w:rPr>
                <w:rFonts w:asciiTheme="minorHAnsi" w:hAnsiTheme="minorHAnsi" w:cstheme="minorHAnsi"/>
                <w:lang w:val="en-GB"/>
              </w:rPr>
            </w:pPr>
            <w:r w:rsidRPr="00D76882">
              <w:rPr>
                <w:rFonts w:asciiTheme="minorHAnsi" w:hAnsiTheme="minorHAnsi" w:cstheme="minorHAnsi"/>
                <w:lang w:val="en-GB"/>
              </w:rPr>
              <w:t>Activities with people with additional needs (vulnerable and/or less-resourced groups)</w:t>
            </w:r>
          </w:p>
          <w:p w14:paraId="1189B0EC" w14:textId="77777777" w:rsidR="00920834" w:rsidRPr="00D76882" w:rsidRDefault="00920834" w:rsidP="00920834">
            <w:pPr>
              <w:pStyle w:val="ListParagraph"/>
              <w:numPr>
                <w:ilvl w:val="0"/>
                <w:numId w:val="9"/>
              </w:numPr>
              <w:rPr>
                <w:rFonts w:asciiTheme="minorHAnsi" w:hAnsiTheme="minorHAnsi" w:cstheme="minorHAnsi"/>
                <w:lang w:val="en-GB"/>
              </w:rPr>
            </w:pPr>
            <w:r w:rsidRPr="00D76882">
              <w:rPr>
                <w:rFonts w:asciiTheme="minorHAnsi" w:hAnsiTheme="minorHAnsi" w:cstheme="minorHAnsi"/>
                <w:lang w:val="en-GB"/>
              </w:rPr>
              <w:t>Activities promoting social justice and equal rights</w:t>
            </w:r>
          </w:p>
          <w:p w14:paraId="6A5510B8" w14:textId="7F3802DC" w:rsidR="00920834" w:rsidRPr="00D76882" w:rsidRDefault="00920834" w:rsidP="00920834">
            <w:pPr>
              <w:pStyle w:val="ListParagraph"/>
              <w:numPr>
                <w:ilvl w:val="0"/>
                <w:numId w:val="9"/>
              </w:numPr>
              <w:rPr>
                <w:rFonts w:asciiTheme="minorHAnsi" w:hAnsiTheme="minorHAnsi" w:cstheme="minorHAnsi"/>
                <w:lang w:val="en-GB"/>
              </w:rPr>
            </w:pPr>
            <w:r w:rsidRPr="00D76882">
              <w:rPr>
                <w:rFonts w:asciiTheme="minorHAnsi" w:hAnsiTheme="minorHAnsi" w:cstheme="minorHAnsi"/>
                <w:lang w:val="en-GB"/>
              </w:rPr>
              <w:t>Provision of basic food, water, energy services, as well as health and sanitation services in communities</w:t>
            </w:r>
          </w:p>
          <w:p w14:paraId="40A5C143" w14:textId="3A8DB0D0" w:rsidR="00920834" w:rsidRPr="00D76882" w:rsidRDefault="00920834" w:rsidP="00920834">
            <w:pPr>
              <w:pStyle w:val="ListParagraph"/>
              <w:numPr>
                <w:ilvl w:val="0"/>
                <w:numId w:val="9"/>
              </w:numPr>
              <w:rPr>
                <w:rFonts w:asciiTheme="minorHAnsi" w:hAnsiTheme="minorHAnsi" w:cstheme="minorHAnsi"/>
                <w:lang w:val="en-GB"/>
              </w:rPr>
            </w:pPr>
            <w:r w:rsidRPr="00D76882">
              <w:rPr>
                <w:rFonts w:asciiTheme="minorHAnsi" w:hAnsiTheme="minorHAnsi" w:cstheme="minorHAnsi"/>
                <w:lang w:val="en-GB"/>
              </w:rPr>
              <w:t xml:space="preserve">Provision of space for meetings and events for local community groups, </w:t>
            </w:r>
            <w:proofErr w:type="gramStart"/>
            <w:r w:rsidRPr="00D76882">
              <w:rPr>
                <w:rFonts w:asciiTheme="minorHAnsi" w:hAnsiTheme="minorHAnsi" w:cstheme="minorHAnsi"/>
                <w:lang w:val="en-GB"/>
              </w:rPr>
              <w:t>e.g.</w:t>
            </w:r>
            <w:proofErr w:type="gramEnd"/>
            <w:r w:rsidRPr="00D76882">
              <w:rPr>
                <w:rFonts w:asciiTheme="minorHAnsi" w:hAnsiTheme="minorHAnsi" w:cstheme="minorHAnsi"/>
                <w:lang w:val="en-GB"/>
              </w:rPr>
              <w:t xml:space="preserve"> schools or NGOs, at no or reduced costs</w:t>
            </w:r>
          </w:p>
          <w:p w14:paraId="5C6F4B84" w14:textId="0DFF7B07" w:rsidR="00920834" w:rsidRPr="00D76882" w:rsidRDefault="00920834" w:rsidP="00920834">
            <w:pPr>
              <w:pStyle w:val="ListParagraph"/>
              <w:numPr>
                <w:ilvl w:val="0"/>
                <w:numId w:val="9"/>
              </w:numPr>
              <w:rPr>
                <w:rFonts w:asciiTheme="minorHAnsi" w:hAnsiTheme="minorHAnsi" w:cstheme="minorHAnsi"/>
                <w:lang w:val="en-GB"/>
              </w:rPr>
            </w:pPr>
            <w:r w:rsidRPr="00D76882">
              <w:rPr>
                <w:rFonts w:asciiTheme="minorHAnsi" w:hAnsiTheme="minorHAnsi" w:cstheme="minorHAnsi"/>
                <w:lang w:val="en-GB"/>
              </w:rPr>
              <w:t>Support to infrastructure challenges (</w:t>
            </w:r>
            <w:proofErr w:type="gramStart"/>
            <w:r w:rsidRPr="00D76882">
              <w:rPr>
                <w:rFonts w:asciiTheme="minorHAnsi" w:hAnsiTheme="minorHAnsi" w:cstheme="minorHAnsi"/>
                <w:lang w:val="en-GB"/>
              </w:rPr>
              <w:t>e.g.</w:t>
            </w:r>
            <w:proofErr w:type="gramEnd"/>
            <w:r w:rsidRPr="00D76882">
              <w:rPr>
                <w:rFonts w:asciiTheme="minorHAnsi" w:hAnsiTheme="minorHAnsi" w:cstheme="minorHAnsi"/>
                <w:lang w:val="en-GB"/>
              </w:rPr>
              <w:t xml:space="preserve"> water supply), etc.  </w:t>
            </w:r>
          </w:p>
          <w:p w14:paraId="34B0FDA4" w14:textId="77777777" w:rsidR="00920834" w:rsidRPr="00D76882" w:rsidRDefault="00920834" w:rsidP="00920834">
            <w:pPr>
              <w:widowControl/>
              <w:suppressAutoHyphens w:val="0"/>
              <w:rPr>
                <w:rFonts w:asciiTheme="minorHAnsi" w:hAnsiTheme="minorHAnsi" w:cstheme="minorHAnsi"/>
                <w:sz w:val="22"/>
                <w:szCs w:val="22"/>
                <w:lang w:val="en-GB"/>
              </w:rPr>
            </w:pPr>
          </w:p>
          <w:p w14:paraId="6D1E51B9" w14:textId="5398EA62" w:rsidR="00920834" w:rsidRPr="00D76882" w:rsidRDefault="00920834" w:rsidP="00920834">
            <w:pPr>
              <w:widowControl/>
              <w:suppressAutoHyphens w:val="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Actions/initiatives on </w:t>
            </w:r>
            <w:r w:rsidRPr="00D76882">
              <w:rPr>
                <w:rFonts w:asciiTheme="minorHAnsi" w:hAnsiTheme="minorHAnsi" w:cstheme="minorHAnsi"/>
                <w:color w:val="000000"/>
                <w:sz w:val="22"/>
                <w:szCs w:val="22"/>
                <w:lang w:val="en-GB"/>
              </w:rPr>
              <w:t>various biodiversity and environmental protection initiatives (</w:t>
            </w:r>
            <w:proofErr w:type="gramStart"/>
            <w:r w:rsidRPr="00D76882">
              <w:rPr>
                <w:rFonts w:asciiTheme="minorHAnsi" w:hAnsiTheme="minorHAnsi" w:cstheme="minorHAnsi"/>
                <w:color w:val="000000"/>
                <w:sz w:val="22"/>
                <w:szCs w:val="22"/>
                <w:lang w:val="en-GB"/>
              </w:rPr>
              <w:t>e.g.</w:t>
            </w:r>
            <w:proofErr w:type="gramEnd"/>
            <w:r w:rsidRPr="00D76882">
              <w:rPr>
                <w:rFonts w:asciiTheme="minorHAnsi" w:hAnsiTheme="minorHAnsi" w:cstheme="minorHAnsi"/>
                <w:color w:val="000000"/>
                <w:sz w:val="22"/>
                <w:szCs w:val="22"/>
                <w:lang w:val="en-GB"/>
              </w:rPr>
              <w:t xml:space="preserve"> tree-planting, </w:t>
            </w:r>
            <w:r>
              <w:rPr>
                <w:rFonts w:asciiTheme="minorHAnsi" w:hAnsiTheme="minorHAnsi" w:cstheme="minorHAnsi"/>
                <w:color w:val="000000"/>
                <w:sz w:val="22"/>
                <w:szCs w:val="22"/>
                <w:lang w:val="en-GB"/>
              </w:rPr>
              <w:t xml:space="preserve">planting and restoration of green areas, natural corridor and </w:t>
            </w:r>
            <w:r w:rsidRPr="00D76882">
              <w:rPr>
                <w:rFonts w:asciiTheme="minorHAnsi" w:hAnsiTheme="minorHAnsi" w:cstheme="minorHAnsi"/>
                <w:color w:val="000000"/>
                <w:sz w:val="22"/>
                <w:szCs w:val="22"/>
                <w:lang w:val="en-GB"/>
              </w:rPr>
              <w:t xml:space="preserve">rewilding </w:t>
            </w:r>
            <w:r>
              <w:rPr>
                <w:rFonts w:asciiTheme="minorHAnsi" w:hAnsiTheme="minorHAnsi" w:cstheme="minorHAnsi"/>
                <w:color w:val="000000"/>
                <w:sz w:val="22"/>
                <w:szCs w:val="22"/>
                <w:lang w:val="en-GB"/>
              </w:rPr>
              <w:t>projects, etc.) are strongly encouraged</w:t>
            </w:r>
            <w:r w:rsidRPr="00D76882">
              <w:rPr>
                <w:rFonts w:asciiTheme="minorHAnsi" w:hAnsiTheme="minorHAnsi" w:cstheme="minorHAnsi"/>
                <w:color w:val="000000"/>
                <w:sz w:val="22"/>
                <w:szCs w:val="22"/>
                <w:lang w:val="en-GB"/>
              </w:rPr>
              <w:t xml:space="preserve">. </w:t>
            </w:r>
          </w:p>
          <w:p w14:paraId="672E0FBA" w14:textId="77777777" w:rsidR="00920834" w:rsidRDefault="00920834" w:rsidP="00920834">
            <w:pPr>
              <w:widowControl/>
              <w:suppressAutoHyphens w:val="0"/>
              <w:rPr>
                <w:rFonts w:asciiTheme="minorHAnsi" w:hAnsiTheme="minorHAnsi" w:cstheme="minorHAnsi"/>
                <w:sz w:val="22"/>
                <w:szCs w:val="22"/>
                <w:lang w:val="en-GB"/>
              </w:rPr>
            </w:pPr>
          </w:p>
          <w:p w14:paraId="04FF4BA2" w14:textId="7E56F118" w:rsidR="00920834" w:rsidRPr="00D76882" w:rsidRDefault="00920834" w:rsidP="00920834">
            <w:pPr>
              <w:widowControl/>
              <w:suppressAutoHyphens w:val="0"/>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It is encouraged that the establishment gives its employees the opportunity to volunteer their time and services for these actions/initiatives during regular working hours and that the establishment keeps a record of the hours that the employees have spent on volunteering. </w:t>
            </w:r>
          </w:p>
          <w:p w14:paraId="51052B2A" w14:textId="77777777" w:rsidR="00920834" w:rsidRPr="00D76882" w:rsidRDefault="00920834" w:rsidP="00920834">
            <w:pPr>
              <w:widowControl/>
              <w:suppressAutoHyphens w:val="0"/>
              <w:rPr>
                <w:rFonts w:asciiTheme="minorHAnsi" w:hAnsiTheme="minorHAnsi" w:cstheme="minorHAnsi"/>
                <w:sz w:val="22"/>
                <w:szCs w:val="22"/>
                <w:lang w:val="en-GB"/>
              </w:rPr>
            </w:pPr>
          </w:p>
          <w:p w14:paraId="4E55D5A1" w14:textId="339D15E7" w:rsidR="00920834" w:rsidRPr="00D76882" w:rsidRDefault="00920834" w:rsidP="00920834">
            <w:pPr>
              <w:widowControl/>
              <w:suppressAutoHyphens w:val="0"/>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To comply with this criterion, the establishment is actively supporting at least two actions/initiatives. </w:t>
            </w:r>
          </w:p>
          <w:p w14:paraId="4DF1667E" w14:textId="77777777" w:rsidR="00920834" w:rsidRPr="00D76882" w:rsidRDefault="00920834" w:rsidP="00920834">
            <w:pPr>
              <w:widowControl/>
              <w:suppressAutoHyphens w:val="0"/>
              <w:rPr>
                <w:rFonts w:asciiTheme="minorHAnsi" w:hAnsiTheme="minorHAnsi" w:cstheme="minorHAnsi"/>
                <w:sz w:val="22"/>
                <w:szCs w:val="22"/>
                <w:lang w:val="en-GB"/>
              </w:rPr>
            </w:pPr>
          </w:p>
          <w:p w14:paraId="40F5C3EB" w14:textId="445942A4" w:rsidR="00920834" w:rsidRPr="00D76882" w:rsidRDefault="00920834" w:rsidP="00920834">
            <w:pPr>
              <w:widowControl/>
              <w:suppressAutoHyphens w:val="0"/>
              <w:rPr>
                <w:rFonts w:asciiTheme="minorHAnsi" w:hAnsiTheme="minorHAnsi" w:cstheme="minorHAnsi"/>
                <w:sz w:val="22"/>
                <w:szCs w:val="22"/>
                <w:lang w:val="en-GB"/>
              </w:rPr>
            </w:pPr>
            <w:r w:rsidRPr="00D76882">
              <w:rPr>
                <w:rFonts w:asciiTheme="minorHAnsi" w:hAnsiTheme="minorHAnsi" w:cstheme="minorHAnsi"/>
                <w:sz w:val="22"/>
                <w:szCs w:val="22"/>
                <w:lang w:val="en-GB"/>
              </w:rPr>
              <w:t>During the audit, the establishment presents documentation showing the active support of at least two environmental or social community development actions. Furthermore, the establishment shows its record of the hours spent by employees on volunteering.</w:t>
            </w:r>
          </w:p>
          <w:p w14:paraId="2E1F57C6" w14:textId="77777777" w:rsidR="00920834" w:rsidRPr="00D76882" w:rsidRDefault="00920834" w:rsidP="00920834">
            <w:pPr>
              <w:rPr>
                <w:rFonts w:asciiTheme="minorHAnsi" w:hAnsiTheme="minorHAnsi" w:cstheme="minorHAnsi"/>
                <w:color w:val="000000"/>
                <w:sz w:val="22"/>
                <w:szCs w:val="22"/>
                <w:lang w:val="en-GB"/>
              </w:rPr>
            </w:pPr>
          </w:p>
        </w:tc>
      </w:tr>
      <w:tr w:rsidR="00920834" w:rsidRPr="00D76882" w14:paraId="488C103D" w14:textId="77777777" w:rsidTr="00324ACA">
        <w:trPr>
          <w:jc w:val="center"/>
        </w:trPr>
        <w:tc>
          <w:tcPr>
            <w:tcW w:w="846" w:type="dxa"/>
          </w:tcPr>
          <w:p w14:paraId="4D4A2BB3" w14:textId="0CAEB1F7" w:rsidR="00920834" w:rsidRPr="006F7899" w:rsidRDefault="00920834" w:rsidP="00920834">
            <w:pPr>
              <w:rPr>
                <w:rFonts w:asciiTheme="minorHAnsi" w:eastAsia="Times New Roman" w:hAnsiTheme="minorHAnsi" w:cstheme="minorHAnsi"/>
                <w:sz w:val="22"/>
                <w:szCs w:val="22"/>
                <w:lang w:val="en-GB"/>
              </w:rPr>
            </w:pPr>
            <w:r w:rsidRPr="00D76882">
              <w:rPr>
                <w:rFonts w:asciiTheme="minorHAnsi" w:eastAsia="Times New Roman" w:hAnsiTheme="minorHAnsi" w:cstheme="minorHAnsi"/>
                <w:sz w:val="22"/>
                <w:szCs w:val="22"/>
                <w:lang w:val="en-GB"/>
              </w:rPr>
              <w:lastRenderedPageBreak/>
              <w:t>1</w:t>
            </w:r>
            <w:r w:rsidR="00BB47EA">
              <w:rPr>
                <w:rFonts w:asciiTheme="minorHAnsi" w:eastAsia="Times New Roman" w:hAnsiTheme="minorHAnsi" w:cstheme="minorHAnsi"/>
                <w:sz w:val="22"/>
                <w:szCs w:val="22"/>
                <w:lang w:val="en-GB"/>
              </w:rPr>
              <w:t>0</w:t>
            </w:r>
            <w:r w:rsidRPr="00D76882">
              <w:rPr>
                <w:rFonts w:asciiTheme="minorHAnsi" w:eastAsia="Times New Roman" w:hAnsiTheme="minorHAnsi" w:cstheme="minorHAnsi"/>
                <w:sz w:val="22"/>
                <w:szCs w:val="22"/>
                <w:lang w:val="en-GB"/>
              </w:rPr>
              <w:t>.</w:t>
            </w:r>
            <w:r>
              <w:rPr>
                <w:rFonts w:asciiTheme="minorHAnsi" w:eastAsia="Times New Roman" w:hAnsiTheme="minorHAnsi" w:cstheme="minorHAnsi"/>
                <w:sz w:val="22"/>
                <w:szCs w:val="22"/>
                <w:lang w:val="en-GB"/>
              </w:rPr>
              <w:t>6</w:t>
            </w:r>
          </w:p>
        </w:tc>
        <w:tc>
          <w:tcPr>
            <w:tcW w:w="3260" w:type="dxa"/>
          </w:tcPr>
          <w:p w14:paraId="177D5590" w14:textId="77777777" w:rsidR="00920834" w:rsidRPr="00B65453" w:rsidRDefault="00920834" w:rsidP="00920834">
            <w:pPr>
              <w:rPr>
                <w:rFonts w:asciiTheme="minorHAnsi" w:hAnsiTheme="minorHAnsi" w:cstheme="minorHAnsi"/>
                <w:i/>
                <w:sz w:val="22"/>
                <w:szCs w:val="22"/>
                <w:lang w:val="en-GB"/>
              </w:rPr>
            </w:pPr>
            <w:r w:rsidRPr="007E7AEC">
              <w:rPr>
                <w:rFonts w:asciiTheme="minorHAnsi" w:hAnsiTheme="minorHAnsi" w:cstheme="minorHAnsi"/>
                <w:i/>
                <w:sz w:val="22"/>
                <w:szCs w:val="22"/>
                <w:lang w:val="en-GB"/>
              </w:rPr>
              <w:t>Material/supplies that are no longer used are collected and donated to charitable organisations. (G)</w:t>
            </w:r>
          </w:p>
          <w:p w14:paraId="4C635F6E" w14:textId="77777777" w:rsidR="00920834" w:rsidRPr="00D76882" w:rsidRDefault="00920834" w:rsidP="00920834">
            <w:pPr>
              <w:rPr>
                <w:rFonts w:asciiTheme="minorHAnsi" w:hAnsiTheme="minorHAnsi" w:cstheme="minorHAnsi"/>
                <w:i/>
                <w:sz w:val="22"/>
                <w:szCs w:val="22"/>
                <w:lang w:val="en-GB"/>
              </w:rPr>
            </w:pPr>
          </w:p>
          <w:p w14:paraId="317B5216" w14:textId="55C7D987" w:rsidR="00920834" w:rsidRPr="00D76882" w:rsidRDefault="00920834" w:rsidP="00920834">
            <w:pPr>
              <w:rPr>
                <w:rFonts w:asciiTheme="minorHAnsi" w:hAnsiTheme="minorHAnsi" w:cstheme="minorHAnsi"/>
                <w:sz w:val="22"/>
                <w:szCs w:val="22"/>
                <w:lang w:val="en-GB"/>
              </w:rPr>
            </w:pPr>
          </w:p>
        </w:tc>
        <w:tc>
          <w:tcPr>
            <w:tcW w:w="9941" w:type="dxa"/>
          </w:tcPr>
          <w:p w14:paraId="6308EA96" w14:textId="5083DF53" w:rsidR="00920834" w:rsidRPr="00D76882" w:rsidRDefault="00920834" w:rsidP="00920834">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To reduce the environmental footprint through </w:t>
            </w:r>
            <w:r>
              <w:rPr>
                <w:rFonts w:asciiTheme="minorHAnsi" w:hAnsiTheme="minorHAnsi" w:cstheme="minorHAnsi"/>
                <w:sz w:val="22"/>
                <w:szCs w:val="22"/>
                <w:lang w:val="en-GB"/>
              </w:rPr>
              <w:t>reuse</w:t>
            </w:r>
            <w:r w:rsidRPr="00D76882">
              <w:rPr>
                <w:rFonts w:asciiTheme="minorHAnsi" w:hAnsiTheme="minorHAnsi" w:cstheme="minorHAnsi"/>
                <w:sz w:val="22"/>
                <w:szCs w:val="22"/>
                <w:lang w:val="en-GB"/>
              </w:rPr>
              <w:t xml:space="preserve"> and to create awareness about the establishment’s corporate social responsibility, it collects and donates materials and supplies that can still be used but that are no longer needed by the establishment to charitable organisations (</w:t>
            </w:r>
            <w:proofErr w:type="gramStart"/>
            <w:r w:rsidRPr="00D76882">
              <w:rPr>
                <w:rFonts w:asciiTheme="minorHAnsi" w:hAnsiTheme="minorHAnsi" w:cstheme="minorHAnsi"/>
                <w:sz w:val="22"/>
                <w:szCs w:val="22"/>
                <w:lang w:val="en-GB"/>
              </w:rPr>
              <w:t>e.g.</w:t>
            </w:r>
            <w:proofErr w:type="gramEnd"/>
            <w:r w:rsidRPr="00D76882">
              <w:rPr>
                <w:rFonts w:asciiTheme="minorHAnsi" w:hAnsiTheme="minorHAnsi" w:cstheme="minorHAnsi"/>
                <w:sz w:val="22"/>
                <w:szCs w:val="22"/>
                <w:lang w:val="en-GB"/>
              </w:rPr>
              <w:t xml:space="preserve"> organisations supporting persons in need, etc.) in order for these charities to reuse or re-sell the material/supplies.</w:t>
            </w:r>
          </w:p>
          <w:p w14:paraId="681C591A" w14:textId="77777777" w:rsidR="00920834" w:rsidRPr="00D76882" w:rsidRDefault="00920834" w:rsidP="00920834">
            <w:pPr>
              <w:rPr>
                <w:rFonts w:asciiTheme="minorHAnsi" w:hAnsiTheme="minorHAnsi" w:cstheme="minorHAnsi"/>
                <w:sz w:val="22"/>
                <w:szCs w:val="22"/>
                <w:lang w:val="en-GB"/>
              </w:rPr>
            </w:pPr>
          </w:p>
          <w:p w14:paraId="229327C5" w14:textId="0936E610" w:rsidR="00920834" w:rsidRPr="00D76882" w:rsidRDefault="00920834" w:rsidP="00920834">
            <w:pPr>
              <w:rPr>
                <w:rFonts w:asciiTheme="minorHAnsi" w:hAnsiTheme="minorHAnsi" w:cstheme="minorHAnsi"/>
                <w:sz w:val="22"/>
                <w:szCs w:val="22"/>
                <w:lang w:val="en-GB"/>
              </w:rPr>
            </w:pPr>
            <w:r w:rsidRPr="00D76882">
              <w:rPr>
                <w:rFonts w:asciiTheme="minorHAnsi" w:hAnsiTheme="minorHAnsi" w:cstheme="minorHAnsi"/>
                <w:sz w:val="22"/>
                <w:szCs w:val="22"/>
                <w:lang w:val="en-GB"/>
              </w:rPr>
              <w:t>To comply with this criterion, the material/supplies should have been donated to charitable organisations within the previous 12-month period.</w:t>
            </w:r>
          </w:p>
          <w:p w14:paraId="02696492" w14:textId="77777777" w:rsidR="00920834" w:rsidRPr="00D76882" w:rsidRDefault="00920834" w:rsidP="00920834">
            <w:pPr>
              <w:rPr>
                <w:rFonts w:asciiTheme="minorHAnsi" w:hAnsiTheme="minorHAnsi" w:cstheme="minorHAnsi"/>
                <w:sz w:val="22"/>
                <w:szCs w:val="22"/>
                <w:lang w:val="en-GB"/>
              </w:rPr>
            </w:pPr>
          </w:p>
          <w:p w14:paraId="2043EAC4" w14:textId="77777777" w:rsidR="00920834" w:rsidRPr="00D76882" w:rsidRDefault="00920834" w:rsidP="00920834">
            <w:pPr>
              <w:rPr>
                <w:rFonts w:asciiTheme="minorHAnsi" w:hAnsiTheme="minorHAnsi" w:cstheme="minorHAnsi"/>
                <w:sz w:val="22"/>
                <w:szCs w:val="22"/>
                <w:lang w:val="en-GB"/>
              </w:rPr>
            </w:pPr>
            <w:r w:rsidRPr="00D76882">
              <w:rPr>
                <w:rFonts w:asciiTheme="minorHAnsi" w:hAnsiTheme="minorHAnsi" w:cstheme="minorHAnsi"/>
                <w:sz w:val="22"/>
                <w:szCs w:val="22"/>
                <w:lang w:val="en-GB"/>
              </w:rPr>
              <w:lastRenderedPageBreak/>
              <w:t xml:space="preserve">During the audit, the establishment presents documentation showing that redundant material/supplies have been donated to charitable organisations within the last 12 months. </w:t>
            </w:r>
          </w:p>
          <w:p w14:paraId="68921DBF" w14:textId="77777777" w:rsidR="00920834" w:rsidRPr="00D76882" w:rsidRDefault="00920834" w:rsidP="00920834">
            <w:pPr>
              <w:rPr>
                <w:rFonts w:asciiTheme="minorHAnsi" w:hAnsiTheme="minorHAnsi" w:cstheme="minorHAnsi"/>
                <w:sz w:val="22"/>
                <w:szCs w:val="22"/>
                <w:lang w:val="en-GB"/>
              </w:rPr>
            </w:pPr>
          </w:p>
        </w:tc>
      </w:tr>
      <w:tr w:rsidR="00D957B6" w:rsidRPr="00D76882" w14:paraId="72A801B2" w14:textId="77777777" w:rsidTr="007F66F6">
        <w:trPr>
          <w:jc w:val="center"/>
        </w:trPr>
        <w:tc>
          <w:tcPr>
            <w:tcW w:w="14047" w:type="dxa"/>
            <w:gridSpan w:val="3"/>
          </w:tcPr>
          <w:p w14:paraId="66E23676" w14:textId="77777777" w:rsidR="00D957B6" w:rsidRDefault="00D957B6" w:rsidP="00920834">
            <w:pPr>
              <w:rPr>
                <w:rFonts w:asciiTheme="minorHAnsi" w:hAnsiTheme="minorHAnsi" w:cstheme="minorHAnsi"/>
                <w:sz w:val="22"/>
                <w:szCs w:val="22"/>
                <w:lang w:val="en-GB"/>
              </w:rPr>
            </w:pPr>
          </w:p>
          <w:p w14:paraId="21EBD12D" w14:textId="77777777" w:rsidR="00D957B6" w:rsidRPr="00D957B6" w:rsidRDefault="00D957B6" w:rsidP="00D957B6">
            <w:pPr>
              <w:pStyle w:val="ListParagraph"/>
              <w:numPr>
                <w:ilvl w:val="0"/>
                <w:numId w:val="3"/>
              </w:numPr>
              <w:jc w:val="center"/>
              <w:rPr>
                <w:rFonts w:asciiTheme="minorHAnsi" w:hAnsiTheme="minorHAnsi" w:cstheme="minorHAnsi"/>
                <w:b/>
                <w:bCs/>
                <w:lang w:val="el-GR"/>
              </w:rPr>
            </w:pPr>
            <w:r w:rsidRPr="00D957B6">
              <w:rPr>
                <w:rFonts w:asciiTheme="minorHAnsi" w:hAnsiTheme="minorHAnsi" w:cstheme="minorHAnsi"/>
                <w:b/>
                <w:bCs/>
                <w:lang w:val="en-US"/>
              </w:rPr>
              <w:t>ADMINISTRATION</w:t>
            </w:r>
          </w:p>
          <w:p w14:paraId="34B72F8D" w14:textId="65D7C6A0" w:rsidR="00D957B6" w:rsidRPr="00D957B6" w:rsidRDefault="00D957B6" w:rsidP="00D957B6">
            <w:pPr>
              <w:pStyle w:val="ListParagraph"/>
              <w:rPr>
                <w:rFonts w:asciiTheme="minorHAnsi" w:hAnsiTheme="minorHAnsi" w:cstheme="minorHAnsi"/>
                <w:lang w:val="el-GR"/>
              </w:rPr>
            </w:pPr>
          </w:p>
        </w:tc>
      </w:tr>
      <w:tr w:rsidR="00D957B6" w:rsidRPr="00D76882" w14:paraId="7099F52C" w14:textId="77777777" w:rsidTr="00324ACA">
        <w:trPr>
          <w:jc w:val="center"/>
        </w:trPr>
        <w:tc>
          <w:tcPr>
            <w:tcW w:w="846" w:type="dxa"/>
          </w:tcPr>
          <w:p w14:paraId="0EA0BD63" w14:textId="599FFCE0" w:rsidR="00D957B6" w:rsidRPr="00D76882" w:rsidRDefault="000E448E" w:rsidP="00920834">
            <w:pPr>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GB"/>
              </w:rPr>
              <w:t>1</w:t>
            </w:r>
            <w:r w:rsidR="00BB47EA">
              <w:rPr>
                <w:rFonts w:asciiTheme="minorHAnsi" w:eastAsia="Times New Roman" w:hAnsiTheme="minorHAnsi" w:cstheme="minorHAnsi"/>
                <w:sz w:val="22"/>
                <w:szCs w:val="22"/>
                <w:lang w:val="en-GB"/>
              </w:rPr>
              <w:t>1</w:t>
            </w:r>
            <w:r>
              <w:rPr>
                <w:rFonts w:asciiTheme="minorHAnsi" w:eastAsia="Times New Roman" w:hAnsiTheme="minorHAnsi" w:cstheme="minorHAnsi"/>
                <w:sz w:val="22"/>
                <w:szCs w:val="22"/>
                <w:lang w:val="en-GB"/>
              </w:rPr>
              <w:t>.1</w:t>
            </w:r>
          </w:p>
        </w:tc>
        <w:tc>
          <w:tcPr>
            <w:tcW w:w="3260" w:type="dxa"/>
          </w:tcPr>
          <w:p w14:paraId="05C03DA2" w14:textId="77777777" w:rsidR="00830B7E" w:rsidRPr="007E7AEC" w:rsidRDefault="00830B7E" w:rsidP="00830B7E">
            <w:pPr>
              <w:rPr>
                <w:rFonts w:asciiTheme="minorHAnsi" w:hAnsiTheme="minorHAnsi" w:cstheme="minorHAnsi"/>
                <w:sz w:val="22"/>
                <w:szCs w:val="22"/>
                <w:lang w:val="en-GB"/>
              </w:rPr>
            </w:pPr>
            <w:r w:rsidRPr="006F7899">
              <w:rPr>
                <w:rFonts w:asciiTheme="minorHAnsi" w:hAnsiTheme="minorHAnsi" w:cstheme="minorHAnsi"/>
                <w:sz w:val="22"/>
                <w:szCs w:val="22"/>
                <w:lang w:val="en-GB"/>
              </w:rPr>
              <w:t xml:space="preserve">A minimum of 75% of </w:t>
            </w:r>
            <w:r w:rsidRPr="007E7AEC">
              <w:rPr>
                <w:rFonts w:asciiTheme="minorHAnsi" w:hAnsiTheme="minorHAnsi" w:cstheme="minorHAnsi"/>
                <w:sz w:val="22"/>
                <w:szCs w:val="22"/>
                <w:lang w:val="en-GB"/>
              </w:rPr>
              <w:t>the purchases of printing paper, envelopes and printed material produced or ordered by the establishment is eco-labelled or produced by a company with an environmental management system. (I)</w:t>
            </w:r>
          </w:p>
          <w:p w14:paraId="478E336A" w14:textId="77777777" w:rsidR="00D957B6" w:rsidRPr="007E7AEC" w:rsidRDefault="00D957B6" w:rsidP="00920834">
            <w:pPr>
              <w:rPr>
                <w:rFonts w:asciiTheme="minorHAnsi" w:hAnsiTheme="minorHAnsi" w:cstheme="minorHAnsi"/>
                <w:i/>
                <w:sz w:val="22"/>
                <w:szCs w:val="22"/>
                <w:lang w:val="en-GB"/>
              </w:rPr>
            </w:pPr>
          </w:p>
        </w:tc>
        <w:tc>
          <w:tcPr>
            <w:tcW w:w="9941" w:type="dxa"/>
          </w:tcPr>
          <w:p w14:paraId="1FCAFB8A" w14:textId="77777777" w:rsidR="000E448E" w:rsidRPr="00D76882" w:rsidRDefault="000E448E" w:rsidP="000E448E">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To </w:t>
            </w:r>
            <w:r>
              <w:rPr>
                <w:rFonts w:asciiTheme="minorHAnsi" w:hAnsiTheme="minorHAnsi" w:cstheme="minorHAnsi"/>
                <w:sz w:val="22"/>
                <w:szCs w:val="22"/>
                <w:lang w:val="en-GB"/>
              </w:rPr>
              <w:t>decrease</w:t>
            </w:r>
            <w:r w:rsidRPr="00D76882">
              <w:rPr>
                <w:rFonts w:asciiTheme="minorHAnsi" w:hAnsiTheme="minorHAnsi" w:cstheme="minorHAnsi"/>
                <w:sz w:val="22"/>
                <w:szCs w:val="22"/>
                <w:lang w:val="en-GB"/>
              </w:rPr>
              <w:t xml:space="preserve"> energy and waste consumption (and thereby </w:t>
            </w:r>
            <w:r>
              <w:rPr>
                <w:rFonts w:asciiTheme="minorHAnsi" w:hAnsiTheme="minorHAnsi" w:cstheme="minorHAnsi"/>
                <w:sz w:val="22"/>
                <w:szCs w:val="22"/>
                <w:lang w:val="en-GB"/>
              </w:rPr>
              <w:t>reduce</w:t>
            </w:r>
            <w:r w:rsidRPr="00D76882">
              <w:rPr>
                <w:rFonts w:asciiTheme="minorHAnsi" w:hAnsiTheme="minorHAnsi" w:cstheme="minorHAnsi"/>
                <w:sz w:val="22"/>
                <w:szCs w:val="22"/>
                <w:lang w:val="en-GB"/>
              </w:rPr>
              <w:t xml:space="preserve"> the environmental footprint), the use of printing paper, envelopes and printed material is kept to a minimum. The printing paper, envelopes and printing material have an eco-label, </w:t>
            </w:r>
            <w:proofErr w:type="gramStart"/>
            <w:r w:rsidRPr="00D76882">
              <w:rPr>
                <w:rFonts w:asciiTheme="minorHAnsi" w:hAnsiTheme="minorHAnsi" w:cstheme="minorHAnsi"/>
                <w:sz w:val="22"/>
                <w:szCs w:val="22"/>
                <w:lang w:val="en-GB"/>
              </w:rPr>
              <w:t>e.g.</w:t>
            </w:r>
            <w:proofErr w:type="gramEnd"/>
            <w:r w:rsidRPr="00D76882">
              <w:rPr>
                <w:rFonts w:asciiTheme="minorHAnsi" w:hAnsiTheme="minorHAnsi" w:cstheme="minorHAnsi"/>
                <w:sz w:val="22"/>
                <w:szCs w:val="22"/>
                <w:lang w:val="en-GB"/>
              </w:rPr>
              <w:t xml:space="preserve"> EU Ecolabel, FSC-label (preferably FSC Recycled or FSC Mix), or are produced by a company with an environmental management system.</w:t>
            </w:r>
          </w:p>
          <w:p w14:paraId="4920A9A2" w14:textId="77777777" w:rsidR="000E448E" w:rsidRPr="00D76882" w:rsidRDefault="000E448E" w:rsidP="000E448E">
            <w:pPr>
              <w:rPr>
                <w:rFonts w:asciiTheme="minorHAnsi" w:hAnsiTheme="minorHAnsi" w:cstheme="minorHAnsi"/>
                <w:sz w:val="22"/>
                <w:szCs w:val="22"/>
                <w:lang w:val="en-GB"/>
              </w:rPr>
            </w:pPr>
          </w:p>
          <w:p w14:paraId="05189727" w14:textId="77777777" w:rsidR="000E448E" w:rsidRPr="00D76882" w:rsidRDefault="000E448E" w:rsidP="000E448E">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The requirement relates to a minimum of 75% of the printing paper, envelopes and printed material purchased or produced within the last 12 months. </w:t>
            </w:r>
          </w:p>
          <w:p w14:paraId="1B6B6AD8" w14:textId="77777777" w:rsidR="000E448E" w:rsidRPr="00D76882" w:rsidRDefault="000E448E" w:rsidP="000E448E">
            <w:pPr>
              <w:rPr>
                <w:rFonts w:asciiTheme="minorHAnsi" w:hAnsiTheme="minorHAnsi" w:cstheme="minorHAnsi"/>
                <w:sz w:val="22"/>
                <w:szCs w:val="22"/>
                <w:lang w:val="en-GB"/>
              </w:rPr>
            </w:pPr>
          </w:p>
          <w:p w14:paraId="02EE9260" w14:textId="77777777" w:rsidR="000E448E" w:rsidRPr="00D76882" w:rsidRDefault="000E448E" w:rsidP="000E448E">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During the audit, the establishment presents the documentation showing that printing paper, envelopes and printed material purchased within the last 12 months are eco-labelled, recycled or produced by a company with an environmental management system. The observations during the visual inspection confirm compliance with the requirements. </w:t>
            </w:r>
          </w:p>
          <w:p w14:paraId="3557490B" w14:textId="77777777" w:rsidR="00D957B6" w:rsidRPr="00D76882" w:rsidRDefault="00D957B6" w:rsidP="00920834">
            <w:pPr>
              <w:rPr>
                <w:rFonts w:asciiTheme="minorHAnsi" w:hAnsiTheme="minorHAnsi" w:cstheme="minorHAnsi"/>
                <w:sz w:val="22"/>
                <w:szCs w:val="22"/>
                <w:lang w:val="en-GB"/>
              </w:rPr>
            </w:pPr>
          </w:p>
        </w:tc>
      </w:tr>
      <w:tr w:rsidR="000E448E" w:rsidRPr="00D76882" w14:paraId="4FAAB2F0" w14:textId="77777777" w:rsidTr="00324ACA">
        <w:trPr>
          <w:jc w:val="center"/>
        </w:trPr>
        <w:tc>
          <w:tcPr>
            <w:tcW w:w="846" w:type="dxa"/>
          </w:tcPr>
          <w:p w14:paraId="20BAF12E" w14:textId="70B3EB88" w:rsidR="000E448E" w:rsidRPr="00D76882" w:rsidRDefault="000E448E" w:rsidP="000E448E">
            <w:pPr>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GB"/>
              </w:rPr>
              <w:t>1</w:t>
            </w:r>
            <w:r w:rsidR="00BB47EA">
              <w:rPr>
                <w:rFonts w:asciiTheme="minorHAnsi" w:eastAsia="Times New Roman" w:hAnsiTheme="minorHAnsi" w:cstheme="minorHAnsi"/>
                <w:sz w:val="22"/>
                <w:szCs w:val="22"/>
                <w:lang w:val="en-GB"/>
              </w:rPr>
              <w:t>1</w:t>
            </w:r>
            <w:r>
              <w:rPr>
                <w:rFonts w:asciiTheme="minorHAnsi" w:eastAsia="Times New Roman" w:hAnsiTheme="minorHAnsi" w:cstheme="minorHAnsi"/>
                <w:sz w:val="22"/>
                <w:szCs w:val="22"/>
                <w:lang w:val="en-GB"/>
              </w:rPr>
              <w:t>.2</w:t>
            </w:r>
          </w:p>
        </w:tc>
        <w:tc>
          <w:tcPr>
            <w:tcW w:w="3260" w:type="dxa"/>
          </w:tcPr>
          <w:p w14:paraId="3EC347E1" w14:textId="0D5C5CF7" w:rsidR="000E448E" w:rsidRPr="007E7AEC" w:rsidRDefault="000E448E" w:rsidP="000E448E">
            <w:pPr>
              <w:rPr>
                <w:rFonts w:asciiTheme="minorHAnsi" w:hAnsiTheme="minorHAnsi" w:cstheme="minorHAnsi"/>
                <w:i/>
                <w:sz w:val="22"/>
                <w:szCs w:val="22"/>
                <w:lang w:val="en-GB"/>
              </w:rPr>
            </w:pPr>
            <w:r w:rsidRPr="006F7899">
              <w:rPr>
                <w:rFonts w:asciiTheme="minorHAnsi" w:hAnsiTheme="minorHAnsi" w:cstheme="minorHAnsi"/>
                <w:sz w:val="22"/>
                <w:szCs w:val="22"/>
                <w:lang w:val="en-GB"/>
              </w:rPr>
              <w:t xml:space="preserve">The establishment takes initiatives to reduce the use of paper at </w:t>
            </w:r>
            <w:r w:rsidRPr="007E7AEC">
              <w:rPr>
                <w:rFonts w:asciiTheme="minorHAnsi" w:hAnsiTheme="minorHAnsi" w:cstheme="minorHAnsi"/>
                <w:sz w:val="22"/>
                <w:szCs w:val="22"/>
                <w:lang w:val="en-GB"/>
              </w:rPr>
              <w:t xml:space="preserve">the front desk, in offices, </w:t>
            </w:r>
            <w:r w:rsidRPr="00B65453">
              <w:rPr>
                <w:rFonts w:asciiTheme="minorHAnsi" w:hAnsiTheme="minorHAnsi" w:cstheme="minorHAnsi"/>
                <w:sz w:val="22"/>
                <w:szCs w:val="22"/>
                <w:lang w:val="en-GB"/>
              </w:rPr>
              <w:t>and in</w:t>
            </w:r>
            <w:r w:rsidR="000C19E4">
              <w:rPr>
                <w:rFonts w:asciiTheme="minorHAnsi" w:hAnsiTheme="minorHAnsi" w:cstheme="minorHAnsi"/>
                <w:sz w:val="22"/>
                <w:szCs w:val="22"/>
                <w:lang w:val="en-GB"/>
              </w:rPr>
              <w:t xml:space="preserve"> </w:t>
            </w:r>
            <w:r w:rsidRPr="00D76882">
              <w:rPr>
                <w:rFonts w:asciiTheme="minorHAnsi" w:hAnsiTheme="minorHAnsi" w:cstheme="minorHAnsi"/>
                <w:sz w:val="22"/>
                <w:szCs w:val="22"/>
                <w:lang w:val="en-GB"/>
              </w:rPr>
              <w:t>meeting rooms. (I</w:t>
            </w:r>
            <w:r w:rsidR="00BB47EA">
              <w:rPr>
                <w:rFonts w:asciiTheme="minorHAnsi" w:hAnsiTheme="minorHAnsi" w:cstheme="minorHAnsi"/>
                <w:sz w:val="22"/>
                <w:szCs w:val="22"/>
                <w:lang w:val="en-GB"/>
              </w:rPr>
              <w:t>)</w:t>
            </w:r>
          </w:p>
        </w:tc>
        <w:tc>
          <w:tcPr>
            <w:tcW w:w="9941" w:type="dxa"/>
          </w:tcPr>
          <w:p w14:paraId="4BC801BF" w14:textId="77777777" w:rsidR="00BB47EA" w:rsidRDefault="000E448E" w:rsidP="00BB47EA">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To </w:t>
            </w:r>
            <w:r>
              <w:rPr>
                <w:rFonts w:ascii="Calibri" w:hAnsi="Calibri"/>
                <w:color w:val="000000"/>
                <w:sz w:val="22"/>
                <w:szCs w:val="22"/>
                <w:lang w:val="en-GB"/>
              </w:rPr>
              <w:t>reduce</w:t>
            </w:r>
            <w:r w:rsidRPr="00D76882">
              <w:rPr>
                <w:rFonts w:ascii="Calibri" w:hAnsi="Calibri"/>
                <w:color w:val="000000"/>
                <w:sz w:val="22"/>
                <w:szCs w:val="22"/>
                <w:lang w:val="en-GB"/>
              </w:rPr>
              <w:t xml:space="preserve"> </w:t>
            </w:r>
            <w:r w:rsidRPr="00D76882">
              <w:rPr>
                <w:rFonts w:asciiTheme="minorHAnsi" w:hAnsiTheme="minorHAnsi" w:cstheme="minorHAnsi"/>
                <w:iCs/>
                <w:color w:val="000000"/>
                <w:sz w:val="22"/>
                <w:szCs w:val="22"/>
                <w:lang w:val="en-GB"/>
              </w:rPr>
              <w:t>the environmental footprint through decreasing the energy consumption, use of resources and the production of waste in relation to paper use, the establishment takes initiatives to reduce the use of paper in offices</w:t>
            </w:r>
            <w:r w:rsidR="00BB47EA">
              <w:rPr>
                <w:rFonts w:asciiTheme="minorHAnsi" w:hAnsiTheme="minorHAnsi" w:cstheme="minorHAnsi"/>
                <w:iCs/>
                <w:color w:val="000000"/>
                <w:sz w:val="22"/>
                <w:szCs w:val="22"/>
                <w:lang w:val="en-GB"/>
              </w:rPr>
              <w:t xml:space="preserve"> </w:t>
            </w:r>
            <w:r w:rsidRPr="00D76882">
              <w:rPr>
                <w:rFonts w:asciiTheme="minorHAnsi" w:hAnsiTheme="minorHAnsi" w:cstheme="minorHAnsi"/>
                <w:iCs/>
                <w:color w:val="000000"/>
                <w:sz w:val="22"/>
                <w:szCs w:val="22"/>
                <w:lang w:val="en-GB"/>
              </w:rPr>
              <w:t xml:space="preserve">and meeting rooms. </w:t>
            </w:r>
          </w:p>
          <w:p w14:paraId="096F1A69" w14:textId="77777777" w:rsidR="00BB47EA" w:rsidRDefault="00BB47EA" w:rsidP="00BB47EA">
            <w:pPr>
              <w:widowControl/>
              <w:suppressAutoHyphens w:val="0"/>
              <w:rPr>
                <w:rFonts w:asciiTheme="minorHAnsi" w:hAnsiTheme="minorHAnsi" w:cstheme="minorHAnsi"/>
                <w:iCs/>
                <w:color w:val="000000"/>
                <w:sz w:val="22"/>
                <w:szCs w:val="22"/>
                <w:lang w:val="en-GB"/>
              </w:rPr>
            </w:pPr>
          </w:p>
          <w:p w14:paraId="297608DD" w14:textId="77777777" w:rsidR="00BB47EA" w:rsidRDefault="00BB47EA" w:rsidP="00BB47EA">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In the offices, the initiatives can include an encouragement to limit the printing of documents, printing on both sides and/or the reuse of paper for notes, not printing invoices unless requested (or sent by e-mail), not using envelopes for printed invoices, etc. </w:t>
            </w:r>
          </w:p>
          <w:p w14:paraId="76E12087" w14:textId="77777777" w:rsidR="00BB47EA" w:rsidRDefault="00BB47EA" w:rsidP="00BB47EA">
            <w:pPr>
              <w:widowControl/>
              <w:suppressAutoHyphens w:val="0"/>
              <w:rPr>
                <w:rFonts w:asciiTheme="minorHAnsi" w:hAnsiTheme="minorHAnsi" w:cstheme="minorHAnsi"/>
                <w:iCs/>
                <w:color w:val="000000"/>
                <w:sz w:val="22"/>
                <w:szCs w:val="22"/>
                <w:lang w:val="en-GB"/>
              </w:rPr>
            </w:pPr>
          </w:p>
          <w:p w14:paraId="3E212099" w14:textId="66732087" w:rsidR="00BB47EA" w:rsidRPr="00D76882" w:rsidRDefault="00195DA4" w:rsidP="00BB47EA">
            <w:pPr>
              <w:widowControl/>
              <w:suppressAutoHyphens w:val="0"/>
              <w:rPr>
                <w:rFonts w:asciiTheme="minorHAnsi" w:hAnsiTheme="minorHAnsi" w:cstheme="minorHAnsi"/>
                <w:iCs/>
                <w:color w:val="000000"/>
                <w:sz w:val="22"/>
                <w:szCs w:val="22"/>
                <w:lang w:val="en-GB"/>
              </w:rPr>
            </w:pPr>
            <w:r>
              <w:rPr>
                <w:rFonts w:asciiTheme="minorHAnsi" w:hAnsiTheme="minorHAnsi" w:cstheme="minorHAnsi"/>
                <w:iCs/>
                <w:color w:val="000000"/>
                <w:sz w:val="22"/>
                <w:szCs w:val="22"/>
                <w:lang w:val="en-GB"/>
              </w:rPr>
              <w:t>I</w:t>
            </w:r>
            <w:r w:rsidR="00BB47EA">
              <w:rPr>
                <w:rFonts w:asciiTheme="minorHAnsi" w:hAnsiTheme="minorHAnsi" w:cstheme="minorHAnsi"/>
                <w:iCs/>
                <w:color w:val="000000"/>
                <w:sz w:val="22"/>
                <w:szCs w:val="22"/>
                <w:lang w:val="en-GB"/>
              </w:rPr>
              <w:t xml:space="preserve">n meeting rooms, </w:t>
            </w:r>
            <w:r w:rsidR="00BB47EA" w:rsidRPr="00D76882">
              <w:rPr>
                <w:rFonts w:asciiTheme="minorHAnsi" w:hAnsiTheme="minorHAnsi" w:cstheme="minorHAnsi"/>
                <w:iCs/>
                <w:color w:val="000000"/>
                <w:sz w:val="22"/>
                <w:szCs w:val="22"/>
                <w:lang w:val="en-GB"/>
              </w:rPr>
              <w:t xml:space="preserve">paper </w:t>
            </w:r>
            <w:r>
              <w:rPr>
                <w:rFonts w:asciiTheme="minorHAnsi" w:hAnsiTheme="minorHAnsi" w:cstheme="minorHAnsi"/>
                <w:iCs/>
                <w:color w:val="000000"/>
                <w:sz w:val="22"/>
                <w:szCs w:val="22"/>
                <w:lang w:val="en-GB"/>
              </w:rPr>
              <w:t xml:space="preserve">is </w:t>
            </w:r>
            <w:r w:rsidR="00BB47EA" w:rsidRPr="00D76882">
              <w:rPr>
                <w:rFonts w:asciiTheme="minorHAnsi" w:hAnsiTheme="minorHAnsi" w:cstheme="minorHAnsi"/>
                <w:iCs/>
                <w:color w:val="000000"/>
                <w:sz w:val="22"/>
                <w:szCs w:val="22"/>
                <w:lang w:val="en-GB"/>
              </w:rPr>
              <w:t xml:space="preserve">only available upon request, paper </w:t>
            </w:r>
            <w:r>
              <w:rPr>
                <w:rFonts w:asciiTheme="minorHAnsi" w:hAnsiTheme="minorHAnsi" w:cstheme="minorHAnsi"/>
                <w:iCs/>
                <w:color w:val="000000"/>
                <w:sz w:val="22"/>
                <w:szCs w:val="22"/>
                <w:lang w:val="en-GB"/>
              </w:rPr>
              <w:t xml:space="preserve">is </w:t>
            </w:r>
            <w:r w:rsidR="00BB47EA" w:rsidRPr="00D76882">
              <w:rPr>
                <w:rFonts w:asciiTheme="minorHAnsi" w:hAnsiTheme="minorHAnsi" w:cstheme="minorHAnsi"/>
                <w:iCs/>
                <w:color w:val="000000"/>
                <w:sz w:val="22"/>
                <w:szCs w:val="22"/>
                <w:lang w:val="en-GB"/>
              </w:rPr>
              <w:t xml:space="preserve">only available at a central table in the meeting rooms, accessibility to tablets for taking notes (instead of paper), etc. </w:t>
            </w:r>
          </w:p>
          <w:p w14:paraId="629B6AFE" w14:textId="17EC69F9" w:rsidR="00BB47EA" w:rsidRPr="00D76882" w:rsidRDefault="00BB47EA" w:rsidP="00BB47EA">
            <w:pPr>
              <w:widowControl/>
              <w:suppressAutoHyphens w:val="0"/>
              <w:rPr>
                <w:rFonts w:asciiTheme="minorHAnsi" w:hAnsiTheme="minorHAnsi" w:cstheme="minorHAnsi"/>
                <w:iCs/>
                <w:color w:val="000000"/>
                <w:sz w:val="22"/>
                <w:szCs w:val="22"/>
                <w:lang w:val="en-GB"/>
              </w:rPr>
            </w:pPr>
          </w:p>
          <w:p w14:paraId="34297E8C" w14:textId="69B3C37E" w:rsidR="000E448E" w:rsidRPr="00D76882" w:rsidRDefault="000E448E" w:rsidP="000E448E">
            <w:pPr>
              <w:widowControl/>
              <w:suppressAutoHyphens w:val="0"/>
              <w:rPr>
                <w:rFonts w:asciiTheme="minorHAnsi" w:hAnsiTheme="minorHAnsi" w:cstheme="minorHAnsi"/>
                <w:iCs/>
                <w:color w:val="000000"/>
                <w:sz w:val="22"/>
                <w:szCs w:val="22"/>
                <w:lang w:val="en-GB"/>
              </w:rPr>
            </w:pPr>
            <w:r w:rsidRPr="00D76882">
              <w:rPr>
                <w:rFonts w:asciiTheme="minorHAnsi" w:hAnsiTheme="minorHAnsi" w:cstheme="minorHAnsi"/>
                <w:iCs/>
                <w:color w:val="000000"/>
                <w:sz w:val="22"/>
                <w:szCs w:val="22"/>
                <w:lang w:val="en-GB"/>
              </w:rPr>
              <w:t xml:space="preserve">During the audit, the establishment presents information about their initiatives to reduce the use of paper in at least </w:t>
            </w:r>
            <w:r w:rsidR="00BB47EA">
              <w:rPr>
                <w:rFonts w:asciiTheme="minorHAnsi" w:hAnsiTheme="minorHAnsi" w:cstheme="minorHAnsi"/>
                <w:iCs/>
                <w:color w:val="000000"/>
                <w:sz w:val="22"/>
                <w:szCs w:val="22"/>
                <w:lang w:val="en-GB"/>
              </w:rPr>
              <w:t>one</w:t>
            </w:r>
            <w:r w:rsidRPr="00D76882">
              <w:rPr>
                <w:rFonts w:asciiTheme="minorHAnsi" w:hAnsiTheme="minorHAnsi" w:cstheme="minorHAnsi"/>
                <w:iCs/>
                <w:color w:val="000000"/>
                <w:sz w:val="22"/>
                <w:szCs w:val="22"/>
                <w:lang w:val="en-GB"/>
              </w:rPr>
              <w:t xml:space="preserve"> area of operation and the visual inspection confirms the initiatives. </w:t>
            </w:r>
          </w:p>
          <w:p w14:paraId="64A9583B" w14:textId="77777777" w:rsidR="000E448E" w:rsidRPr="00D76882" w:rsidRDefault="000E448E" w:rsidP="000E448E">
            <w:pPr>
              <w:rPr>
                <w:rFonts w:asciiTheme="minorHAnsi" w:hAnsiTheme="minorHAnsi" w:cstheme="minorHAnsi"/>
                <w:sz w:val="22"/>
                <w:szCs w:val="22"/>
                <w:lang w:val="en-GB"/>
              </w:rPr>
            </w:pPr>
          </w:p>
        </w:tc>
      </w:tr>
      <w:tr w:rsidR="000E448E" w:rsidRPr="00D76882" w14:paraId="6BC3F506" w14:textId="77777777" w:rsidTr="00324ACA">
        <w:trPr>
          <w:jc w:val="center"/>
        </w:trPr>
        <w:tc>
          <w:tcPr>
            <w:tcW w:w="846" w:type="dxa"/>
          </w:tcPr>
          <w:p w14:paraId="551A929D" w14:textId="0D456246" w:rsidR="000E448E" w:rsidRPr="00D76882" w:rsidRDefault="00233C9C" w:rsidP="000E448E">
            <w:pPr>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GB"/>
              </w:rPr>
              <w:lastRenderedPageBreak/>
              <w:t>1</w:t>
            </w:r>
            <w:r w:rsidR="00BB47EA">
              <w:rPr>
                <w:rFonts w:asciiTheme="minorHAnsi" w:eastAsia="Times New Roman" w:hAnsiTheme="minorHAnsi" w:cstheme="minorHAnsi"/>
                <w:sz w:val="22"/>
                <w:szCs w:val="22"/>
                <w:lang w:val="en-GB"/>
              </w:rPr>
              <w:t>1</w:t>
            </w:r>
            <w:r>
              <w:rPr>
                <w:rFonts w:asciiTheme="minorHAnsi" w:eastAsia="Times New Roman" w:hAnsiTheme="minorHAnsi" w:cstheme="minorHAnsi"/>
                <w:sz w:val="22"/>
                <w:szCs w:val="22"/>
                <w:lang w:val="en-GB"/>
              </w:rPr>
              <w:t>.3</w:t>
            </w:r>
          </w:p>
        </w:tc>
        <w:tc>
          <w:tcPr>
            <w:tcW w:w="3260" w:type="dxa"/>
          </w:tcPr>
          <w:p w14:paraId="777763D4" w14:textId="7C117B29" w:rsidR="000E448E" w:rsidRPr="007E7AEC" w:rsidRDefault="000E448E" w:rsidP="000E448E">
            <w:pPr>
              <w:rPr>
                <w:rFonts w:asciiTheme="minorHAnsi" w:hAnsiTheme="minorHAnsi" w:cstheme="minorHAnsi"/>
                <w:i/>
                <w:sz w:val="22"/>
                <w:szCs w:val="22"/>
                <w:lang w:val="en-GB"/>
              </w:rPr>
            </w:pPr>
            <w:r w:rsidRPr="006F7899">
              <w:rPr>
                <w:rFonts w:asciiTheme="minorHAnsi" w:hAnsiTheme="minorHAnsi" w:cstheme="minorHAnsi"/>
                <w:sz w:val="22"/>
                <w:szCs w:val="22"/>
                <w:lang w:val="en-GB"/>
              </w:rPr>
              <w:t xml:space="preserve">The establishment informs its suppliers about its sustainability commitments and </w:t>
            </w:r>
            <w:r>
              <w:rPr>
                <w:rFonts w:asciiTheme="minorHAnsi" w:hAnsiTheme="minorHAnsi" w:cstheme="minorHAnsi"/>
                <w:sz w:val="22"/>
                <w:szCs w:val="22"/>
                <w:lang w:val="en-GB"/>
              </w:rPr>
              <w:t xml:space="preserve">strongly </w:t>
            </w:r>
            <w:r w:rsidRPr="006F7899">
              <w:rPr>
                <w:rFonts w:asciiTheme="minorHAnsi" w:hAnsiTheme="minorHAnsi" w:cstheme="minorHAnsi"/>
                <w:sz w:val="22"/>
                <w:szCs w:val="22"/>
                <w:lang w:val="en-GB"/>
              </w:rPr>
              <w:t xml:space="preserve">encourages the suppliers to follow the </w:t>
            </w:r>
            <w:r>
              <w:rPr>
                <w:rFonts w:asciiTheme="minorHAnsi" w:hAnsiTheme="minorHAnsi" w:cstheme="minorHAnsi"/>
                <w:sz w:val="22"/>
                <w:szCs w:val="22"/>
                <w:lang w:val="en-GB"/>
              </w:rPr>
              <w:t>same sustainability commitments</w:t>
            </w:r>
            <w:r w:rsidRPr="007E7AEC">
              <w:rPr>
                <w:rFonts w:asciiTheme="minorHAnsi" w:hAnsiTheme="minorHAnsi" w:cstheme="minorHAnsi"/>
                <w:sz w:val="22"/>
                <w:szCs w:val="22"/>
                <w:lang w:val="en-GB"/>
              </w:rPr>
              <w:t>. (</w:t>
            </w:r>
            <w:r w:rsidR="00233C9C">
              <w:rPr>
                <w:rFonts w:asciiTheme="minorHAnsi" w:hAnsiTheme="minorHAnsi" w:cstheme="minorHAnsi"/>
                <w:sz w:val="22"/>
                <w:szCs w:val="22"/>
                <w:lang w:val="en-GB"/>
              </w:rPr>
              <w:t>G</w:t>
            </w:r>
            <w:r w:rsidRPr="007E7AEC">
              <w:rPr>
                <w:rFonts w:asciiTheme="minorHAnsi" w:hAnsiTheme="minorHAnsi" w:cstheme="minorHAnsi"/>
                <w:sz w:val="22"/>
                <w:szCs w:val="22"/>
                <w:lang w:val="en-GB"/>
              </w:rPr>
              <w:t>)</w:t>
            </w:r>
          </w:p>
        </w:tc>
        <w:tc>
          <w:tcPr>
            <w:tcW w:w="9941" w:type="dxa"/>
          </w:tcPr>
          <w:p w14:paraId="22C7FFF4" w14:textId="64FDD14C" w:rsidR="00233C9C" w:rsidRPr="00D76882" w:rsidRDefault="00233C9C" w:rsidP="00233C9C">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As the establishment is in regular contact with its product/service suppliers, it informs all suppliers about its environmental, climate change and sustainability initiatives, including information about Green </w:t>
            </w:r>
            <w:r w:rsidR="000C19E4">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w:t>
            </w:r>
            <w:r>
              <w:rPr>
                <w:rFonts w:asciiTheme="minorHAnsi" w:hAnsiTheme="minorHAnsi" w:cstheme="minorHAnsi"/>
                <w:color w:val="000000"/>
                <w:sz w:val="22"/>
                <w:szCs w:val="22"/>
                <w:lang w:val="en-GB"/>
              </w:rPr>
              <w:t xml:space="preserve">The information includes information about the reduction in the use of resources, the use of cleaner and resource friendly alternatives (including transportation) and the commitment to social standards. </w:t>
            </w:r>
          </w:p>
          <w:p w14:paraId="2A1494F7" w14:textId="77777777" w:rsidR="000C19E4" w:rsidRDefault="000C19E4" w:rsidP="00233C9C">
            <w:pPr>
              <w:widowControl/>
              <w:suppressAutoHyphens w:val="0"/>
              <w:rPr>
                <w:rFonts w:asciiTheme="minorHAnsi" w:hAnsiTheme="minorHAnsi" w:cstheme="minorHAnsi"/>
                <w:color w:val="000000"/>
                <w:sz w:val="22"/>
                <w:szCs w:val="22"/>
                <w:lang w:val="en-GB"/>
              </w:rPr>
            </w:pPr>
          </w:p>
          <w:p w14:paraId="673819B1" w14:textId="4E1853F7" w:rsidR="00233C9C" w:rsidRPr="00D76882" w:rsidRDefault="00233C9C" w:rsidP="00233C9C">
            <w:pPr>
              <w:widowControl/>
              <w:suppressAutoHyphens w:val="0"/>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Furthermore, the</w:t>
            </w:r>
            <w:r w:rsidRPr="00D76882">
              <w:rPr>
                <w:rFonts w:asciiTheme="minorHAnsi" w:hAnsiTheme="minorHAnsi" w:cstheme="minorHAnsi"/>
                <w:color w:val="000000"/>
                <w:sz w:val="22"/>
                <w:szCs w:val="22"/>
                <w:lang w:val="en-GB"/>
              </w:rPr>
              <w:t xml:space="preserve"> suppliers are </w:t>
            </w:r>
            <w:r>
              <w:rPr>
                <w:rFonts w:asciiTheme="minorHAnsi" w:hAnsiTheme="minorHAnsi" w:cstheme="minorHAnsi"/>
                <w:color w:val="000000"/>
                <w:sz w:val="22"/>
                <w:szCs w:val="22"/>
                <w:lang w:val="en-GB"/>
              </w:rPr>
              <w:t xml:space="preserve">strongly </w:t>
            </w:r>
            <w:r w:rsidRPr="00D76882">
              <w:rPr>
                <w:rFonts w:asciiTheme="minorHAnsi" w:hAnsiTheme="minorHAnsi" w:cstheme="minorHAnsi"/>
                <w:color w:val="000000"/>
                <w:sz w:val="22"/>
                <w:szCs w:val="22"/>
                <w:lang w:val="en-GB"/>
              </w:rPr>
              <w:t xml:space="preserve">encouraged to manage their activities following the Green </w:t>
            </w:r>
            <w:r w:rsidR="000C19E4">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criteria in the same spirit as the Green </w:t>
            </w:r>
            <w:r w:rsidR="000C19E4">
              <w:rPr>
                <w:rFonts w:asciiTheme="minorHAnsi" w:hAnsiTheme="minorHAnsi" w:cstheme="minorHAnsi"/>
                <w:color w:val="000000"/>
                <w:sz w:val="22"/>
                <w:szCs w:val="22"/>
                <w:lang w:val="en-GB"/>
              </w:rPr>
              <w:t>Offices</w:t>
            </w:r>
            <w:r w:rsidRPr="00D76882">
              <w:rPr>
                <w:rFonts w:asciiTheme="minorHAnsi" w:hAnsiTheme="minorHAnsi" w:cstheme="minorHAnsi"/>
                <w:color w:val="000000"/>
                <w:sz w:val="22"/>
                <w:szCs w:val="22"/>
                <w:lang w:val="en-GB"/>
              </w:rPr>
              <w:t xml:space="preserve"> programme</w:t>
            </w:r>
            <w:r>
              <w:rPr>
                <w:rFonts w:asciiTheme="minorHAnsi" w:hAnsiTheme="minorHAnsi" w:cstheme="minorHAnsi"/>
                <w:color w:val="000000"/>
                <w:sz w:val="22"/>
                <w:szCs w:val="22"/>
                <w:lang w:val="en-GB"/>
              </w:rPr>
              <w:t xml:space="preserve"> regarding all aspects of sustainability management</w:t>
            </w:r>
            <w:r w:rsidRPr="00D76882">
              <w:rPr>
                <w:rFonts w:asciiTheme="minorHAnsi" w:hAnsiTheme="minorHAnsi" w:cstheme="minorHAnsi"/>
                <w:color w:val="000000"/>
                <w:sz w:val="22"/>
                <w:szCs w:val="22"/>
                <w:lang w:val="en-GB"/>
              </w:rPr>
              <w:t>.</w:t>
            </w:r>
          </w:p>
          <w:p w14:paraId="6E3E8805" w14:textId="77777777" w:rsidR="00233C9C" w:rsidRPr="00D76882" w:rsidRDefault="00233C9C" w:rsidP="00233C9C">
            <w:pPr>
              <w:widowControl/>
              <w:suppressAutoHyphens w:val="0"/>
              <w:rPr>
                <w:rFonts w:asciiTheme="minorHAnsi" w:hAnsiTheme="minorHAnsi" w:cstheme="minorHAnsi"/>
                <w:color w:val="000000"/>
                <w:sz w:val="22"/>
                <w:szCs w:val="22"/>
                <w:lang w:val="en-GB"/>
              </w:rPr>
            </w:pPr>
          </w:p>
          <w:p w14:paraId="6FF51728" w14:textId="210E1D3A" w:rsidR="00233C9C" w:rsidRPr="00D76882" w:rsidRDefault="00233C9C" w:rsidP="00233C9C">
            <w:pPr>
              <w:widowControl/>
              <w:suppressAutoHyphens w:val="0"/>
              <w:rPr>
                <w:rFonts w:asciiTheme="minorHAnsi" w:hAnsiTheme="minorHAnsi" w:cstheme="minorHAnsi"/>
                <w:bCs/>
                <w:color w:val="000000"/>
                <w:sz w:val="22"/>
                <w:szCs w:val="22"/>
                <w:lang w:val="en-GB"/>
              </w:rPr>
            </w:pPr>
            <w:r w:rsidRPr="00D76882">
              <w:rPr>
                <w:rFonts w:asciiTheme="minorHAnsi" w:hAnsiTheme="minorHAnsi" w:cstheme="minorHAnsi"/>
                <w:bCs/>
                <w:color w:val="000000"/>
                <w:sz w:val="22"/>
                <w:szCs w:val="22"/>
                <w:lang w:val="en-GB"/>
              </w:rPr>
              <w:t>During the audit, the establishment presents documentation (</w:t>
            </w:r>
            <w:proofErr w:type="gramStart"/>
            <w:r w:rsidRPr="00D76882">
              <w:rPr>
                <w:rFonts w:asciiTheme="minorHAnsi" w:hAnsiTheme="minorHAnsi" w:cstheme="minorHAnsi"/>
                <w:bCs/>
                <w:color w:val="000000"/>
                <w:sz w:val="22"/>
                <w:szCs w:val="22"/>
                <w:lang w:val="en-GB"/>
              </w:rPr>
              <w:t>e.g.</w:t>
            </w:r>
            <w:proofErr w:type="gramEnd"/>
            <w:r w:rsidRPr="00D76882">
              <w:rPr>
                <w:rFonts w:asciiTheme="minorHAnsi" w:hAnsiTheme="minorHAnsi" w:cstheme="minorHAnsi"/>
                <w:bCs/>
                <w:color w:val="000000"/>
                <w:sz w:val="22"/>
                <w:szCs w:val="22"/>
                <w:lang w:val="en-GB"/>
              </w:rPr>
              <w:t xml:space="preserve"> written information) showing that the suppliers have been informed about the environmental and sustainability initiatives of the establishment and have been encouraged to manage their activities in the same spirit or following the Green </w:t>
            </w:r>
            <w:r w:rsidR="000C19E4">
              <w:rPr>
                <w:rFonts w:asciiTheme="minorHAnsi" w:hAnsiTheme="minorHAnsi" w:cstheme="minorHAnsi"/>
                <w:bCs/>
                <w:color w:val="000000"/>
                <w:sz w:val="22"/>
                <w:szCs w:val="22"/>
                <w:lang w:val="en-GB"/>
              </w:rPr>
              <w:t>Offices</w:t>
            </w:r>
            <w:r w:rsidRPr="00D76882">
              <w:rPr>
                <w:rFonts w:asciiTheme="minorHAnsi" w:hAnsiTheme="minorHAnsi" w:cstheme="minorHAnsi"/>
                <w:bCs/>
                <w:color w:val="000000"/>
                <w:sz w:val="22"/>
                <w:szCs w:val="22"/>
                <w:lang w:val="en-GB"/>
              </w:rPr>
              <w:t xml:space="preserve"> criteria.</w:t>
            </w:r>
          </w:p>
          <w:p w14:paraId="3A3DB134" w14:textId="77777777" w:rsidR="000E448E" w:rsidRPr="00D76882" w:rsidRDefault="000E448E" w:rsidP="000E448E">
            <w:pPr>
              <w:rPr>
                <w:rFonts w:asciiTheme="minorHAnsi" w:hAnsiTheme="minorHAnsi" w:cstheme="minorHAnsi"/>
                <w:sz w:val="22"/>
                <w:szCs w:val="22"/>
                <w:lang w:val="en-GB"/>
              </w:rPr>
            </w:pPr>
          </w:p>
        </w:tc>
      </w:tr>
      <w:tr w:rsidR="000E448E" w:rsidRPr="00D76882" w14:paraId="3BEEB0A2" w14:textId="77777777" w:rsidTr="00324ACA">
        <w:trPr>
          <w:jc w:val="center"/>
        </w:trPr>
        <w:tc>
          <w:tcPr>
            <w:tcW w:w="846" w:type="dxa"/>
          </w:tcPr>
          <w:p w14:paraId="39420524" w14:textId="26145D84" w:rsidR="000E448E" w:rsidRPr="00D76882" w:rsidRDefault="00233C9C" w:rsidP="000E448E">
            <w:pPr>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GB"/>
              </w:rPr>
              <w:t>1</w:t>
            </w:r>
            <w:r w:rsidR="00BB47EA">
              <w:rPr>
                <w:rFonts w:asciiTheme="minorHAnsi" w:eastAsia="Times New Roman" w:hAnsiTheme="minorHAnsi" w:cstheme="minorHAnsi"/>
                <w:sz w:val="22"/>
                <w:szCs w:val="22"/>
                <w:lang w:val="en-GB"/>
              </w:rPr>
              <w:t>1</w:t>
            </w:r>
            <w:r>
              <w:rPr>
                <w:rFonts w:asciiTheme="minorHAnsi" w:eastAsia="Times New Roman" w:hAnsiTheme="minorHAnsi" w:cstheme="minorHAnsi"/>
                <w:sz w:val="22"/>
                <w:szCs w:val="22"/>
                <w:lang w:val="en-GB"/>
              </w:rPr>
              <w:t>.4</w:t>
            </w:r>
          </w:p>
        </w:tc>
        <w:tc>
          <w:tcPr>
            <w:tcW w:w="3260" w:type="dxa"/>
          </w:tcPr>
          <w:p w14:paraId="34CC0C52" w14:textId="040E6C5C" w:rsidR="000E448E" w:rsidRPr="007E7AEC" w:rsidRDefault="00233C9C" w:rsidP="000E448E">
            <w:pPr>
              <w:rPr>
                <w:rFonts w:asciiTheme="minorHAnsi" w:hAnsiTheme="minorHAnsi" w:cstheme="minorHAnsi"/>
                <w:i/>
                <w:sz w:val="22"/>
                <w:szCs w:val="22"/>
                <w:lang w:val="en-GB"/>
              </w:rPr>
            </w:pPr>
            <w:r w:rsidRPr="006F7899">
              <w:rPr>
                <w:rFonts w:asciiTheme="minorHAnsi" w:hAnsiTheme="minorHAnsi" w:cstheme="minorHAnsi"/>
                <w:i/>
                <w:sz w:val="22"/>
                <w:szCs w:val="22"/>
                <w:lang w:val="en-GB"/>
              </w:rPr>
              <w:t xml:space="preserve">The establishment ensures that at least 75% of the suppliers used are eco-certified, have a written </w:t>
            </w:r>
            <w:r w:rsidRPr="007E7AEC">
              <w:rPr>
                <w:rFonts w:asciiTheme="minorHAnsi" w:hAnsiTheme="minorHAnsi" w:cstheme="minorHAnsi"/>
                <w:i/>
                <w:sz w:val="22"/>
                <w:szCs w:val="22"/>
                <w:lang w:val="en-GB"/>
              </w:rPr>
              <w:t>environmental policy and/or are committed to sustainable development. (G)</w:t>
            </w:r>
          </w:p>
        </w:tc>
        <w:tc>
          <w:tcPr>
            <w:tcW w:w="9941" w:type="dxa"/>
          </w:tcPr>
          <w:p w14:paraId="06D387AD" w14:textId="77777777" w:rsidR="00233C9C" w:rsidRPr="00D76882" w:rsidRDefault="00233C9C" w:rsidP="00233C9C">
            <w:pPr>
              <w:widowControl/>
              <w:suppressAutoHyphens w:val="0"/>
              <w:rPr>
                <w:rFonts w:asciiTheme="minorHAnsi" w:hAnsiTheme="minorHAnsi" w:cstheme="minorHAnsi"/>
                <w:color w:val="000000"/>
                <w:sz w:val="22"/>
                <w:szCs w:val="22"/>
                <w:lang w:val="en-GB"/>
              </w:rPr>
            </w:pPr>
            <w:r w:rsidRPr="00D76882">
              <w:rPr>
                <w:rFonts w:asciiTheme="minorHAnsi" w:hAnsiTheme="minorHAnsi" w:cstheme="minorHAnsi"/>
                <w:color w:val="000000"/>
                <w:sz w:val="22"/>
                <w:szCs w:val="22"/>
                <w:lang w:val="en-GB"/>
              </w:rPr>
              <w:t xml:space="preserve">As the establishment is in regular contact with its product/service suppliers, it ensures that at least 75% of all suppliers used are eco-certified, have an environmental management system, have a written environmental policy and/or are in other ways demonstrating commitment to sustainable development. </w:t>
            </w:r>
          </w:p>
          <w:p w14:paraId="7C08B13D" w14:textId="77777777" w:rsidR="00233C9C" w:rsidRPr="00D76882" w:rsidRDefault="00233C9C" w:rsidP="00233C9C">
            <w:pPr>
              <w:widowControl/>
              <w:suppressAutoHyphens w:val="0"/>
              <w:rPr>
                <w:rFonts w:asciiTheme="minorHAnsi" w:hAnsiTheme="minorHAnsi" w:cstheme="minorHAnsi"/>
                <w:color w:val="000000"/>
                <w:sz w:val="22"/>
                <w:szCs w:val="22"/>
                <w:lang w:val="en-GB"/>
              </w:rPr>
            </w:pPr>
          </w:p>
          <w:p w14:paraId="7484769B" w14:textId="77777777" w:rsidR="00233C9C" w:rsidRPr="00D76882" w:rsidRDefault="00233C9C" w:rsidP="00233C9C">
            <w:pPr>
              <w:widowControl/>
              <w:suppressAutoHyphens w:val="0"/>
              <w:rPr>
                <w:rFonts w:asciiTheme="minorHAnsi" w:hAnsiTheme="minorHAnsi" w:cstheme="minorHAnsi"/>
                <w:bCs/>
                <w:color w:val="000000"/>
                <w:sz w:val="22"/>
                <w:szCs w:val="22"/>
                <w:lang w:val="en-GB"/>
              </w:rPr>
            </w:pPr>
            <w:r w:rsidRPr="00D76882">
              <w:rPr>
                <w:rFonts w:asciiTheme="minorHAnsi" w:hAnsiTheme="minorHAnsi" w:cstheme="minorHAnsi"/>
                <w:bCs/>
                <w:color w:val="000000"/>
                <w:sz w:val="22"/>
                <w:szCs w:val="22"/>
                <w:lang w:val="en-GB"/>
              </w:rPr>
              <w:t xml:space="preserve">During the audit, the establishment presents documentation (a list of suppliers including </w:t>
            </w:r>
            <w:proofErr w:type="gramStart"/>
            <w:r w:rsidRPr="00D76882">
              <w:rPr>
                <w:rFonts w:asciiTheme="minorHAnsi" w:hAnsiTheme="minorHAnsi" w:cstheme="minorHAnsi"/>
                <w:bCs/>
                <w:color w:val="000000"/>
                <w:sz w:val="22"/>
                <w:szCs w:val="22"/>
                <w:lang w:val="en-GB"/>
              </w:rPr>
              <w:t>e.g.</w:t>
            </w:r>
            <w:proofErr w:type="gramEnd"/>
            <w:r w:rsidRPr="00D76882">
              <w:rPr>
                <w:rFonts w:asciiTheme="minorHAnsi" w:hAnsiTheme="minorHAnsi" w:cstheme="minorHAnsi"/>
                <w:bCs/>
                <w:color w:val="000000"/>
                <w:sz w:val="22"/>
                <w:szCs w:val="22"/>
                <w:lang w:val="en-GB"/>
              </w:rPr>
              <w:t xml:space="preserve"> their eco-certification) showing that at least 75% of all suppliers used </w:t>
            </w:r>
            <w:r w:rsidRPr="00D76882">
              <w:rPr>
                <w:rFonts w:asciiTheme="minorHAnsi" w:hAnsiTheme="minorHAnsi" w:cstheme="minorHAnsi"/>
                <w:color w:val="000000"/>
                <w:sz w:val="22"/>
                <w:szCs w:val="22"/>
                <w:lang w:val="en-GB"/>
              </w:rPr>
              <w:t>are eco-certified, have an environmental management system, have a written environmental policy and/or are in other ways committed to sustainable development.</w:t>
            </w:r>
          </w:p>
          <w:p w14:paraId="13018241" w14:textId="77777777" w:rsidR="000E448E" w:rsidRPr="00D76882" w:rsidRDefault="000E448E" w:rsidP="000E448E">
            <w:pPr>
              <w:rPr>
                <w:rFonts w:asciiTheme="minorHAnsi" w:hAnsiTheme="minorHAnsi" w:cstheme="minorHAnsi"/>
                <w:sz w:val="22"/>
                <w:szCs w:val="22"/>
                <w:lang w:val="en-GB"/>
              </w:rPr>
            </w:pPr>
          </w:p>
        </w:tc>
      </w:tr>
      <w:tr w:rsidR="00233C9C" w:rsidRPr="00D76882" w14:paraId="5296BA4F" w14:textId="77777777" w:rsidTr="00324ACA">
        <w:trPr>
          <w:jc w:val="center"/>
        </w:trPr>
        <w:tc>
          <w:tcPr>
            <w:tcW w:w="846" w:type="dxa"/>
          </w:tcPr>
          <w:p w14:paraId="01ACE864" w14:textId="1D4FF96A" w:rsidR="00233C9C" w:rsidRPr="00D76882" w:rsidRDefault="00233C9C" w:rsidP="000E448E">
            <w:pPr>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GB"/>
              </w:rPr>
              <w:t>1</w:t>
            </w:r>
            <w:r w:rsidR="00BB47EA">
              <w:rPr>
                <w:rFonts w:asciiTheme="minorHAnsi" w:eastAsia="Times New Roman" w:hAnsiTheme="minorHAnsi" w:cstheme="minorHAnsi"/>
                <w:sz w:val="22"/>
                <w:szCs w:val="22"/>
                <w:lang w:val="en-GB"/>
              </w:rPr>
              <w:t>1</w:t>
            </w:r>
            <w:r>
              <w:rPr>
                <w:rFonts w:asciiTheme="minorHAnsi" w:eastAsia="Times New Roman" w:hAnsiTheme="minorHAnsi" w:cstheme="minorHAnsi"/>
                <w:sz w:val="22"/>
                <w:szCs w:val="22"/>
                <w:lang w:val="en-GB"/>
              </w:rPr>
              <w:t>.5</w:t>
            </w:r>
          </w:p>
        </w:tc>
        <w:tc>
          <w:tcPr>
            <w:tcW w:w="3260" w:type="dxa"/>
          </w:tcPr>
          <w:p w14:paraId="6F3C433D" w14:textId="3EED0292" w:rsidR="00233C9C" w:rsidRPr="007E7AEC" w:rsidRDefault="00233C9C" w:rsidP="00233C9C">
            <w:pPr>
              <w:rPr>
                <w:rFonts w:asciiTheme="minorHAnsi" w:hAnsiTheme="minorHAnsi" w:cstheme="minorHAnsi"/>
                <w:i/>
                <w:sz w:val="22"/>
                <w:szCs w:val="22"/>
                <w:lang w:val="en-GB"/>
              </w:rPr>
            </w:pPr>
            <w:r w:rsidRPr="007E7AEC">
              <w:rPr>
                <w:rFonts w:asciiTheme="minorHAnsi" w:hAnsiTheme="minorHAnsi" w:cstheme="minorHAnsi"/>
                <w:i/>
                <w:sz w:val="22"/>
                <w:szCs w:val="22"/>
                <w:lang w:val="en-GB"/>
              </w:rPr>
              <w:t xml:space="preserve">The use of environmentally friendly means of transportation by the </w:t>
            </w:r>
            <w:r w:rsidR="00E33C41">
              <w:rPr>
                <w:rFonts w:asciiTheme="minorHAnsi" w:hAnsiTheme="minorHAnsi" w:cstheme="minorHAnsi"/>
                <w:i/>
                <w:sz w:val="22"/>
                <w:szCs w:val="22"/>
                <w:lang w:val="en-GB"/>
              </w:rPr>
              <w:t>Management</w:t>
            </w:r>
            <w:r>
              <w:rPr>
                <w:rFonts w:asciiTheme="minorHAnsi" w:hAnsiTheme="minorHAnsi" w:cstheme="minorHAnsi"/>
                <w:i/>
                <w:sz w:val="22"/>
                <w:szCs w:val="22"/>
                <w:lang w:val="en-GB"/>
              </w:rPr>
              <w:t>/</w:t>
            </w:r>
            <w:r w:rsidRPr="007E7AEC">
              <w:rPr>
                <w:rFonts w:asciiTheme="minorHAnsi" w:hAnsiTheme="minorHAnsi" w:cstheme="minorHAnsi"/>
                <w:i/>
                <w:sz w:val="22"/>
                <w:szCs w:val="22"/>
                <w:lang w:val="en-GB"/>
              </w:rPr>
              <w:t>staff is encouraged. (G)</w:t>
            </w:r>
          </w:p>
          <w:p w14:paraId="615BFD7F" w14:textId="77777777" w:rsidR="00233C9C" w:rsidRPr="007E7AEC" w:rsidRDefault="00233C9C" w:rsidP="000E448E">
            <w:pPr>
              <w:rPr>
                <w:rFonts w:asciiTheme="minorHAnsi" w:hAnsiTheme="minorHAnsi" w:cstheme="minorHAnsi"/>
                <w:i/>
                <w:sz w:val="22"/>
                <w:szCs w:val="22"/>
                <w:lang w:val="en-GB"/>
              </w:rPr>
            </w:pPr>
          </w:p>
        </w:tc>
        <w:tc>
          <w:tcPr>
            <w:tcW w:w="9941" w:type="dxa"/>
          </w:tcPr>
          <w:p w14:paraId="10DE9B83" w14:textId="78B37030" w:rsidR="00233C9C" w:rsidRPr="00D76882" w:rsidRDefault="00233C9C" w:rsidP="00233C9C">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Environmentally friendly transportation includes bicycles, public transportation, use of electric vehicles, car-pooling programmes, shuttle bus systems for staff, etc. </w:t>
            </w:r>
          </w:p>
          <w:p w14:paraId="47009E5F" w14:textId="77777777" w:rsidR="00233C9C" w:rsidRPr="00D76882" w:rsidRDefault="00233C9C" w:rsidP="00233C9C">
            <w:pPr>
              <w:rPr>
                <w:rFonts w:asciiTheme="minorHAnsi" w:hAnsiTheme="minorHAnsi" w:cstheme="minorHAnsi"/>
                <w:sz w:val="22"/>
                <w:szCs w:val="22"/>
                <w:lang w:val="en-GB"/>
              </w:rPr>
            </w:pPr>
          </w:p>
          <w:p w14:paraId="7DC87BAC" w14:textId="77777777" w:rsidR="00233C9C" w:rsidRPr="00D76882" w:rsidRDefault="00233C9C" w:rsidP="00233C9C">
            <w:pPr>
              <w:rPr>
                <w:rFonts w:asciiTheme="minorHAnsi" w:hAnsiTheme="minorHAnsi" w:cstheme="minorHAnsi"/>
                <w:sz w:val="22"/>
                <w:szCs w:val="22"/>
                <w:lang w:val="en-GB"/>
              </w:rPr>
            </w:pPr>
            <w:r w:rsidRPr="00D76882">
              <w:rPr>
                <w:rFonts w:asciiTheme="minorHAnsi" w:hAnsiTheme="minorHAnsi" w:cstheme="minorHAnsi"/>
                <w:sz w:val="22"/>
                <w:szCs w:val="22"/>
                <w:lang w:val="en-GB"/>
              </w:rPr>
              <w:t xml:space="preserve">The establishment can encourage the use of environmentally friendly transportation </w:t>
            </w:r>
            <w:r>
              <w:rPr>
                <w:rFonts w:asciiTheme="minorHAnsi" w:hAnsiTheme="minorHAnsi" w:cstheme="minorHAnsi"/>
                <w:sz w:val="22"/>
                <w:szCs w:val="22"/>
                <w:lang w:val="en-GB"/>
              </w:rPr>
              <w:t>through</w:t>
            </w:r>
            <w:r w:rsidRPr="00D76882">
              <w:rPr>
                <w:rFonts w:asciiTheme="minorHAnsi" w:hAnsiTheme="minorHAnsi" w:cstheme="minorHAnsi"/>
                <w:sz w:val="22"/>
                <w:szCs w:val="22"/>
                <w:lang w:val="en-GB"/>
              </w:rPr>
              <w:t xml:space="preserve"> verbal or written communication. The establishment can provide proper facilities (safe and good bicycle parking, charging stations for electric cars, etc.) and/or it can offer financial incentives (</w:t>
            </w:r>
            <w:proofErr w:type="gramStart"/>
            <w:r w:rsidRPr="00D76882">
              <w:rPr>
                <w:rFonts w:asciiTheme="minorHAnsi" w:hAnsiTheme="minorHAnsi" w:cstheme="minorHAnsi"/>
                <w:sz w:val="22"/>
                <w:szCs w:val="22"/>
                <w:lang w:val="en-GB"/>
              </w:rPr>
              <w:t>e.g.</w:t>
            </w:r>
            <w:proofErr w:type="gramEnd"/>
            <w:r w:rsidRPr="00D76882">
              <w:rPr>
                <w:rFonts w:asciiTheme="minorHAnsi" w:hAnsiTheme="minorHAnsi" w:cstheme="minorHAnsi"/>
                <w:sz w:val="22"/>
                <w:szCs w:val="22"/>
                <w:lang w:val="en-GB"/>
              </w:rPr>
              <w:t xml:space="preserve"> tickets for use of public transportation, no costs for parking/charging electric cars, free shuttle bus, support to car-pooling initiatives, etc.).</w:t>
            </w:r>
          </w:p>
          <w:p w14:paraId="2118E1AF" w14:textId="77777777" w:rsidR="00233C9C" w:rsidRPr="00D76882" w:rsidRDefault="00233C9C" w:rsidP="000E448E">
            <w:pPr>
              <w:rPr>
                <w:rFonts w:asciiTheme="minorHAnsi" w:hAnsiTheme="minorHAnsi" w:cstheme="minorHAnsi"/>
                <w:sz w:val="22"/>
                <w:szCs w:val="22"/>
                <w:lang w:val="en-GB"/>
              </w:rPr>
            </w:pPr>
          </w:p>
        </w:tc>
      </w:tr>
    </w:tbl>
    <w:p w14:paraId="33CE3D9D" w14:textId="16E3DF3F" w:rsidR="00F51A60" w:rsidRDefault="00F51A60" w:rsidP="00B4153A">
      <w:pPr>
        <w:rPr>
          <w:rFonts w:asciiTheme="minorHAnsi" w:hAnsiTheme="minorHAnsi" w:cstheme="minorHAnsi"/>
          <w:sz w:val="22"/>
          <w:szCs w:val="22"/>
          <w:lang w:val="en-GB"/>
        </w:rPr>
      </w:pPr>
    </w:p>
    <w:sectPr w:rsidR="00F51A60" w:rsidSect="00777178">
      <w:foot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D1414" w14:textId="77777777" w:rsidR="003D7B1E" w:rsidRDefault="003D7B1E">
      <w:r>
        <w:separator/>
      </w:r>
    </w:p>
  </w:endnote>
  <w:endnote w:type="continuationSeparator" w:id="0">
    <w:p w14:paraId="7E33791A" w14:textId="77777777" w:rsidR="003D7B1E" w:rsidRDefault="003D7B1E">
      <w:r>
        <w:continuationSeparator/>
      </w:r>
    </w:p>
  </w:endnote>
  <w:endnote w:type="continuationNotice" w:id="1">
    <w:p w14:paraId="4CE6C801" w14:textId="77777777" w:rsidR="003D7B1E" w:rsidRDefault="003D7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Lato">
    <w:altName w:val="Segoe U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B3FF" w14:textId="66592664" w:rsidR="00634742" w:rsidRPr="00E7354A" w:rsidRDefault="00634742">
    <w:pPr>
      <w:pStyle w:val="Footer"/>
      <w:rPr>
        <w:rFonts w:ascii="Calibri" w:hAnsi="Calibri"/>
        <w:sz w:val="16"/>
        <w:szCs w:val="16"/>
        <w:lang w:val="en-GB"/>
      </w:rPr>
    </w:pPr>
    <w:r w:rsidRPr="00C409DE">
      <w:rPr>
        <w:rStyle w:val="Heading8Char"/>
        <w:rFonts w:ascii="Calibri" w:hAnsi="Calibri"/>
        <w:sz w:val="16"/>
        <w:szCs w:val="16"/>
        <w:lang w:val="en-US"/>
      </w:rPr>
      <w:tab/>
    </w:r>
    <w:r w:rsidRPr="00E7354A">
      <w:rPr>
        <w:rStyle w:val="Heading8Char"/>
        <w:rFonts w:ascii="Calibri" w:hAnsi="Calibri"/>
        <w:sz w:val="16"/>
        <w:szCs w:val="16"/>
      </w:rPr>
      <w:fldChar w:fldCharType="begin"/>
    </w:r>
    <w:r w:rsidRPr="00C409DE">
      <w:rPr>
        <w:rStyle w:val="Heading8Char"/>
        <w:rFonts w:ascii="Calibri" w:hAnsi="Calibri"/>
        <w:sz w:val="16"/>
        <w:szCs w:val="16"/>
        <w:lang w:val="en-US"/>
      </w:rPr>
      <w:instrText xml:space="preserve"> PAGE </w:instrText>
    </w:r>
    <w:r w:rsidRPr="00E7354A">
      <w:rPr>
        <w:rStyle w:val="Heading8Char"/>
        <w:rFonts w:ascii="Calibri" w:hAnsi="Calibri"/>
        <w:sz w:val="16"/>
        <w:szCs w:val="16"/>
      </w:rPr>
      <w:fldChar w:fldCharType="separate"/>
    </w:r>
    <w:r>
      <w:rPr>
        <w:rStyle w:val="Heading8Char"/>
        <w:rFonts w:ascii="Calibri" w:hAnsi="Calibri"/>
        <w:noProof/>
        <w:sz w:val="16"/>
        <w:szCs w:val="16"/>
        <w:lang w:val="en-US"/>
      </w:rPr>
      <w:t>64</w:t>
    </w:r>
    <w:r w:rsidRPr="00E7354A">
      <w:rPr>
        <w:rStyle w:val="Heading8Cha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41889" w14:textId="77777777" w:rsidR="003D7B1E" w:rsidRDefault="003D7B1E">
      <w:r>
        <w:separator/>
      </w:r>
    </w:p>
  </w:footnote>
  <w:footnote w:type="continuationSeparator" w:id="0">
    <w:p w14:paraId="0FE5AF1C" w14:textId="77777777" w:rsidR="003D7B1E" w:rsidRDefault="003D7B1E">
      <w:r>
        <w:continuationSeparator/>
      </w:r>
    </w:p>
  </w:footnote>
  <w:footnote w:type="continuationNotice" w:id="1">
    <w:p w14:paraId="10AAEBA9" w14:textId="77777777" w:rsidR="003D7B1E" w:rsidRDefault="003D7B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bullet"/>
      <w:pStyle w:val="Heading2"/>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4"/>
        <w:szCs w:val="14"/>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E6101"/>
    <w:multiLevelType w:val="hybridMultilevel"/>
    <w:tmpl w:val="C37E6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D7DC5"/>
    <w:multiLevelType w:val="hybridMultilevel"/>
    <w:tmpl w:val="A35CA7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927E5"/>
    <w:multiLevelType w:val="hybridMultilevel"/>
    <w:tmpl w:val="610C6D6E"/>
    <w:lvl w:ilvl="0" w:tplc="08090001">
      <w:start w:val="1"/>
      <w:numFmt w:val="bullet"/>
      <w:lvlText w:val=""/>
      <w:lvlJc w:val="left"/>
      <w:pPr>
        <w:ind w:left="720" w:hanging="360"/>
      </w:pPr>
      <w:rPr>
        <w:rFonts w:ascii="Symbol" w:hAnsi="Symbol"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80710"/>
    <w:multiLevelType w:val="hybridMultilevel"/>
    <w:tmpl w:val="189EE5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EA27E0F"/>
    <w:multiLevelType w:val="hybridMultilevel"/>
    <w:tmpl w:val="8D2E8BDA"/>
    <w:lvl w:ilvl="0" w:tplc="FBD23404">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13854"/>
    <w:multiLevelType w:val="hybridMultilevel"/>
    <w:tmpl w:val="613A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23A17"/>
    <w:multiLevelType w:val="hybridMultilevel"/>
    <w:tmpl w:val="634A9A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00070"/>
    <w:multiLevelType w:val="hybridMultilevel"/>
    <w:tmpl w:val="0CE04806"/>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9" w15:restartNumberingAfterBreak="0">
    <w:nsid w:val="2AFF4568"/>
    <w:multiLevelType w:val="hybridMultilevel"/>
    <w:tmpl w:val="2146D5A8"/>
    <w:lvl w:ilvl="0" w:tplc="F7D420D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B731E5"/>
    <w:multiLevelType w:val="hybridMultilevel"/>
    <w:tmpl w:val="A3F6C2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BE74C18"/>
    <w:multiLevelType w:val="hybridMultilevel"/>
    <w:tmpl w:val="EDEAE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77571"/>
    <w:multiLevelType w:val="hybridMultilevel"/>
    <w:tmpl w:val="B60448AA"/>
    <w:lvl w:ilvl="0" w:tplc="BF6C30FC">
      <w:start w:val="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07AD1"/>
    <w:multiLevelType w:val="hybridMultilevel"/>
    <w:tmpl w:val="DC043416"/>
    <w:lvl w:ilvl="0" w:tplc="FFFFFFFF">
      <w:start w:val="1"/>
      <w:numFmt w:val="upperRoman"/>
      <w:pStyle w:val="Heading1"/>
      <w:lvlText w:val="%1."/>
      <w:lvlJc w:val="right"/>
      <w:pPr>
        <w:tabs>
          <w:tab w:val="num" w:pos="720"/>
        </w:tabs>
        <w:ind w:left="720" w:hanging="153"/>
      </w:pPr>
      <w:rPr>
        <w:rFonts w:ascii="Arial" w:hAnsi="Arial" w:hint="default"/>
        <w:sz w:val="3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15354FE"/>
    <w:multiLevelType w:val="hybridMultilevel"/>
    <w:tmpl w:val="0FDCA7C2"/>
    <w:lvl w:ilvl="0" w:tplc="E00CDD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790119"/>
    <w:multiLevelType w:val="hybridMultilevel"/>
    <w:tmpl w:val="99C8F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84A80"/>
    <w:multiLevelType w:val="hybridMultilevel"/>
    <w:tmpl w:val="8FF673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7391A69"/>
    <w:multiLevelType w:val="hybridMultilevel"/>
    <w:tmpl w:val="C7B87D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A25FB4"/>
    <w:multiLevelType w:val="hybridMultilevel"/>
    <w:tmpl w:val="77C64854"/>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967CC"/>
    <w:multiLevelType w:val="hybridMultilevel"/>
    <w:tmpl w:val="D740596E"/>
    <w:lvl w:ilvl="0" w:tplc="FBD23404">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95F5F38"/>
    <w:multiLevelType w:val="hybridMultilevel"/>
    <w:tmpl w:val="5A76F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B60DD"/>
    <w:multiLevelType w:val="hybridMultilevel"/>
    <w:tmpl w:val="6F269B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46D6361"/>
    <w:multiLevelType w:val="hybridMultilevel"/>
    <w:tmpl w:val="9CF85192"/>
    <w:lvl w:ilvl="0" w:tplc="04060001">
      <w:start w:val="1"/>
      <w:numFmt w:val="bullet"/>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3" w15:restartNumberingAfterBreak="0">
    <w:nsid w:val="64794129"/>
    <w:multiLevelType w:val="hybridMultilevel"/>
    <w:tmpl w:val="28E0645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67A56FAC"/>
    <w:multiLevelType w:val="hybridMultilevel"/>
    <w:tmpl w:val="022A3E2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955D69"/>
    <w:multiLevelType w:val="hybridMultilevel"/>
    <w:tmpl w:val="AA90C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A66642"/>
    <w:multiLevelType w:val="multilevel"/>
    <w:tmpl w:val="6608C4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C8D2615"/>
    <w:multiLevelType w:val="hybridMultilevel"/>
    <w:tmpl w:val="58042B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3E857F9"/>
    <w:multiLevelType w:val="hybridMultilevel"/>
    <w:tmpl w:val="C3D418F2"/>
    <w:lvl w:ilvl="0" w:tplc="C854CE94">
      <w:numFmt w:val="bullet"/>
      <w:lvlText w:val="-"/>
      <w:lvlJc w:val="left"/>
      <w:pPr>
        <w:ind w:left="720" w:hanging="360"/>
      </w:pPr>
      <w:rPr>
        <w:rFonts w:ascii="Calibri" w:eastAsia="Lucida Sans Unicode"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E93211"/>
    <w:multiLevelType w:val="hybridMultilevel"/>
    <w:tmpl w:val="093216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9"/>
  </w:num>
  <w:num w:numId="4">
    <w:abstractNumId w:val="16"/>
  </w:num>
  <w:num w:numId="5">
    <w:abstractNumId w:val="4"/>
  </w:num>
  <w:num w:numId="6">
    <w:abstractNumId w:val="29"/>
  </w:num>
  <w:num w:numId="7">
    <w:abstractNumId w:val="10"/>
  </w:num>
  <w:num w:numId="8">
    <w:abstractNumId w:val="27"/>
  </w:num>
  <w:num w:numId="9">
    <w:abstractNumId w:val="21"/>
  </w:num>
  <w:num w:numId="10">
    <w:abstractNumId w:val="8"/>
  </w:num>
  <w:num w:numId="11">
    <w:abstractNumId w:val="15"/>
  </w:num>
  <w:num w:numId="12">
    <w:abstractNumId w:val="14"/>
  </w:num>
  <w:num w:numId="13">
    <w:abstractNumId w:val="1"/>
  </w:num>
  <w:num w:numId="14">
    <w:abstractNumId w:val="28"/>
  </w:num>
  <w:num w:numId="15">
    <w:abstractNumId w:val="12"/>
  </w:num>
  <w:num w:numId="16">
    <w:abstractNumId w:val="20"/>
  </w:num>
  <w:num w:numId="17">
    <w:abstractNumId w:val="2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5"/>
  </w:num>
  <w:num w:numId="30">
    <w:abstractNumId w:val="18"/>
  </w:num>
  <w:num w:numId="31">
    <w:abstractNumId w:val="7"/>
  </w:num>
  <w:num w:numId="32">
    <w:abstractNumId w:val="2"/>
  </w:num>
  <w:num w:numId="33">
    <w:abstractNumId w:val="17"/>
  </w:num>
  <w:num w:numId="34">
    <w:abstractNumId w:val="9"/>
  </w:num>
  <w:num w:numId="35">
    <w:abstractNumId w:val="11"/>
  </w:num>
  <w:num w:numId="36">
    <w:abstractNumId w:val="25"/>
  </w:num>
  <w:num w:numId="37">
    <w:abstractNumId w:val="6"/>
  </w:num>
  <w:num w:numId="38">
    <w:abstractNumId w:val="23"/>
  </w:num>
  <w:num w:numId="39">
    <w:abstractNumId w:val="3"/>
  </w:num>
  <w:num w:numId="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zNTW3sLAwsTA1sTBT0lEKTi0uzszPAymwMKsFABWAe/stAAAA"/>
  </w:docVars>
  <w:rsids>
    <w:rsidRoot w:val="00A34EB4"/>
    <w:rsid w:val="0000026C"/>
    <w:rsid w:val="00000A3A"/>
    <w:rsid w:val="00001918"/>
    <w:rsid w:val="000029CC"/>
    <w:rsid w:val="00002F75"/>
    <w:rsid w:val="000045E0"/>
    <w:rsid w:val="00004CBA"/>
    <w:rsid w:val="0000542A"/>
    <w:rsid w:val="00005DC5"/>
    <w:rsid w:val="000060BC"/>
    <w:rsid w:val="00006215"/>
    <w:rsid w:val="00006878"/>
    <w:rsid w:val="00006B48"/>
    <w:rsid w:val="00007195"/>
    <w:rsid w:val="00007D6F"/>
    <w:rsid w:val="000100E7"/>
    <w:rsid w:val="00010137"/>
    <w:rsid w:val="000122B3"/>
    <w:rsid w:val="000125FE"/>
    <w:rsid w:val="00013292"/>
    <w:rsid w:val="00013910"/>
    <w:rsid w:val="00013C04"/>
    <w:rsid w:val="00013DDA"/>
    <w:rsid w:val="00013F80"/>
    <w:rsid w:val="00013F92"/>
    <w:rsid w:val="0001549A"/>
    <w:rsid w:val="00015828"/>
    <w:rsid w:val="000163BF"/>
    <w:rsid w:val="00016796"/>
    <w:rsid w:val="00021C1F"/>
    <w:rsid w:val="00022A08"/>
    <w:rsid w:val="00023D6B"/>
    <w:rsid w:val="00023DD7"/>
    <w:rsid w:val="000262FA"/>
    <w:rsid w:val="000279CF"/>
    <w:rsid w:val="000309FE"/>
    <w:rsid w:val="00031104"/>
    <w:rsid w:val="000322E4"/>
    <w:rsid w:val="000327D7"/>
    <w:rsid w:val="00032FE0"/>
    <w:rsid w:val="000331AA"/>
    <w:rsid w:val="0003326C"/>
    <w:rsid w:val="0003576F"/>
    <w:rsid w:val="00035F28"/>
    <w:rsid w:val="000370F4"/>
    <w:rsid w:val="00037CBD"/>
    <w:rsid w:val="00041825"/>
    <w:rsid w:val="00041865"/>
    <w:rsid w:val="000418A0"/>
    <w:rsid w:val="00041A8B"/>
    <w:rsid w:val="00042CCE"/>
    <w:rsid w:val="00043681"/>
    <w:rsid w:val="00043B5B"/>
    <w:rsid w:val="00044797"/>
    <w:rsid w:val="000447AC"/>
    <w:rsid w:val="000455AB"/>
    <w:rsid w:val="00045B5B"/>
    <w:rsid w:val="00046BF9"/>
    <w:rsid w:val="00046C42"/>
    <w:rsid w:val="00047246"/>
    <w:rsid w:val="000509BC"/>
    <w:rsid w:val="000519EC"/>
    <w:rsid w:val="0005337B"/>
    <w:rsid w:val="00053C99"/>
    <w:rsid w:val="00054836"/>
    <w:rsid w:val="0005487A"/>
    <w:rsid w:val="00056156"/>
    <w:rsid w:val="0005686D"/>
    <w:rsid w:val="000605F5"/>
    <w:rsid w:val="000616BE"/>
    <w:rsid w:val="00061BC7"/>
    <w:rsid w:val="00062D3D"/>
    <w:rsid w:val="00063A19"/>
    <w:rsid w:val="00063C2D"/>
    <w:rsid w:val="00063DA0"/>
    <w:rsid w:val="00063E7D"/>
    <w:rsid w:val="000642A6"/>
    <w:rsid w:val="000649A9"/>
    <w:rsid w:val="00064BA7"/>
    <w:rsid w:val="00066E37"/>
    <w:rsid w:val="00066E62"/>
    <w:rsid w:val="00071750"/>
    <w:rsid w:val="0007308F"/>
    <w:rsid w:val="00074136"/>
    <w:rsid w:val="000749E0"/>
    <w:rsid w:val="000764C0"/>
    <w:rsid w:val="00077699"/>
    <w:rsid w:val="00077E57"/>
    <w:rsid w:val="00077EF7"/>
    <w:rsid w:val="0008007C"/>
    <w:rsid w:val="000801B0"/>
    <w:rsid w:val="00080911"/>
    <w:rsid w:val="000813ED"/>
    <w:rsid w:val="00081475"/>
    <w:rsid w:val="00082E0A"/>
    <w:rsid w:val="00082F51"/>
    <w:rsid w:val="0008371F"/>
    <w:rsid w:val="000844DC"/>
    <w:rsid w:val="00086075"/>
    <w:rsid w:val="000862F9"/>
    <w:rsid w:val="0008633F"/>
    <w:rsid w:val="00086439"/>
    <w:rsid w:val="000900DC"/>
    <w:rsid w:val="00092B65"/>
    <w:rsid w:val="00092D5C"/>
    <w:rsid w:val="000938E9"/>
    <w:rsid w:val="00093B6D"/>
    <w:rsid w:val="00094C69"/>
    <w:rsid w:val="0009526B"/>
    <w:rsid w:val="0009619D"/>
    <w:rsid w:val="0009666A"/>
    <w:rsid w:val="000966E1"/>
    <w:rsid w:val="00096A0D"/>
    <w:rsid w:val="00097902"/>
    <w:rsid w:val="000A0503"/>
    <w:rsid w:val="000A08A2"/>
    <w:rsid w:val="000A0A0E"/>
    <w:rsid w:val="000A10DA"/>
    <w:rsid w:val="000A1689"/>
    <w:rsid w:val="000A2EC8"/>
    <w:rsid w:val="000A2FB5"/>
    <w:rsid w:val="000A4BB0"/>
    <w:rsid w:val="000A713B"/>
    <w:rsid w:val="000A7758"/>
    <w:rsid w:val="000A7EA1"/>
    <w:rsid w:val="000B0465"/>
    <w:rsid w:val="000B210F"/>
    <w:rsid w:val="000B2494"/>
    <w:rsid w:val="000B24F1"/>
    <w:rsid w:val="000B3E24"/>
    <w:rsid w:val="000B4017"/>
    <w:rsid w:val="000B4DFB"/>
    <w:rsid w:val="000B5574"/>
    <w:rsid w:val="000B65C4"/>
    <w:rsid w:val="000B6B14"/>
    <w:rsid w:val="000C0153"/>
    <w:rsid w:val="000C0357"/>
    <w:rsid w:val="000C0801"/>
    <w:rsid w:val="000C1299"/>
    <w:rsid w:val="000C1670"/>
    <w:rsid w:val="000C19E4"/>
    <w:rsid w:val="000C1B1C"/>
    <w:rsid w:val="000C1ECF"/>
    <w:rsid w:val="000C2AE4"/>
    <w:rsid w:val="000C306B"/>
    <w:rsid w:val="000C41CA"/>
    <w:rsid w:val="000C5DE0"/>
    <w:rsid w:val="000C6134"/>
    <w:rsid w:val="000C614E"/>
    <w:rsid w:val="000C6F6E"/>
    <w:rsid w:val="000C7351"/>
    <w:rsid w:val="000D2184"/>
    <w:rsid w:val="000D2CA1"/>
    <w:rsid w:val="000D32A0"/>
    <w:rsid w:val="000D36EE"/>
    <w:rsid w:val="000D387C"/>
    <w:rsid w:val="000D4027"/>
    <w:rsid w:val="000D5C80"/>
    <w:rsid w:val="000D7CA3"/>
    <w:rsid w:val="000D7DB1"/>
    <w:rsid w:val="000E1211"/>
    <w:rsid w:val="000E26B9"/>
    <w:rsid w:val="000E2E15"/>
    <w:rsid w:val="000E3108"/>
    <w:rsid w:val="000E3204"/>
    <w:rsid w:val="000E409B"/>
    <w:rsid w:val="000E42C8"/>
    <w:rsid w:val="000E448E"/>
    <w:rsid w:val="000E47EA"/>
    <w:rsid w:val="000E65A3"/>
    <w:rsid w:val="000E72E8"/>
    <w:rsid w:val="000F04C0"/>
    <w:rsid w:val="000F1BD0"/>
    <w:rsid w:val="000F2157"/>
    <w:rsid w:val="000F357C"/>
    <w:rsid w:val="000F5416"/>
    <w:rsid w:val="000F669B"/>
    <w:rsid w:val="000F6AB2"/>
    <w:rsid w:val="000F7878"/>
    <w:rsid w:val="001006F3"/>
    <w:rsid w:val="00100741"/>
    <w:rsid w:val="00101B0F"/>
    <w:rsid w:val="001038C0"/>
    <w:rsid w:val="00103EE9"/>
    <w:rsid w:val="00104708"/>
    <w:rsid w:val="00104E32"/>
    <w:rsid w:val="00105FDC"/>
    <w:rsid w:val="00107F08"/>
    <w:rsid w:val="001104B5"/>
    <w:rsid w:val="001112CA"/>
    <w:rsid w:val="00111A62"/>
    <w:rsid w:val="00112974"/>
    <w:rsid w:val="0011387F"/>
    <w:rsid w:val="001149E7"/>
    <w:rsid w:val="00115394"/>
    <w:rsid w:val="001172C6"/>
    <w:rsid w:val="00117A45"/>
    <w:rsid w:val="0012103D"/>
    <w:rsid w:val="00122628"/>
    <w:rsid w:val="00122784"/>
    <w:rsid w:val="00122FAB"/>
    <w:rsid w:val="0012453D"/>
    <w:rsid w:val="00127CFB"/>
    <w:rsid w:val="00130199"/>
    <w:rsid w:val="0013070C"/>
    <w:rsid w:val="00130BFE"/>
    <w:rsid w:val="001315F9"/>
    <w:rsid w:val="0013241D"/>
    <w:rsid w:val="001327A5"/>
    <w:rsid w:val="001331D9"/>
    <w:rsid w:val="00133776"/>
    <w:rsid w:val="001342F3"/>
    <w:rsid w:val="0013444C"/>
    <w:rsid w:val="00135656"/>
    <w:rsid w:val="00136585"/>
    <w:rsid w:val="00140B13"/>
    <w:rsid w:val="0014106B"/>
    <w:rsid w:val="00142373"/>
    <w:rsid w:val="00143F33"/>
    <w:rsid w:val="001460F7"/>
    <w:rsid w:val="00147C0B"/>
    <w:rsid w:val="00150D07"/>
    <w:rsid w:val="001522D2"/>
    <w:rsid w:val="001552FC"/>
    <w:rsid w:val="00155641"/>
    <w:rsid w:val="00156949"/>
    <w:rsid w:val="00157521"/>
    <w:rsid w:val="001576DA"/>
    <w:rsid w:val="00161DBC"/>
    <w:rsid w:val="00161EC1"/>
    <w:rsid w:val="00161FC0"/>
    <w:rsid w:val="001638C6"/>
    <w:rsid w:val="00163ADF"/>
    <w:rsid w:val="00164D39"/>
    <w:rsid w:val="001652DB"/>
    <w:rsid w:val="00166D30"/>
    <w:rsid w:val="001673E3"/>
    <w:rsid w:val="001679C2"/>
    <w:rsid w:val="00167D96"/>
    <w:rsid w:val="00172552"/>
    <w:rsid w:val="0017355B"/>
    <w:rsid w:val="00174AD6"/>
    <w:rsid w:val="001761B3"/>
    <w:rsid w:val="00176ED2"/>
    <w:rsid w:val="00177B35"/>
    <w:rsid w:val="0018146E"/>
    <w:rsid w:val="00182762"/>
    <w:rsid w:val="00183B4D"/>
    <w:rsid w:val="00183E1B"/>
    <w:rsid w:val="00185C51"/>
    <w:rsid w:val="001865F4"/>
    <w:rsid w:val="00191CE2"/>
    <w:rsid w:val="00191D82"/>
    <w:rsid w:val="001936FF"/>
    <w:rsid w:val="00194371"/>
    <w:rsid w:val="0019470D"/>
    <w:rsid w:val="00194834"/>
    <w:rsid w:val="00194B3C"/>
    <w:rsid w:val="00195DA4"/>
    <w:rsid w:val="00195E42"/>
    <w:rsid w:val="001A179C"/>
    <w:rsid w:val="001A1F17"/>
    <w:rsid w:val="001A2997"/>
    <w:rsid w:val="001A364B"/>
    <w:rsid w:val="001A4A26"/>
    <w:rsid w:val="001A51E3"/>
    <w:rsid w:val="001A6B5E"/>
    <w:rsid w:val="001A6E25"/>
    <w:rsid w:val="001A7B6A"/>
    <w:rsid w:val="001A7B72"/>
    <w:rsid w:val="001A7E94"/>
    <w:rsid w:val="001A7FC1"/>
    <w:rsid w:val="001B02EC"/>
    <w:rsid w:val="001B05FB"/>
    <w:rsid w:val="001B0F98"/>
    <w:rsid w:val="001B1699"/>
    <w:rsid w:val="001B1760"/>
    <w:rsid w:val="001B1781"/>
    <w:rsid w:val="001B1CB2"/>
    <w:rsid w:val="001B40EF"/>
    <w:rsid w:val="001B492C"/>
    <w:rsid w:val="001B54D7"/>
    <w:rsid w:val="001B687F"/>
    <w:rsid w:val="001B70A8"/>
    <w:rsid w:val="001B77DC"/>
    <w:rsid w:val="001C01C2"/>
    <w:rsid w:val="001C1246"/>
    <w:rsid w:val="001C1612"/>
    <w:rsid w:val="001C5387"/>
    <w:rsid w:val="001D0591"/>
    <w:rsid w:val="001D0680"/>
    <w:rsid w:val="001D2EC1"/>
    <w:rsid w:val="001D339F"/>
    <w:rsid w:val="001D4E92"/>
    <w:rsid w:val="001D55A6"/>
    <w:rsid w:val="001D63ED"/>
    <w:rsid w:val="001D6987"/>
    <w:rsid w:val="001D6E93"/>
    <w:rsid w:val="001D74C6"/>
    <w:rsid w:val="001E0C3C"/>
    <w:rsid w:val="001E1853"/>
    <w:rsid w:val="001E225C"/>
    <w:rsid w:val="001E375F"/>
    <w:rsid w:val="001E4630"/>
    <w:rsid w:val="001E4D67"/>
    <w:rsid w:val="001E5F31"/>
    <w:rsid w:val="001F204B"/>
    <w:rsid w:val="001F255E"/>
    <w:rsid w:val="001F256D"/>
    <w:rsid w:val="001F2B8B"/>
    <w:rsid w:val="001F2CAE"/>
    <w:rsid w:val="001F3ECE"/>
    <w:rsid w:val="001F5D4F"/>
    <w:rsid w:val="001F5F09"/>
    <w:rsid w:val="001F6122"/>
    <w:rsid w:val="001F68F6"/>
    <w:rsid w:val="001F6F13"/>
    <w:rsid w:val="001F7049"/>
    <w:rsid w:val="00202F70"/>
    <w:rsid w:val="002033C4"/>
    <w:rsid w:val="00203A2C"/>
    <w:rsid w:val="00203C48"/>
    <w:rsid w:val="00204072"/>
    <w:rsid w:val="00204FE5"/>
    <w:rsid w:val="00205799"/>
    <w:rsid w:val="00205D5A"/>
    <w:rsid w:val="0020654A"/>
    <w:rsid w:val="00207F61"/>
    <w:rsid w:val="0021036D"/>
    <w:rsid w:val="00210BC0"/>
    <w:rsid w:val="00210CCC"/>
    <w:rsid w:val="00210D4D"/>
    <w:rsid w:val="002116E1"/>
    <w:rsid w:val="00212C3F"/>
    <w:rsid w:val="00213F88"/>
    <w:rsid w:val="00214732"/>
    <w:rsid w:val="00214E64"/>
    <w:rsid w:val="0021501C"/>
    <w:rsid w:val="00215AC0"/>
    <w:rsid w:val="002166C5"/>
    <w:rsid w:val="002171CE"/>
    <w:rsid w:val="0022009B"/>
    <w:rsid w:val="00222352"/>
    <w:rsid w:val="002228E4"/>
    <w:rsid w:val="00222BF6"/>
    <w:rsid w:val="002241CA"/>
    <w:rsid w:val="0022449C"/>
    <w:rsid w:val="00226003"/>
    <w:rsid w:val="00226E92"/>
    <w:rsid w:val="00227726"/>
    <w:rsid w:val="0023007F"/>
    <w:rsid w:val="0023065F"/>
    <w:rsid w:val="00232617"/>
    <w:rsid w:val="00233461"/>
    <w:rsid w:val="00233C9C"/>
    <w:rsid w:val="00233D2E"/>
    <w:rsid w:val="00233DF9"/>
    <w:rsid w:val="002347CF"/>
    <w:rsid w:val="00234C6C"/>
    <w:rsid w:val="002376E0"/>
    <w:rsid w:val="002402C8"/>
    <w:rsid w:val="00241961"/>
    <w:rsid w:val="00241A8E"/>
    <w:rsid w:val="00242320"/>
    <w:rsid w:val="00242BFA"/>
    <w:rsid w:val="00243630"/>
    <w:rsid w:val="00243B72"/>
    <w:rsid w:val="00243EFA"/>
    <w:rsid w:val="002446ED"/>
    <w:rsid w:val="00244737"/>
    <w:rsid w:val="0024505B"/>
    <w:rsid w:val="0024569F"/>
    <w:rsid w:val="00246739"/>
    <w:rsid w:val="002478F8"/>
    <w:rsid w:val="00250B53"/>
    <w:rsid w:val="00250CFB"/>
    <w:rsid w:val="002522F8"/>
    <w:rsid w:val="00252AE2"/>
    <w:rsid w:val="00253427"/>
    <w:rsid w:val="00253AA9"/>
    <w:rsid w:val="00254B93"/>
    <w:rsid w:val="00254C27"/>
    <w:rsid w:val="00254D5D"/>
    <w:rsid w:val="00255CCB"/>
    <w:rsid w:val="0025726A"/>
    <w:rsid w:val="00260119"/>
    <w:rsid w:val="00260C87"/>
    <w:rsid w:val="00261E69"/>
    <w:rsid w:val="002621B7"/>
    <w:rsid w:val="00262D3C"/>
    <w:rsid w:val="00263FBC"/>
    <w:rsid w:val="002647F0"/>
    <w:rsid w:val="00264A39"/>
    <w:rsid w:val="00266348"/>
    <w:rsid w:val="002664B6"/>
    <w:rsid w:val="00266A91"/>
    <w:rsid w:val="002674EB"/>
    <w:rsid w:val="00271240"/>
    <w:rsid w:val="00271B65"/>
    <w:rsid w:val="00272493"/>
    <w:rsid w:val="00272900"/>
    <w:rsid w:val="002732FF"/>
    <w:rsid w:val="002734CC"/>
    <w:rsid w:val="002752CA"/>
    <w:rsid w:val="002757AD"/>
    <w:rsid w:val="00276EE0"/>
    <w:rsid w:val="00277C87"/>
    <w:rsid w:val="002806B8"/>
    <w:rsid w:val="002814B2"/>
    <w:rsid w:val="002820A7"/>
    <w:rsid w:val="00282CD6"/>
    <w:rsid w:val="00283C6E"/>
    <w:rsid w:val="00283D56"/>
    <w:rsid w:val="00283F5F"/>
    <w:rsid w:val="002841CC"/>
    <w:rsid w:val="002844DD"/>
    <w:rsid w:val="00284C70"/>
    <w:rsid w:val="00284F0A"/>
    <w:rsid w:val="00287BD2"/>
    <w:rsid w:val="00290530"/>
    <w:rsid w:val="002905BF"/>
    <w:rsid w:val="00290CB8"/>
    <w:rsid w:val="00290FF7"/>
    <w:rsid w:val="00291CD8"/>
    <w:rsid w:val="0029288C"/>
    <w:rsid w:val="00292C41"/>
    <w:rsid w:val="00293131"/>
    <w:rsid w:val="00295093"/>
    <w:rsid w:val="002952E6"/>
    <w:rsid w:val="002964FE"/>
    <w:rsid w:val="00297284"/>
    <w:rsid w:val="00297D5D"/>
    <w:rsid w:val="002A045A"/>
    <w:rsid w:val="002A063A"/>
    <w:rsid w:val="002A08C7"/>
    <w:rsid w:val="002A1118"/>
    <w:rsid w:val="002A1A06"/>
    <w:rsid w:val="002A4B2C"/>
    <w:rsid w:val="002A4EB9"/>
    <w:rsid w:val="002A6B2D"/>
    <w:rsid w:val="002A7142"/>
    <w:rsid w:val="002A75D1"/>
    <w:rsid w:val="002A7D1A"/>
    <w:rsid w:val="002B059A"/>
    <w:rsid w:val="002B0620"/>
    <w:rsid w:val="002B21BA"/>
    <w:rsid w:val="002B226A"/>
    <w:rsid w:val="002B2876"/>
    <w:rsid w:val="002B3460"/>
    <w:rsid w:val="002B39D1"/>
    <w:rsid w:val="002B3E31"/>
    <w:rsid w:val="002B540B"/>
    <w:rsid w:val="002B6F9F"/>
    <w:rsid w:val="002B6FAB"/>
    <w:rsid w:val="002B7EDA"/>
    <w:rsid w:val="002B7F6E"/>
    <w:rsid w:val="002C03B7"/>
    <w:rsid w:val="002C0F19"/>
    <w:rsid w:val="002C0F9F"/>
    <w:rsid w:val="002C1673"/>
    <w:rsid w:val="002C1D0D"/>
    <w:rsid w:val="002C2069"/>
    <w:rsid w:val="002C20D9"/>
    <w:rsid w:val="002C2792"/>
    <w:rsid w:val="002C4918"/>
    <w:rsid w:val="002C5126"/>
    <w:rsid w:val="002C5688"/>
    <w:rsid w:val="002C65C5"/>
    <w:rsid w:val="002C6695"/>
    <w:rsid w:val="002D09ED"/>
    <w:rsid w:val="002D0D9C"/>
    <w:rsid w:val="002D1D05"/>
    <w:rsid w:val="002D2DA9"/>
    <w:rsid w:val="002D42A5"/>
    <w:rsid w:val="002D5073"/>
    <w:rsid w:val="002D5A5C"/>
    <w:rsid w:val="002D6422"/>
    <w:rsid w:val="002D7CCC"/>
    <w:rsid w:val="002E1523"/>
    <w:rsid w:val="002E170F"/>
    <w:rsid w:val="002E1C42"/>
    <w:rsid w:val="002E203D"/>
    <w:rsid w:val="002E206C"/>
    <w:rsid w:val="002E2495"/>
    <w:rsid w:val="002E2DF7"/>
    <w:rsid w:val="002E4D56"/>
    <w:rsid w:val="002E6557"/>
    <w:rsid w:val="002E6C50"/>
    <w:rsid w:val="002E782C"/>
    <w:rsid w:val="002F002A"/>
    <w:rsid w:val="002F0D8F"/>
    <w:rsid w:val="002F385E"/>
    <w:rsid w:val="002F3EB5"/>
    <w:rsid w:val="002F5D3F"/>
    <w:rsid w:val="002F5EF8"/>
    <w:rsid w:val="002F6859"/>
    <w:rsid w:val="002F6B66"/>
    <w:rsid w:val="002F7BDD"/>
    <w:rsid w:val="00302896"/>
    <w:rsid w:val="00302A2C"/>
    <w:rsid w:val="00303B87"/>
    <w:rsid w:val="00304FED"/>
    <w:rsid w:val="00305B2E"/>
    <w:rsid w:val="00305C19"/>
    <w:rsid w:val="00306AF9"/>
    <w:rsid w:val="00307099"/>
    <w:rsid w:val="00310008"/>
    <w:rsid w:val="003101B1"/>
    <w:rsid w:val="00310441"/>
    <w:rsid w:val="00310665"/>
    <w:rsid w:val="00310DE6"/>
    <w:rsid w:val="00312575"/>
    <w:rsid w:val="00312AB2"/>
    <w:rsid w:val="003141AF"/>
    <w:rsid w:val="00314C2D"/>
    <w:rsid w:val="0031517A"/>
    <w:rsid w:val="00315D57"/>
    <w:rsid w:val="00316A8E"/>
    <w:rsid w:val="003174F8"/>
    <w:rsid w:val="0031796B"/>
    <w:rsid w:val="00320661"/>
    <w:rsid w:val="003206B4"/>
    <w:rsid w:val="00322594"/>
    <w:rsid w:val="00322973"/>
    <w:rsid w:val="00323B36"/>
    <w:rsid w:val="00324ACA"/>
    <w:rsid w:val="00324F96"/>
    <w:rsid w:val="00326192"/>
    <w:rsid w:val="0032688F"/>
    <w:rsid w:val="0032737A"/>
    <w:rsid w:val="00327DD0"/>
    <w:rsid w:val="0033220B"/>
    <w:rsid w:val="00332983"/>
    <w:rsid w:val="00332D0C"/>
    <w:rsid w:val="0033497B"/>
    <w:rsid w:val="00334AF6"/>
    <w:rsid w:val="00334D70"/>
    <w:rsid w:val="00335A87"/>
    <w:rsid w:val="003360C6"/>
    <w:rsid w:val="003368D6"/>
    <w:rsid w:val="00340AD4"/>
    <w:rsid w:val="00340AF6"/>
    <w:rsid w:val="00342132"/>
    <w:rsid w:val="003431AE"/>
    <w:rsid w:val="003436DD"/>
    <w:rsid w:val="00343A76"/>
    <w:rsid w:val="00344701"/>
    <w:rsid w:val="00344918"/>
    <w:rsid w:val="00344A60"/>
    <w:rsid w:val="00344F2B"/>
    <w:rsid w:val="003470E3"/>
    <w:rsid w:val="00350133"/>
    <w:rsid w:val="003511FB"/>
    <w:rsid w:val="00351DD5"/>
    <w:rsid w:val="00352E0F"/>
    <w:rsid w:val="003546CE"/>
    <w:rsid w:val="00354DE8"/>
    <w:rsid w:val="00360A55"/>
    <w:rsid w:val="003621D6"/>
    <w:rsid w:val="00364498"/>
    <w:rsid w:val="00365DD3"/>
    <w:rsid w:val="00366C93"/>
    <w:rsid w:val="00367EA1"/>
    <w:rsid w:val="00370161"/>
    <w:rsid w:val="00370174"/>
    <w:rsid w:val="0037055C"/>
    <w:rsid w:val="00371535"/>
    <w:rsid w:val="0037271F"/>
    <w:rsid w:val="00372827"/>
    <w:rsid w:val="003731E5"/>
    <w:rsid w:val="00373948"/>
    <w:rsid w:val="003769DC"/>
    <w:rsid w:val="00381A0B"/>
    <w:rsid w:val="0038311F"/>
    <w:rsid w:val="003834ED"/>
    <w:rsid w:val="00383542"/>
    <w:rsid w:val="00385E4B"/>
    <w:rsid w:val="00390943"/>
    <w:rsid w:val="00390F1F"/>
    <w:rsid w:val="003919AB"/>
    <w:rsid w:val="003924F7"/>
    <w:rsid w:val="00392CCE"/>
    <w:rsid w:val="0039594D"/>
    <w:rsid w:val="00397535"/>
    <w:rsid w:val="00397550"/>
    <w:rsid w:val="00397787"/>
    <w:rsid w:val="003A12E6"/>
    <w:rsid w:val="003A26DF"/>
    <w:rsid w:val="003A27BF"/>
    <w:rsid w:val="003A2E23"/>
    <w:rsid w:val="003A30DC"/>
    <w:rsid w:val="003A35F6"/>
    <w:rsid w:val="003A3B96"/>
    <w:rsid w:val="003A4C40"/>
    <w:rsid w:val="003A54FA"/>
    <w:rsid w:val="003A593A"/>
    <w:rsid w:val="003A6724"/>
    <w:rsid w:val="003B1AF3"/>
    <w:rsid w:val="003B2D89"/>
    <w:rsid w:val="003B38AC"/>
    <w:rsid w:val="003B3D14"/>
    <w:rsid w:val="003B5D6C"/>
    <w:rsid w:val="003B6C4B"/>
    <w:rsid w:val="003C07B4"/>
    <w:rsid w:val="003C1B07"/>
    <w:rsid w:val="003C1DAE"/>
    <w:rsid w:val="003C1E2C"/>
    <w:rsid w:val="003C2D36"/>
    <w:rsid w:val="003C33EA"/>
    <w:rsid w:val="003C3537"/>
    <w:rsid w:val="003C49DC"/>
    <w:rsid w:val="003C5008"/>
    <w:rsid w:val="003C5051"/>
    <w:rsid w:val="003C5CAE"/>
    <w:rsid w:val="003C7640"/>
    <w:rsid w:val="003D0514"/>
    <w:rsid w:val="003D09EE"/>
    <w:rsid w:val="003D1CD8"/>
    <w:rsid w:val="003D1FB1"/>
    <w:rsid w:val="003D267B"/>
    <w:rsid w:val="003D3B5F"/>
    <w:rsid w:val="003D51CA"/>
    <w:rsid w:val="003D56C6"/>
    <w:rsid w:val="003D6640"/>
    <w:rsid w:val="003D7B1E"/>
    <w:rsid w:val="003E07C3"/>
    <w:rsid w:val="003E1648"/>
    <w:rsid w:val="003E212B"/>
    <w:rsid w:val="003E2B48"/>
    <w:rsid w:val="003E44B9"/>
    <w:rsid w:val="003E4884"/>
    <w:rsid w:val="003E5298"/>
    <w:rsid w:val="003E5316"/>
    <w:rsid w:val="003E6301"/>
    <w:rsid w:val="003E6AD5"/>
    <w:rsid w:val="003E6DF2"/>
    <w:rsid w:val="003E74A4"/>
    <w:rsid w:val="003E7517"/>
    <w:rsid w:val="003F0694"/>
    <w:rsid w:val="003F0E5A"/>
    <w:rsid w:val="003F115B"/>
    <w:rsid w:val="003F1477"/>
    <w:rsid w:val="003F3662"/>
    <w:rsid w:val="003F3CA2"/>
    <w:rsid w:val="003F549C"/>
    <w:rsid w:val="003F607B"/>
    <w:rsid w:val="003F6E20"/>
    <w:rsid w:val="00400B16"/>
    <w:rsid w:val="00401177"/>
    <w:rsid w:val="00401BFF"/>
    <w:rsid w:val="004062AC"/>
    <w:rsid w:val="00406C9B"/>
    <w:rsid w:val="00406EA0"/>
    <w:rsid w:val="00406F24"/>
    <w:rsid w:val="004103FF"/>
    <w:rsid w:val="00412627"/>
    <w:rsid w:val="004138B3"/>
    <w:rsid w:val="00414C66"/>
    <w:rsid w:val="00415F08"/>
    <w:rsid w:val="004169EA"/>
    <w:rsid w:val="00416B22"/>
    <w:rsid w:val="00416B82"/>
    <w:rsid w:val="00420726"/>
    <w:rsid w:val="0042129A"/>
    <w:rsid w:val="00421989"/>
    <w:rsid w:val="00422759"/>
    <w:rsid w:val="00422EE1"/>
    <w:rsid w:val="00424005"/>
    <w:rsid w:val="004279B0"/>
    <w:rsid w:val="00427DD7"/>
    <w:rsid w:val="004304D5"/>
    <w:rsid w:val="00430D97"/>
    <w:rsid w:val="00431012"/>
    <w:rsid w:val="00432810"/>
    <w:rsid w:val="00436B20"/>
    <w:rsid w:val="00436C0D"/>
    <w:rsid w:val="004373C5"/>
    <w:rsid w:val="00437CC4"/>
    <w:rsid w:val="004401EC"/>
    <w:rsid w:val="00441328"/>
    <w:rsid w:val="004424B8"/>
    <w:rsid w:val="00442D58"/>
    <w:rsid w:val="0044393B"/>
    <w:rsid w:val="00443DC0"/>
    <w:rsid w:val="00443F40"/>
    <w:rsid w:val="00444CC7"/>
    <w:rsid w:val="00445412"/>
    <w:rsid w:val="00445F87"/>
    <w:rsid w:val="004463B2"/>
    <w:rsid w:val="00446490"/>
    <w:rsid w:val="00446C2A"/>
    <w:rsid w:val="00447757"/>
    <w:rsid w:val="00447989"/>
    <w:rsid w:val="00451407"/>
    <w:rsid w:val="00451750"/>
    <w:rsid w:val="00451AB1"/>
    <w:rsid w:val="00451B14"/>
    <w:rsid w:val="00451FA6"/>
    <w:rsid w:val="004544E4"/>
    <w:rsid w:val="0045741F"/>
    <w:rsid w:val="00457579"/>
    <w:rsid w:val="00462288"/>
    <w:rsid w:val="004628BD"/>
    <w:rsid w:val="00462B86"/>
    <w:rsid w:val="00462B98"/>
    <w:rsid w:val="00464573"/>
    <w:rsid w:val="0046489C"/>
    <w:rsid w:val="00464A75"/>
    <w:rsid w:val="00464D1A"/>
    <w:rsid w:val="00465109"/>
    <w:rsid w:val="004658D9"/>
    <w:rsid w:val="00467084"/>
    <w:rsid w:val="00467CEC"/>
    <w:rsid w:val="0047035C"/>
    <w:rsid w:val="004707E6"/>
    <w:rsid w:val="00471535"/>
    <w:rsid w:val="0047172C"/>
    <w:rsid w:val="00472661"/>
    <w:rsid w:val="00473537"/>
    <w:rsid w:val="004744DE"/>
    <w:rsid w:val="00474E14"/>
    <w:rsid w:val="00475B3A"/>
    <w:rsid w:val="0047646D"/>
    <w:rsid w:val="00476D25"/>
    <w:rsid w:val="00477236"/>
    <w:rsid w:val="00480CE4"/>
    <w:rsid w:val="004813F2"/>
    <w:rsid w:val="00481857"/>
    <w:rsid w:val="00482198"/>
    <w:rsid w:val="00483F86"/>
    <w:rsid w:val="004842CC"/>
    <w:rsid w:val="004869FA"/>
    <w:rsid w:val="00486F5F"/>
    <w:rsid w:val="004875EE"/>
    <w:rsid w:val="00490514"/>
    <w:rsid w:val="00490B7D"/>
    <w:rsid w:val="00490FB0"/>
    <w:rsid w:val="0049137D"/>
    <w:rsid w:val="004920C4"/>
    <w:rsid w:val="0049254B"/>
    <w:rsid w:val="0049262F"/>
    <w:rsid w:val="00492F0D"/>
    <w:rsid w:val="00493063"/>
    <w:rsid w:val="00493E56"/>
    <w:rsid w:val="00494F70"/>
    <w:rsid w:val="0049582C"/>
    <w:rsid w:val="00495A90"/>
    <w:rsid w:val="00497D0F"/>
    <w:rsid w:val="00497E01"/>
    <w:rsid w:val="00497FE6"/>
    <w:rsid w:val="004A02E3"/>
    <w:rsid w:val="004A1147"/>
    <w:rsid w:val="004A1261"/>
    <w:rsid w:val="004A1562"/>
    <w:rsid w:val="004A17E7"/>
    <w:rsid w:val="004A3607"/>
    <w:rsid w:val="004A37D3"/>
    <w:rsid w:val="004A63F4"/>
    <w:rsid w:val="004A6A7F"/>
    <w:rsid w:val="004A6D46"/>
    <w:rsid w:val="004A6E8E"/>
    <w:rsid w:val="004A75E3"/>
    <w:rsid w:val="004A76CD"/>
    <w:rsid w:val="004B0FCF"/>
    <w:rsid w:val="004B20A7"/>
    <w:rsid w:val="004B23AF"/>
    <w:rsid w:val="004B2C43"/>
    <w:rsid w:val="004B2C5F"/>
    <w:rsid w:val="004B4104"/>
    <w:rsid w:val="004B582D"/>
    <w:rsid w:val="004B6520"/>
    <w:rsid w:val="004B65C5"/>
    <w:rsid w:val="004B6A5D"/>
    <w:rsid w:val="004B6F78"/>
    <w:rsid w:val="004C20A5"/>
    <w:rsid w:val="004C2273"/>
    <w:rsid w:val="004C2A5C"/>
    <w:rsid w:val="004C4518"/>
    <w:rsid w:val="004C4AC3"/>
    <w:rsid w:val="004C5754"/>
    <w:rsid w:val="004C6050"/>
    <w:rsid w:val="004C66D5"/>
    <w:rsid w:val="004D0122"/>
    <w:rsid w:val="004D03E2"/>
    <w:rsid w:val="004D059B"/>
    <w:rsid w:val="004D0CB3"/>
    <w:rsid w:val="004D1275"/>
    <w:rsid w:val="004D394E"/>
    <w:rsid w:val="004D4196"/>
    <w:rsid w:val="004D4E07"/>
    <w:rsid w:val="004D5A76"/>
    <w:rsid w:val="004D69E6"/>
    <w:rsid w:val="004D735F"/>
    <w:rsid w:val="004D73FF"/>
    <w:rsid w:val="004D77EA"/>
    <w:rsid w:val="004E0229"/>
    <w:rsid w:val="004E2201"/>
    <w:rsid w:val="004E2B2F"/>
    <w:rsid w:val="004E3E2F"/>
    <w:rsid w:val="004E512A"/>
    <w:rsid w:val="004E5462"/>
    <w:rsid w:val="004E5567"/>
    <w:rsid w:val="004E5E5E"/>
    <w:rsid w:val="004E77BC"/>
    <w:rsid w:val="004E7D8D"/>
    <w:rsid w:val="004E7F73"/>
    <w:rsid w:val="004F17B8"/>
    <w:rsid w:val="004F247A"/>
    <w:rsid w:val="004F2AAB"/>
    <w:rsid w:val="004F48D0"/>
    <w:rsid w:val="004F5558"/>
    <w:rsid w:val="004F6375"/>
    <w:rsid w:val="004F682F"/>
    <w:rsid w:val="004F71AA"/>
    <w:rsid w:val="00500606"/>
    <w:rsid w:val="005009D0"/>
    <w:rsid w:val="00502C6A"/>
    <w:rsid w:val="005048B0"/>
    <w:rsid w:val="00504903"/>
    <w:rsid w:val="00504983"/>
    <w:rsid w:val="0050509E"/>
    <w:rsid w:val="005104A4"/>
    <w:rsid w:val="005105B2"/>
    <w:rsid w:val="00510A8B"/>
    <w:rsid w:val="00510BB4"/>
    <w:rsid w:val="00511278"/>
    <w:rsid w:val="0051133E"/>
    <w:rsid w:val="00511628"/>
    <w:rsid w:val="00511973"/>
    <w:rsid w:val="00511DD1"/>
    <w:rsid w:val="00511E0A"/>
    <w:rsid w:val="0051262B"/>
    <w:rsid w:val="00512A51"/>
    <w:rsid w:val="005134E3"/>
    <w:rsid w:val="00513BC4"/>
    <w:rsid w:val="00514871"/>
    <w:rsid w:val="00514CB2"/>
    <w:rsid w:val="00515ED1"/>
    <w:rsid w:val="00516AAD"/>
    <w:rsid w:val="00517BB8"/>
    <w:rsid w:val="00517E1D"/>
    <w:rsid w:val="00517F23"/>
    <w:rsid w:val="00522EC4"/>
    <w:rsid w:val="00523041"/>
    <w:rsid w:val="0052322B"/>
    <w:rsid w:val="00524299"/>
    <w:rsid w:val="005263FE"/>
    <w:rsid w:val="00526B7E"/>
    <w:rsid w:val="00527901"/>
    <w:rsid w:val="00530672"/>
    <w:rsid w:val="00530D56"/>
    <w:rsid w:val="00531731"/>
    <w:rsid w:val="00533F1F"/>
    <w:rsid w:val="00534EE6"/>
    <w:rsid w:val="00535F50"/>
    <w:rsid w:val="00537B68"/>
    <w:rsid w:val="00542E13"/>
    <w:rsid w:val="0054306E"/>
    <w:rsid w:val="00543093"/>
    <w:rsid w:val="005433A3"/>
    <w:rsid w:val="00543F21"/>
    <w:rsid w:val="00543FA8"/>
    <w:rsid w:val="005467D1"/>
    <w:rsid w:val="00550307"/>
    <w:rsid w:val="00550D35"/>
    <w:rsid w:val="00551E73"/>
    <w:rsid w:val="00552C21"/>
    <w:rsid w:val="0055357B"/>
    <w:rsid w:val="005547D1"/>
    <w:rsid w:val="00555A68"/>
    <w:rsid w:val="00556023"/>
    <w:rsid w:val="00560B95"/>
    <w:rsid w:val="005610CB"/>
    <w:rsid w:val="005617C7"/>
    <w:rsid w:val="00561BAC"/>
    <w:rsid w:val="00561CFF"/>
    <w:rsid w:val="005628EC"/>
    <w:rsid w:val="005643FE"/>
    <w:rsid w:val="0056445F"/>
    <w:rsid w:val="0056465A"/>
    <w:rsid w:val="005665B0"/>
    <w:rsid w:val="00566697"/>
    <w:rsid w:val="0056701A"/>
    <w:rsid w:val="00570006"/>
    <w:rsid w:val="00570C55"/>
    <w:rsid w:val="0057151F"/>
    <w:rsid w:val="00571CBE"/>
    <w:rsid w:val="00572022"/>
    <w:rsid w:val="005776AA"/>
    <w:rsid w:val="0058000E"/>
    <w:rsid w:val="00580813"/>
    <w:rsid w:val="005812A4"/>
    <w:rsid w:val="005814BE"/>
    <w:rsid w:val="005816B5"/>
    <w:rsid w:val="005817C2"/>
    <w:rsid w:val="00583A0F"/>
    <w:rsid w:val="00583B8E"/>
    <w:rsid w:val="005842E4"/>
    <w:rsid w:val="0058452C"/>
    <w:rsid w:val="00584603"/>
    <w:rsid w:val="00585C18"/>
    <w:rsid w:val="00585F96"/>
    <w:rsid w:val="00586311"/>
    <w:rsid w:val="00586D1B"/>
    <w:rsid w:val="005876C9"/>
    <w:rsid w:val="00587817"/>
    <w:rsid w:val="00590172"/>
    <w:rsid w:val="005910C2"/>
    <w:rsid w:val="00591171"/>
    <w:rsid w:val="00591E67"/>
    <w:rsid w:val="005945DC"/>
    <w:rsid w:val="005946F4"/>
    <w:rsid w:val="00594AD0"/>
    <w:rsid w:val="00594DA5"/>
    <w:rsid w:val="00595132"/>
    <w:rsid w:val="00595E68"/>
    <w:rsid w:val="00595EC3"/>
    <w:rsid w:val="005964AD"/>
    <w:rsid w:val="00597592"/>
    <w:rsid w:val="005A1774"/>
    <w:rsid w:val="005A1BB1"/>
    <w:rsid w:val="005A25FF"/>
    <w:rsid w:val="005A2B6C"/>
    <w:rsid w:val="005A3172"/>
    <w:rsid w:val="005A3E2C"/>
    <w:rsid w:val="005A4BF8"/>
    <w:rsid w:val="005A583B"/>
    <w:rsid w:val="005A6B5E"/>
    <w:rsid w:val="005A7B40"/>
    <w:rsid w:val="005B1B0F"/>
    <w:rsid w:val="005B6233"/>
    <w:rsid w:val="005B74B8"/>
    <w:rsid w:val="005B7931"/>
    <w:rsid w:val="005C0797"/>
    <w:rsid w:val="005C10E9"/>
    <w:rsid w:val="005C1E40"/>
    <w:rsid w:val="005C34AF"/>
    <w:rsid w:val="005C4C6E"/>
    <w:rsid w:val="005C54EF"/>
    <w:rsid w:val="005C71CA"/>
    <w:rsid w:val="005D0255"/>
    <w:rsid w:val="005D03FB"/>
    <w:rsid w:val="005D1BD6"/>
    <w:rsid w:val="005D22A9"/>
    <w:rsid w:val="005D247A"/>
    <w:rsid w:val="005D506C"/>
    <w:rsid w:val="005D514B"/>
    <w:rsid w:val="005D5443"/>
    <w:rsid w:val="005D6B0E"/>
    <w:rsid w:val="005D6B60"/>
    <w:rsid w:val="005D7009"/>
    <w:rsid w:val="005D736C"/>
    <w:rsid w:val="005D7CFB"/>
    <w:rsid w:val="005E00A9"/>
    <w:rsid w:val="005E17A3"/>
    <w:rsid w:val="005E2D2D"/>
    <w:rsid w:val="005E39F5"/>
    <w:rsid w:val="005E3A11"/>
    <w:rsid w:val="005E417A"/>
    <w:rsid w:val="005E4649"/>
    <w:rsid w:val="005E4F2C"/>
    <w:rsid w:val="005E57B7"/>
    <w:rsid w:val="005E58EF"/>
    <w:rsid w:val="005E5AF0"/>
    <w:rsid w:val="005E6060"/>
    <w:rsid w:val="005E6862"/>
    <w:rsid w:val="005E68D2"/>
    <w:rsid w:val="005E7B28"/>
    <w:rsid w:val="005F07DC"/>
    <w:rsid w:val="005F175B"/>
    <w:rsid w:val="005F27E6"/>
    <w:rsid w:val="005F383C"/>
    <w:rsid w:val="005F5055"/>
    <w:rsid w:val="005F5F19"/>
    <w:rsid w:val="005F6F94"/>
    <w:rsid w:val="005F75B9"/>
    <w:rsid w:val="0060104E"/>
    <w:rsid w:val="0060148F"/>
    <w:rsid w:val="0060175A"/>
    <w:rsid w:val="0060205E"/>
    <w:rsid w:val="00603204"/>
    <w:rsid w:val="00604AA4"/>
    <w:rsid w:val="00604F94"/>
    <w:rsid w:val="00605429"/>
    <w:rsid w:val="006056D7"/>
    <w:rsid w:val="00605FDA"/>
    <w:rsid w:val="0060661F"/>
    <w:rsid w:val="00606B27"/>
    <w:rsid w:val="00607921"/>
    <w:rsid w:val="00612377"/>
    <w:rsid w:val="0061341F"/>
    <w:rsid w:val="00613726"/>
    <w:rsid w:val="00613FA9"/>
    <w:rsid w:val="00614EE9"/>
    <w:rsid w:val="00614F7F"/>
    <w:rsid w:val="0061521D"/>
    <w:rsid w:val="00615B67"/>
    <w:rsid w:val="0061608B"/>
    <w:rsid w:val="00621D66"/>
    <w:rsid w:val="00622372"/>
    <w:rsid w:val="00622496"/>
    <w:rsid w:val="00622A87"/>
    <w:rsid w:val="0062309A"/>
    <w:rsid w:val="006233E3"/>
    <w:rsid w:val="00623FDE"/>
    <w:rsid w:val="006247DA"/>
    <w:rsid w:val="0062561C"/>
    <w:rsid w:val="006260FB"/>
    <w:rsid w:val="00626367"/>
    <w:rsid w:val="0062791E"/>
    <w:rsid w:val="00630076"/>
    <w:rsid w:val="0063082A"/>
    <w:rsid w:val="00630D9B"/>
    <w:rsid w:val="006318D3"/>
    <w:rsid w:val="00631CDA"/>
    <w:rsid w:val="006322A5"/>
    <w:rsid w:val="00632324"/>
    <w:rsid w:val="00632CD7"/>
    <w:rsid w:val="00634742"/>
    <w:rsid w:val="00635541"/>
    <w:rsid w:val="0063650D"/>
    <w:rsid w:val="0063760E"/>
    <w:rsid w:val="00637E1D"/>
    <w:rsid w:val="0064148C"/>
    <w:rsid w:val="006420A1"/>
    <w:rsid w:val="00645C9F"/>
    <w:rsid w:val="00646333"/>
    <w:rsid w:val="00650685"/>
    <w:rsid w:val="00654554"/>
    <w:rsid w:val="006545A8"/>
    <w:rsid w:val="00654FFB"/>
    <w:rsid w:val="006575AA"/>
    <w:rsid w:val="00660684"/>
    <w:rsid w:val="00661278"/>
    <w:rsid w:val="00661593"/>
    <w:rsid w:val="00663913"/>
    <w:rsid w:val="00664820"/>
    <w:rsid w:val="00664EFA"/>
    <w:rsid w:val="006650AA"/>
    <w:rsid w:val="00665D48"/>
    <w:rsid w:val="00666739"/>
    <w:rsid w:val="006700CF"/>
    <w:rsid w:val="00671039"/>
    <w:rsid w:val="0067113E"/>
    <w:rsid w:val="00671311"/>
    <w:rsid w:val="00672565"/>
    <w:rsid w:val="006734AE"/>
    <w:rsid w:val="00675D27"/>
    <w:rsid w:val="00675DEC"/>
    <w:rsid w:val="0067722E"/>
    <w:rsid w:val="00677B88"/>
    <w:rsid w:val="006809DF"/>
    <w:rsid w:val="00680B31"/>
    <w:rsid w:val="00681B3C"/>
    <w:rsid w:val="00681D8A"/>
    <w:rsid w:val="00681EFC"/>
    <w:rsid w:val="0068296E"/>
    <w:rsid w:val="00684597"/>
    <w:rsid w:val="00684D62"/>
    <w:rsid w:val="00685DBC"/>
    <w:rsid w:val="0068696A"/>
    <w:rsid w:val="00686A12"/>
    <w:rsid w:val="0069043A"/>
    <w:rsid w:val="00690499"/>
    <w:rsid w:val="00690597"/>
    <w:rsid w:val="00690B47"/>
    <w:rsid w:val="006919A2"/>
    <w:rsid w:val="006921AF"/>
    <w:rsid w:val="00692F38"/>
    <w:rsid w:val="00693053"/>
    <w:rsid w:val="00694F33"/>
    <w:rsid w:val="00696737"/>
    <w:rsid w:val="006967C5"/>
    <w:rsid w:val="00696C00"/>
    <w:rsid w:val="00697010"/>
    <w:rsid w:val="006A00F0"/>
    <w:rsid w:val="006A0140"/>
    <w:rsid w:val="006A2C85"/>
    <w:rsid w:val="006A48A3"/>
    <w:rsid w:val="006A48C5"/>
    <w:rsid w:val="006A53F3"/>
    <w:rsid w:val="006A6190"/>
    <w:rsid w:val="006A64F4"/>
    <w:rsid w:val="006A6D11"/>
    <w:rsid w:val="006A71F3"/>
    <w:rsid w:val="006A7802"/>
    <w:rsid w:val="006A7E27"/>
    <w:rsid w:val="006B0FDA"/>
    <w:rsid w:val="006B1C0F"/>
    <w:rsid w:val="006B2670"/>
    <w:rsid w:val="006B302E"/>
    <w:rsid w:val="006B324D"/>
    <w:rsid w:val="006B5DCB"/>
    <w:rsid w:val="006B6C58"/>
    <w:rsid w:val="006B7B50"/>
    <w:rsid w:val="006C1956"/>
    <w:rsid w:val="006C1E91"/>
    <w:rsid w:val="006C2484"/>
    <w:rsid w:val="006C2BFA"/>
    <w:rsid w:val="006C4486"/>
    <w:rsid w:val="006C4A09"/>
    <w:rsid w:val="006C59B1"/>
    <w:rsid w:val="006C6788"/>
    <w:rsid w:val="006C6968"/>
    <w:rsid w:val="006C7052"/>
    <w:rsid w:val="006C7846"/>
    <w:rsid w:val="006D0456"/>
    <w:rsid w:val="006D0763"/>
    <w:rsid w:val="006D0E1C"/>
    <w:rsid w:val="006D1656"/>
    <w:rsid w:val="006D1C8F"/>
    <w:rsid w:val="006D3F1A"/>
    <w:rsid w:val="006D4C8B"/>
    <w:rsid w:val="006D709F"/>
    <w:rsid w:val="006E0295"/>
    <w:rsid w:val="006E04C9"/>
    <w:rsid w:val="006E09B8"/>
    <w:rsid w:val="006E0CF3"/>
    <w:rsid w:val="006E367D"/>
    <w:rsid w:val="006E386C"/>
    <w:rsid w:val="006E3EDC"/>
    <w:rsid w:val="006E45C9"/>
    <w:rsid w:val="006E4AB2"/>
    <w:rsid w:val="006E54D7"/>
    <w:rsid w:val="006E5A93"/>
    <w:rsid w:val="006E5B0D"/>
    <w:rsid w:val="006E7344"/>
    <w:rsid w:val="006E735A"/>
    <w:rsid w:val="006F08FD"/>
    <w:rsid w:val="006F1EA5"/>
    <w:rsid w:val="006F272F"/>
    <w:rsid w:val="006F3857"/>
    <w:rsid w:val="006F4C5D"/>
    <w:rsid w:val="006F5D1C"/>
    <w:rsid w:val="006F6A36"/>
    <w:rsid w:val="006F7899"/>
    <w:rsid w:val="00700297"/>
    <w:rsid w:val="007003DB"/>
    <w:rsid w:val="00700D83"/>
    <w:rsid w:val="0070222B"/>
    <w:rsid w:val="00703686"/>
    <w:rsid w:val="00711074"/>
    <w:rsid w:val="0071148C"/>
    <w:rsid w:val="007119EC"/>
    <w:rsid w:val="00711B4A"/>
    <w:rsid w:val="00711B87"/>
    <w:rsid w:val="00711BB4"/>
    <w:rsid w:val="007120D2"/>
    <w:rsid w:val="00714073"/>
    <w:rsid w:val="00714E6A"/>
    <w:rsid w:val="00715191"/>
    <w:rsid w:val="00715247"/>
    <w:rsid w:val="0071529A"/>
    <w:rsid w:val="00715F3A"/>
    <w:rsid w:val="0071640C"/>
    <w:rsid w:val="0071643A"/>
    <w:rsid w:val="00716557"/>
    <w:rsid w:val="00716714"/>
    <w:rsid w:val="007204BE"/>
    <w:rsid w:val="00720F02"/>
    <w:rsid w:val="007214D7"/>
    <w:rsid w:val="007227AD"/>
    <w:rsid w:val="00722A91"/>
    <w:rsid w:val="007230C6"/>
    <w:rsid w:val="00724C31"/>
    <w:rsid w:val="00725123"/>
    <w:rsid w:val="00726266"/>
    <w:rsid w:val="00730076"/>
    <w:rsid w:val="00731B09"/>
    <w:rsid w:val="00732A8F"/>
    <w:rsid w:val="00732B0D"/>
    <w:rsid w:val="00733237"/>
    <w:rsid w:val="00733645"/>
    <w:rsid w:val="007336A2"/>
    <w:rsid w:val="00733E8C"/>
    <w:rsid w:val="00733ECE"/>
    <w:rsid w:val="007341A7"/>
    <w:rsid w:val="00735425"/>
    <w:rsid w:val="00735536"/>
    <w:rsid w:val="00736B12"/>
    <w:rsid w:val="00736B37"/>
    <w:rsid w:val="0073797B"/>
    <w:rsid w:val="007407EA"/>
    <w:rsid w:val="00740DF7"/>
    <w:rsid w:val="0074137A"/>
    <w:rsid w:val="00742612"/>
    <w:rsid w:val="00744206"/>
    <w:rsid w:val="007445CF"/>
    <w:rsid w:val="00745E17"/>
    <w:rsid w:val="0074664F"/>
    <w:rsid w:val="00747BD4"/>
    <w:rsid w:val="007503D3"/>
    <w:rsid w:val="00750BFB"/>
    <w:rsid w:val="00751419"/>
    <w:rsid w:val="0075242C"/>
    <w:rsid w:val="00753A08"/>
    <w:rsid w:val="00753B1F"/>
    <w:rsid w:val="0075426E"/>
    <w:rsid w:val="00756CDB"/>
    <w:rsid w:val="00756DE3"/>
    <w:rsid w:val="00756F14"/>
    <w:rsid w:val="00757267"/>
    <w:rsid w:val="007573B5"/>
    <w:rsid w:val="00757534"/>
    <w:rsid w:val="007610A2"/>
    <w:rsid w:val="00761542"/>
    <w:rsid w:val="00761741"/>
    <w:rsid w:val="007627AB"/>
    <w:rsid w:val="00762FEE"/>
    <w:rsid w:val="00763029"/>
    <w:rsid w:val="00763667"/>
    <w:rsid w:val="0076593D"/>
    <w:rsid w:val="0076693A"/>
    <w:rsid w:val="007703F9"/>
    <w:rsid w:val="00771273"/>
    <w:rsid w:val="007714E8"/>
    <w:rsid w:val="00771B77"/>
    <w:rsid w:val="0077338E"/>
    <w:rsid w:val="0077375E"/>
    <w:rsid w:val="0077387B"/>
    <w:rsid w:val="007754A3"/>
    <w:rsid w:val="00775C2F"/>
    <w:rsid w:val="00777178"/>
    <w:rsid w:val="00777874"/>
    <w:rsid w:val="00777D07"/>
    <w:rsid w:val="007801A3"/>
    <w:rsid w:val="007805F4"/>
    <w:rsid w:val="00780851"/>
    <w:rsid w:val="00780D27"/>
    <w:rsid w:val="0078139B"/>
    <w:rsid w:val="007813FC"/>
    <w:rsid w:val="00781B56"/>
    <w:rsid w:val="00782B62"/>
    <w:rsid w:val="00782D0A"/>
    <w:rsid w:val="007831F6"/>
    <w:rsid w:val="007838C7"/>
    <w:rsid w:val="007847BA"/>
    <w:rsid w:val="0078487B"/>
    <w:rsid w:val="00784C4F"/>
    <w:rsid w:val="00784F16"/>
    <w:rsid w:val="00786EF0"/>
    <w:rsid w:val="00787242"/>
    <w:rsid w:val="00787B93"/>
    <w:rsid w:val="00787D85"/>
    <w:rsid w:val="00790B9A"/>
    <w:rsid w:val="007910C8"/>
    <w:rsid w:val="00791CDA"/>
    <w:rsid w:val="00791EEF"/>
    <w:rsid w:val="0079275D"/>
    <w:rsid w:val="00792FF4"/>
    <w:rsid w:val="00794C1F"/>
    <w:rsid w:val="00795BA7"/>
    <w:rsid w:val="007960E2"/>
    <w:rsid w:val="0079704E"/>
    <w:rsid w:val="00797B5B"/>
    <w:rsid w:val="007A200A"/>
    <w:rsid w:val="007A24BE"/>
    <w:rsid w:val="007A24CE"/>
    <w:rsid w:val="007A26FA"/>
    <w:rsid w:val="007A2E12"/>
    <w:rsid w:val="007A2EE3"/>
    <w:rsid w:val="007A550C"/>
    <w:rsid w:val="007B0347"/>
    <w:rsid w:val="007B0525"/>
    <w:rsid w:val="007B10C5"/>
    <w:rsid w:val="007B1C16"/>
    <w:rsid w:val="007B1FA7"/>
    <w:rsid w:val="007B29FA"/>
    <w:rsid w:val="007B3016"/>
    <w:rsid w:val="007B327D"/>
    <w:rsid w:val="007B3AB4"/>
    <w:rsid w:val="007B4945"/>
    <w:rsid w:val="007B5C4E"/>
    <w:rsid w:val="007B6269"/>
    <w:rsid w:val="007B6354"/>
    <w:rsid w:val="007B663E"/>
    <w:rsid w:val="007B726A"/>
    <w:rsid w:val="007C09FF"/>
    <w:rsid w:val="007C0BDC"/>
    <w:rsid w:val="007C1255"/>
    <w:rsid w:val="007C12D7"/>
    <w:rsid w:val="007C370E"/>
    <w:rsid w:val="007C3C37"/>
    <w:rsid w:val="007C4BC2"/>
    <w:rsid w:val="007C51FB"/>
    <w:rsid w:val="007D1F4D"/>
    <w:rsid w:val="007D22AB"/>
    <w:rsid w:val="007D248F"/>
    <w:rsid w:val="007D3A17"/>
    <w:rsid w:val="007D498E"/>
    <w:rsid w:val="007D5BD7"/>
    <w:rsid w:val="007D733D"/>
    <w:rsid w:val="007D7D54"/>
    <w:rsid w:val="007E35E1"/>
    <w:rsid w:val="007E3875"/>
    <w:rsid w:val="007E3AF2"/>
    <w:rsid w:val="007E44C7"/>
    <w:rsid w:val="007E4829"/>
    <w:rsid w:val="007E5FD6"/>
    <w:rsid w:val="007E6066"/>
    <w:rsid w:val="007E6F06"/>
    <w:rsid w:val="007E7AEC"/>
    <w:rsid w:val="007E7CC9"/>
    <w:rsid w:val="007F0200"/>
    <w:rsid w:val="007F07EB"/>
    <w:rsid w:val="007F08E3"/>
    <w:rsid w:val="007F23DB"/>
    <w:rsid w:val="007F257D"/>
    <w:rsid w:val="007F32D5"/>
    <w:rsid w:val="007F3C13"/>
    <w:rsid w:val="007F5685"/>
    <w:rsid w:val="00800660"/>
    <w:rsid w:val="00801C73"/>
    <w:rsid w:val="00801DF3"/>
    <w:rsid w:val="008024C7"/>
    <w:rsid w:val="00802C1E"/>
    <w:rsid w:val="00802EE3"/>
    <w:rsid w:val="00802F69"/>
    <w:rsid w:val="00803A1F"/>
    <w:rsid w:val="008048D8"/>
    <w:rsid w:val="00805A6E"/>
    <w:rsid w:val="00807AF8"/>
    <w:rsid w:val="0081037A"/>
    <w:rsid w:val="00810B7C"/>
    <w:rsid w:val="008119D4"/>
    <w:rsid w:val="00811A23"/>
    <w:rsid w:val="00811DC7"/>
    <w:rsid w:val="008122F2"/>
    <w:rsid w:val="0081317D"/>
    <w:rsid w:val="00814525"/>
    <w:rsid w:val="008160B7"/>
    <w:rsid w:val="00817147"/>
    <w:rsid w:val="00817B97"/>
    <w:rsid w:val="00820532"/>
    <w:rsid w:val="00821031"/>
    <w:rsid w:val="00821126"/>
    <w:rsid w:val="008214C7"/>
    <w:rsid w:val="008215A4"/>
    <w:rsid w:val="0082674F"/>
    <w:rsid w:val="00826E15"/>
    <w:rsid w:val="00826F33"/>
    <w:rsid w:val="00827896"/>
    <w:rsid w:val="00830B7E"/>
    <w:rsid w:val="0083128B"/>
    <w:rsid w:val="00831969"/>
    <w:rsid w:val="00832A9A"/>
    <w:rsid w:val="00833DD4"/>
    <w:rsid w:val="00833FAE"/>
    <w:rsid w:val="008350FA"/>
    <w:rsid w:val="00835A48"/>
    <w:rsid w:val="00837117"/>
    <w:rsid w:val="00837659"/>
    <w:rsid w:val="00837A99"/>
    <w:rsid w:val="00840AB3"/>
    <w:rsid w:val="00841D8D"/>
    <w:rsid w:val="008448B1"/>
    <w:rsid w:val="00845977"/>
    <w:rsid w:val="00850151"/>
    <w:rsid w:val="008501D1"/>
    <w:rsid w:val="00851E04"/>
    <w:rsid w:val="00851E17"/>
    <w:rsid w:val="008532FC"/>
    <w:rsid w:val="008546DE"/>
    <w:rsid w:val="008557B7"/>
    <w:rsid w:val="008568D1"/>
    <w:rsid w:val="00856A02"/>
    <w:rsid w:val="00856D97"/>
    <w:rsid w:val="00857ED6"/>
    <w:rsid w:val="00860744"/>
    <w:rsid w:val="008607B6"/>
    <w:rsid w:val="00861356"/>
    <w:rsid w:val="008614F1"/>
    <w:rsid w:val="008617E9"/>
    <w:rsid w:val="0086220D"/>
    <w:rsid w:val="008644FB"/>
    <w:rsid w:val="00864941"/>
    <w:rsid w:val="0086528D"/>
    <w:rsid w:val="00865450"/>
    <w:rsid w:val="00866027"/>
    <w:rsid w:val="00866093"/>
    <w:rsid w:val="00867CAF"/>
    <w:rsid w:val="00870348"/>
    <w:rsid w:val="008709F2"/>
    <w:rsid w:val="00873B08"/>
    <w:rsid w:val="00873BD8"/>
    <w:rsid w:val="008749CF"/>
    <w:rsid w:val="00875138"/>
    <w:rsid w:val="008755FF"/>
    <w:rsid w:val="0087562D"/>
    <w:rsid w:val="00875B3C"/>
    <w:rsid w:val="00875CD1"/>
    <w:rsid w:val="0087642D"/>
    <w:rsid w:val="00880931"/>
    <w:rsid w:val="00881704"/>
    <w:rsid w:val="008822AC"/>
    <w:rsid w:val="00883422"/>
    <w:rsid w:val="00884DC7"/>
    <w:rsid w:val="0088659E"/>
    <w:rsid w:val="00886E63"/>
    <w:rsid w:val="00886FC5"/>
    <w:rsid w:val="008871F7"/>
    <w:rsid w:val="00887BF6"/>
    <w:rsid w:val="008909A5"/>
    <w:rsid w:val="00890CE9"/>
    <w:rsid w:val="00891D6F"/>
    <w:rsid w:val="00892000"/>
    <w:rsid w:val="008920F1"/>
    <w:rsid w:val="00894A03"/>
    <w:rsid w:val="008957A8"/>
    <w:rsid w:val="00895E78"/>
    <w:rsid w:val="0089606B"/>
    <w:rsid w:val="008960E7"/>
    <w:rsid w:val="00896386"/>
    <w:rsid w:val="0089686D"/>
    <w:rsid w:val="00896D64"/>
    <w:rsid w:val="00897076"/>
    <w:rsid w:val="008A0EB4"/>
    <w:rsid w:val="008A194C"/>
    <w:rsid w:val="008A1AC3"/>
    <w:rsid w:val="008A3D50"/>
    <w:rsid w:val="008A579B"/>
    <w:rsid w:val="008A6737"/>
    <w:rsid w:val="008A6F05"/>
    <w:rsid w:val="008A772C"/>
    <w:rsid w:val="008B0472"/>
    <w:rsid w:val="008B0CC1"/>
    <w:rsid w:val="008B1DD8"/>
    <w:rsid w:val="008B2A6E"/>
    <w:rsid w:val="008B3904"/>
    <w:rsid w:val="008B3941"/>
    <w:rsid w:val="008B681C"/>
    <w:rsid w:val="008B701D"/>
    <w:rsid w:val="008B7AF5"/>
    <w:rsid w:val="008B7C92"/>
    <w:rsid w:val="008B7D72"/>
    <w:rsid w:val="008C0CA3"/>
    <w:rsid w:val="008C2926"/>
    <w:rsid w:val="008C37E3"/>
    <w:rsid w:val="008C3BB7"/>
    <w:rsid w:val="008C6D56"/>
    <w:rsid w:val="008C76D2"/>
    <w:rsid w:val="008C7C7E"/>
    <w:rsid w:val="008D051C"/>
    <w:rsid w:val="008D0984"/>
    <w:rsid w:val="008D0B75"/>
    <w:rsid w:val="008D0E6F"/>
    <w:rsid w:val="008D1EB4"/>
    <w:rsid w:val="008D249A"/>
    <w:rsid w:val="008D2BFB"/>
    <w:rsid w:val="008D6B05"/>
    <w:rsid w:val="008E0997"/>
    <w:rsid w:val="008E0C1A"/>
    <w:rsid w:val="008E3280"/>
    <w:rsid w:val="008E42F2"/>
    <w:rsid w:val="008E447E"/>
    <w:rsid w:val="008E46FA"/>
    <w:rsid w:val="008E4BC0"/>
    <w:rsid w:val="008E4F62"/>
    <w:rsid w:val="008E5DD6"/>
    <w:rsid w:val="008E62D0"/>
    <w:rsid w:val="008E6A7C"/>
    <w:rsid w:val="008E7DF5"/>
    <w:rsid w:val="008F1081"/>
    <w:rsid w:val="008F191B"/>
    <w:rsid w:val="008F19DC"/>
    <w:rsid w:val="008F2A96"/>
    <w:rsid w:val="008F2D3B"/>
    <w:rsid w:val="008F32D9"/>
    <w:rsid w:val="008F392F"/>
    <w:rsid w:val="008F4E6F"/>
    <w:rsid w:val="008F75BB"/>
    <w:rsid w:val="00900170"/>
    <w:rsid w:val="009007FC"/>
    <w:rsid w:val="0090113B"/>
    <w:rsid w:val="00901EE1"/>
    <w:rsid w:val="009027B8"/>
    <w:rsid w:val="009051D5"/>
    <w:rsid w:val="00910405"/>
    <w:rsid w:val="00912762"/>
    <w:rsid w:val="00912A59"/>
    <w:rsid w:val="00913199"/>
    <w:rsid w:val="00915819"/>
    <w:rsid w:val="0091699D"/>
    <w:rsid w:val="00916B8D"/>
    <w:rsid w:val="00916BD8"/>
    <w:rsid w:val="00916E9A"/>
    <w:rsid w:val="00917A9F"/>
    <w:rsid w:val="00920228"/>
    <w:rsid w:val="00920834"/>
    <w:rsid w:val="00921432"/>
    <w:rsid w:val="00921E92"/>
    <w:rsid w:val="00922378"/>
    <w:rsid w:val="00922DBD"/>
    <w:rsid w:val="00922DD4"/>
    <w:rsid w:val="009234A5"/>
    <w:rsid w:val="009238B9"/>
    <w:rsid w:val="00923B29"/>
    <w:rsid w:val="00925970"/>
    <w:rsid w:val="00926868"/>
    <w:rsid w:val="00926D3C"/>
    <w:rsid w:val="00926E00"/>
    <w:rsid w:val="00930074"/>
    <w:rsid w:val="00930923"/>
    <w:rsid w:val="00932C78"/>
    <w:rsid w:val="00932DB9"/>
    <w:rsid w:val="009338D7"/>
    <w:rsid w:val="00933960"/>
    <w:rsid w:val="00933A02"/>
    <w:rsid w:val="00934567"/>
    <w:rsid w:val="009346BE"/>
    <w:rsid w:val="009351F3"/>
    <w:rsid w:val="00935728"/>
    <w:rsid w:val="00935ADF"/>
    <w:rsid w:val="00936517"/>
    <w:rsid w:val="0093667F"/>
    <w:rsid w:val="00936BD2"/>
    <w:rsid w:val="00936DD3"/>
    <w:rsid w:val="00937120"/>
    <w:rsid w:val="00937261"/>
    <w:rsid w:val="00937396"/>
    <w:rsid w:val="00941777"/>
    <w:rsid w:val="0094362E"/>
    <w:rsid w:val="0094638A"/>
    <w:rsid w:val="00947FAD"/>
    <w:rsid w:val="00950912"/>
    <w:rsid w:val="00952A2C"/>
    <w:rsid w:val="0095312D"/>
    <w:rsid w:val="0095423B"/>
    <w:rsid w:val="009543CB"/>
    <w:rsid w:val="009547E4"/>
    <w:rsid w:val="009550ED"/>
    <w:rsid w:val="009565B8"/>
    <w:rsid w:val="00957A4E"/>
    <w:rsid w:val="00957E87"/>
    <w:rsid w:val="0096019B"/>
    <w:rsid w:val="0096031E"/>
    <w:rsid w:val="00960E3E"/>
    <w:rsid w:val="00961B9C"/>
    <w:rsid w:val="00961EF5"/>
    <w:rsid w:val="00962F3D"/>
    <w:rsid w:val="00963772"/>
    <w:rsid w:val="00963BB5"/>
    <w:rsid w:val="00963D90"/>
    <w:rsid w:val="009655D4"/>
    <w:rsid w:val="00965EC0"/>
    <w:rsid w:val="00967AA4"/>
    <w:rsid w:val="00970016"/>
    <w:rsid w:val="0097017A"/>
    <w:rsid w:val="00970397"/>
    <w:rsid w:val="009709CB"/>
    <w:rsid w:val="00971BF8"/>
    <w:rsid w:val="00974CBC"/>
    <w:rsid w:val="009754E4"/>
    <w:rsid w:val="00975520"/>
    <w:rsid w:val="0097594B"/>
    <w:rsid w:val="0098061A"/>
    <w:rsid w:val="00981C4A"/>
    <w:rsid w:val="00982EAD"/>
    <w:rsid w:val="00983303"/>
    <w:rsid w:val="009843A5"/>
    <w:rsid w:val="00984705"/>
    <w:rsid w:val="00985762"/>
    <w:rsid w:val="00985B05"/>
    <w:rsid w:val="009870ED"/>
    <w:rsid w:val="00987BAE"/>
    <w:rsid w:val="0099330E"/>
    <w:rsid w:val="009949E0"/>
    <w:rsid w:val="009949FB"/>
    <w:rsid w:val="00994E3B"/>
    <w:rsid w:val="00996036"/>
    <w:rsid w:val="009961B5"/>
    <w:rsid w:val="009964CF"/>
    <w:rsid w:val="009A020F"/>
    <w:rsid w:val="009A1128"/>
    <w:rsid w:val="009A11A0"/>
    <w:rsid w:val="009A11CC"/>
    <w:rsid w:val="009A16BD"/>
    <w:rsid w:val="009A1C27"/>
    <w:rsid w:val="009A243A"/>
    <w:rsid w:val="009A26E5"/>
    <w:rsid w:val="009A2960"/>
    <w:rsid w:val="009A34BB"/>
    <w:rsid w:val="009A5138"/>
    <w:rsid w:val="009A560F"/>
    <w:rsid w:val="009A56AB"/>
    <w:rsid w:val="009A5A49"/>
    <w:rsid w:val="009A5D06"/>
    <w:rsid w:val="009A5EF1"/>
    <w:rsid w:val="009A6B97"/>
    <w:rsid w:val="009A6C0D"/>
    <w:rsid w:val="009A6CC5"/>
    <w:rsid w:val="009B0951"/>
    <w:rsid w:val="009B1618"/>
    <w:rsid w:val="009B1F31"/>
    <w:rsid w:val="009B322A"/>
    <w:rsid w:val="009B4920"/>
    <w:rsid w:val="009B4BFB"/>
    <w:rsid w:val="009B4CE7"/>
    <w:rsid w:val="009B4E1E"/>
    <w:rsid w:val="009B510D"/>
    <w:rsid w:val="009B5D07"/>
    <w:rsid w:val="009B62D8"/>
    <w:rsid w:val="009B631D"/>
    <w:rsid w:val="009B6382"/>
    <w:rsid w:val="009B6D8F"/>
    <w:rsid w:val="009C10C1"/>
    <w:rsid w:val="009C1814"/>
    <w:rsid w:val="009C1A96"/>
    <w:rsid w:val="009C342D"/>
    <w:rsid w:val="009C3F49"/>
    <w:rsid w:val="009C4EF0"/>
    <w:rsid w:val="009C612C"/>
    <w:rsid w:val="009C6680"/>
    <w:rsid w:val="009D127A"/>
    <w:rsid w:val="009D19EC"/>
    <w:rsid w:val="009D1A15"/>
    <w:rsid w:val="009D1AA0"/>
    <w:rsid w:val="009D1D1D"/>
    <w:rsid w:val="009D2F06"/>
    <w:rsid w:val="009D34BD"/>
    <w:rsid w:val="009D4C02"/>
    <w:rsid w:val="009D5472"/>
    <w:rsid w:val="009D6F62"/>
    <w:rsid w:val="009D7F20"/>
    <w:rsid w:val="009E1756"/>
    <w:rsid w:val="009E2D47"/>
    <w:rsid w:val="009E4ABD"/>
    <w:rsid w:val="009E4EBB"/>
    <w:rsid w:val="009E4F29"/>
    <w:rsid w:val="009E66CF"/>
    <w:rsid w:val="009F0C43"/>
    <w:rsid w:val="009F0D47"/>
    <w:rsid w:val="009F2944"/>
    <w:rsid w:val="009F4435"/>
    <w:rsid w:val="009F56EF"/>
    <w:rsid w:val="009F58DB"/>
    <w:rsid w:val="009F5B02"/>
    <w:rsid w:val="009F6C1E"/>
    <w:rsid w:val="00A000BD"/>
    <w:rsid w:val="00A00490"/>
    <w:rsid w:val="00A00FD0"/>
    <w:rsid w:val="00A01BD2"/>
    <w:rsid w:val="00A0216D"/>
    <w:rsid w:val="00A0407D"/>
    <w:rsid w:val="00A04170"/>
    <w:rsid w:val="00A0485C"/>
    <w:rsid w:val="00A04A23"/>
    <w:rsid w:val="00A0542A"/>
    <w:rsid w:val="00A06643"/>
    <w:rsid w:val="00A06AF5"/>
    <w:rsid w:val="00A076B7"/>
    <w:rsid w:val="00A07D29"/>
    <w:rsid w:val="00A07E3E"/>
    <w:rsid w:val="00A10490"/>
    <w:rsid w:val="00A10732"/>
    <w:rsid w:val="00A10B1D"/>
    <w:rsid w:val="00A10C81"/>
    <w:rsid w:val="00A1185D"/>
    <w:rsid w:val="00A11D3C"/>
    <w:rsid w:val="00A12071"/>
    <w:rsid w:val="00A13D56"/>
    <w:rsid w:val="00A13DE9"/>
    <w:rsid w:val="00A14734"/>
    <w:rsid w:val="00A17BE9"/>
    <w:rsid w:val="00A22467"/>
    <w:rsid w:val="00A2308C"/>
    <w:rsid w:val="00A24247"/>
    <w:rsid w:val="00A24777"/>
    <w:rsid w:val="00A247D0"/>
    <w:rsid w:val="00A248E6"/>
    <w:rsid w:val="00A25504"/>
    <w:rsid w:val="00A25D68"/>
    <w:rsid w:val="00A310C5"/>
    <w:rsid w:val="00A31AD7"/>
    <w:rsid w:val="00A32047"/>
    <w:rsid w:val="00A32228"/>
    <w:rsid w:val="00A34C1E"/>
    <w:rsid w:val="00A34D09"/>
    <w:rsid w:val="00A34EB4"/>
    <w:rsid w:val="00A36954"/>
    <w:rsid w:val="00A3708B"/>
    <w:rsid w:val="00A37FD5"/>
    <w:rsid w:val="00A41BD4"/>
    <w:rsid w:val="00A41D44"/>
    <w:rsid w:val="00A4207A"/>
    <w:rsid w:val="00A42876"/>
    <w:rsid w:val="00A42B21"/>
    <w:rsid w:val="00A430C0"/>
    <w:rsid w:val="00A43E68"/>
    <w:rsid w:val="00A4413D"/>
    <w:rsid w:val="00A4424C"/>
    <w:rsid w:val="00A4586F"/>
    <w:rsid w:val="00A472BC"/>
    <w:rsid w:val="00A50301"/>
    <w:rsid w:val="00A50B40"/>
    <w:rsid w:val="00A50F1C"/>
    <w:rsid w:val="00A50F76"/>
    <w:rsid w:val="00A51A88"/>
    <w:rsid w:val="00A5293B"/>
    <w:rsid w:val="00A55A9A"/>
    <w:rsid w:val="00A5618C"/>
    <w:rsid w:val="00A56FB4"/>
    <w:rsid w:val="00A57D16"/>
    <w:rsid w:val="00A60272"/>
    <w:rsid w:val="00A602AF"/>
    <w:rsid w:val="00A603B5"/>
    <w:rsid w:val="00A610F9"/>
    <w:rsid w:val="00A61782"/>
    <w:rsid w:val="00A62C0F"/>
    <w:rsid w:val="00A630C6"/>
    <w:rsid w:val="00A63F9D"/>
    <w:rsid w:val="00A649DD"/>
    <w:rsid w:val="00A64FAF"/>
    <w:rsid w:val="00A6528F"/>
    <w:rsid w:val="00A7025E"/>
    <w:rsid w:val="00A70ACD"/>
    <w:rsid w:val="00A71619"/>
    <w:rsid w:val="00A723A5"/>
    <w:rsid w:val="00A7442A"/>
    <w:rsid w:val="00A74BF0"/>
    <w:rsid w:val="00A74F70"/>
    <w:rsid w:val="00A75E2B"/>
    <w:rsid w:val="00A76810"/>
    <w:rsid w:val="00A77A0F"/>
    <w:rsid w:val="00A8024B"/>
    <w:rsid w:val="00A815F7"/>
    <w:rsid w:val="00A82551"/>
    <w:rsid w:val="00A83275"/>
    <w:rsid w:val="00A84300"/>
    <w:rsid w:val="00A851E1"/>
    <w:rsid w:val="00A85617"/>
    <w:rsid w:val="00A85F01"/>
    <w:rsid w:val="00A86498"/>
    <w:rsid w:val="00A8719D"/>
    <w:rsid w:val="00A90290"/>
    <w:rsid w:val="00A9108A"/>
    <w:rsid w:val="00A91B65"/>
    <w:rsid w:val="00A92515"/>
    <w:rsid w:val="00A955CF"/>
    <w:rsid w:val="00A956FD"/>
    <w:rsid w:val="00A95A76"/>
    <w:rsid w:val="00A95E6C"/>
    <w:rsid w:val="00A96624"/>
    <w:rsid w:val="00A97753"/>
    <w:rsid w:val="00AA2595"/>
    <w:rsid w:val="00AA2B43"/>
    <w:rsid w:val="00AA2CC2"/>
    <w:rsid w:val="00AA4BFD"/>
    <w:rsid w:val="00AA60FF"/>
    <w:rsid w:val="00AA621F"/>
    <w:rsid w:val="00AA6D0D"/>
    <w:rsid w:val="00AA6FB8"/>
    <w:rsid w:val="00AB0765"/>
    <w:rsid w:val="00AB0FE6"/>
    <w:rsid w:val="00AB1B0C"/>
    <w:rsid w:val="00AB1BAB"/>
    <w:rsid w:val="00AB2069"/>
    <w:rsid w:val="00AB2851"/>
    <w:rsid w:val="00AB2889"/>
    <w:rsid w:val="00AB29D3"/>
    <w:rsid w:val="00AB2A25"/>
    <w:rsid w:val="00AB2D4F"/>
    <w:rsid w:val="00AB2EB2"/>
    <w:rsid w:val="00AB3079"/>
    <w:rsid w:val="00AB4407"/>
    <w:rsid w:val="00AB4610"/>
    <w:rsid w:val="00AB531E"/>
    <w:rsid w:val="00AB535B"/>
    <w:rsid w:val="00AB5ABD"/>
    <w:rsid w:val="00AB5EAF"/>
    <w:rsid w:val="00AB73B5"/>
    <w:rsid w:val="00AB7A5C"/>
    <w:rsid w:val="00AB7C70"/>
    <w:rsid w:val="00AC0211"/>
    <w:rsid w:val="00AC0FE6"/>
    <w:rsid w:val="00AC1401"/>
    <w:rsid w:val="00AC18C9"/>
    <w:rsid w:val="00AC2CA3"/>
    <w:rsid w:val="00AC31A7"/>
    <w:rsid w:val="00AC34DC"/>
    <w:rsid w:val="00AC4211"/>
    <w:rsid w:val="00AC4D04"/>
    <w:rsid w:val="00AC4FF1"/>
    <w:rsid w:val="00AC5154"/>
    <w:rsid w:val="00AC5615"/>
    <w:rsid w:val="00AC5FD0"/>
    <w:rsid w:val="00AC62B2"/>
    <w:rsid w:val="00AC631D"/>
    <w:rsid w:val="00AC693C"/>
    <w:rsid w:val="00AC71A9"/>
    <w:rsid w:val="00AD010D"/>
    <w:rsid w:val="00AD058F"/>
    <w:rsid w:val="00AD0DA0"/>
    <w:rsid w:val="00AD236E"/>
    <w:rsid w:val="00AD246C"/>
    <w:rsid w:val="00AD32DF"/>
    <w:rsid w:val="00AD3787"/>
    <w:rsid w:val="00AD3C23"/>
    <w:rsid w:val="00AD3CB7"/>
    <w:rsid w:val="00AD4671"/>
    <w:rsid w:val="00AD4A28"/>
    <w:rsid w:val="00AD4D06"/>
    <w:rsid w:val="00AD4DAB"/>
    <w:rsid w:val="00AD506E"/>
    <w:rsid w:val="00AD5347"/>
    <w:rsid w:val="00AD708F"/>
    <w:rsid w:val="00AD7EFD"/>
    <w:rsid w:val="00AE04EE"/>
    <w:rsid w:val="00AE0C53"/>
    <w:rsid w:val="00AE18B8"/>
    <w:rsid w:val="00AE2102"/>
    <w:rsid w:val="00AE4242"/>
    <w:rsid w:val="00AE6DFC"/>
    <w:rsid w:val="00AE70C2"/>
    <w:rsid w:val="00AE75BE"/>
    <w:rsid w:val="00AF3CB6"/>
    <w:rsid w:val="00AF4690"/>
    <w:rsid w:val="00AF4900"/>
    <w:rsid w:val="00AF4A78"/>
    <w:rsid w:val="00AF51CA"/>
    <w:rsid w:val="00AF5DD9"/>
    <w:rsid w:val="00AF5F72"/>
    <w:rsid w:val="00AF63E7"/>
    <w:rsid w:val="00AF6728"/>
    <w:rsid w:val="00AF79CF"/>
    <w:rsid w:val="00AF7DC8"/>
    <w:rsid w:val="00B00B2D"/>
    <w:rsid w:val="00B013DB"/>
    <w:rsid w:val="00B043B5"/>
    <w:rsid w:val="00B04433"/>
    <w:rsid w:val="00B04B8B"/>
    <w:rsid w:val="00B04E04"/>
    <w:rsid w:val="00B0626A"/>
    <w:rsid w:val="00B0653E"/>
    <w:rsid w:val="00B07A16"/>
    <w:rsid w:val="00B07DA2"/>
    <w:rsid w:val="00B10713"/>
    <w:rsid w:val="00B119BE"/>
    <w:rsid w:val="00B11B3E"/>
    <w:rsid w:val="00B12772"/>
    <w:rsid w:val="00B13FBF"/>
    <w:rsid w:val="00B1523B"/>
    <w:rsid w:val="00B1628A"/>
    <w:rsid w:val="00B16931"/>
    <w:rsid w:val="00B1740D"/>
    <w:rsid w:val="00B209B7"/>
    <w:rsid w:val="00B21722"/>
    <w:rsid w:val="00B220DB"/>
    <w:rsid w:val="00B23194"/>
    <w:rsid w:val="00B234DF"/>
    <w:rsid w:val="00B2461A"/>
    <w:rsid w:val="00B25B3A"/>
    <w:rsid w:val="00B25E32"/>
    <w:rsid w:val="00B26A58"/>
    <w:rsid w:val="00B27479"/>
    <w:rsid w:val="00B3011C"/>
    <w:rsid w:val="00B30124"/>
    <w:rsid w:val="00B307EC"/>
    <w:rsid w:val="00B31516"/>
    <w:rsid w:val="00B31BC6"/>
    <w:rsid w:val="00B32659"/>
    <w:rsid w:val="00B32D44"/>
    <w:rsid w:val="00B35A71"/>
    <w:rsid w:val="00B35D0F"/>
    <w:rsid w:val="00B362D4"/>
    <w:rsid w:val="00B368C2"/>
    <w:rsid w:val="00B36F91"/>
    <w:rsid w:val="00B37745"/>
    <w:rsid w:val="00B4153A"/>
    <w:rsid w:val="00B41E44"/>
    <w:rsid w:val="00B41E81"/>
    <w:rsid w:val="00B42334"/>
    <w:rsid w:val="00B42BC0"/>
    <w:rsid w:val="00B42EE3"/>
    <w:rsid w:val="00B44B64"/>
    <w:rsid w:val="00B46092"/>
    <w:rsid w:val="00B46397"/>
    <w:rsid w:val="00B469DA"/>
    <w:rsid w:val="00B46EF9"/>
    <w:rsid w:val="00B4745D"/>
    <w:rsid w:val="00B5070C"/>
    <w:rsid w:val="00B511C7"/>
    <w:rsid w:val="00B53100"/>
    <w:rsid w:val="00B5424D"/>
    <w:rsid w:val="00B543AA"/>
    <w:rsid w:val="00B5443A"/>
    <w:rsid w:val="00B561AE"/>
    <w:rsid w:val="00B576E5"/>
    <w:rsid w:val="00B5791D"/>
    <w:rsid w:val="00B57BE6"/>
    <w:rsid w:val="00B57C9A"/>
    <w:rsid w:val="00B6005C"/>
    <w:rsid w:val="00B616BB"/>
    <w:rsid w:val="00B634F5"/>
    <w:rsid w:val="00B63643"/>
    <w:rsid w:val="00B63929"/>
    <w:rsid w:val="00B64C6B"/>
    <w:rsid w:val="00B6524B"/>
    <w:rsid w:val="00B65453"/>
    <w:rsid w:val="00B65BD7"/>
    <w:rsid w:val="00B6604E"/>
    <w:rsid w:val="00B6651B"/>
    <w:rsid w:val="00B702E2"/>
    <w:rsid w:val="00B71191"/>
    <w:rsid w:val="00B7137F"/>
    <w:rsid w:val="00B72503"/>
    <w:rsid w:val="00B74DA9"/>
    <w:rsid w:val="00B753CF"/>
    <w:rsid w:val="00B75877"/>
    <w:rsid w:val="00B76518"/>
    <w:rsid w:val="00B809DD"/>
    <w:rsid w:val="00B80D71"/>
    <w:rsid w:val="00B8259B"/>
    <w:rsid w:val="00B836BB"/>
    <w:rsid w:val="00B84185"/>
    <w:rsid w:val="00B8443D"/>
    <w:rsid w:val="00B845C3"/>
    <w:rsid w:val="00B84E5C"/>
    <w:rsid w:val="00B85641"/>
    <w:rsid w:val="00B8599F"/>
    <w:rsid w:val="00B861B6"/>
    <w:rsid w:val="00B8701E"/>
    <w:rsid w:val="00B87476"/>
    <w:rsid w:val="00B90AE8"/>
    <w:rsid w:val="00B91657"/>
    <w:rsid w:val="00B91718"/>
    <w:rsid w:val="00B92CA6"/>
    <w:rsid w:val="00B9444D"/>
    <w:rsid w:val="00B953E3"/>
    <w:rsid w:val="00BA09A2"/>
    <w:rsid w:val="00BA0E3A"/>
    <w:rsid w:val="00BA1517"/>
    <w:rsid w:val="00BA1827"/>
    <w:rsid w:val="00BA1F38"/>
    <w:rsid w:val="00BA20C4"/>
    <w:rsid w:val="00BA28AC"/>
    <w:rsid w:val="00BA31EA"/>
    <w:rsid w:val="00BA31F6"/>
    <w:rsid w:val="00BA35CC"/>
    <w:rsid w:val="00BA40CF"/>
    <w:rsid w:val="00BA471E"/>
    <w:rsid w:val="00BA7A7A"/>
    <w:rsid w:val="00BA7B2D"/>
    <w:rsid w:val="00BA7D84"/>
    <w:rsid w:val="00BA7E03"/>
    <w:rsid w:val="00BA7E96"/>
    <w:rsid w:val="00BB0193"/>
    <w:rsid w:val="00BB0F31"/>
    <w:rsid w:val="00BB3888"/>
    <w:rsid w:val="00BB47EA"/>
    <w:rsid w:val="00BB7BAC"/>
    <w:rsid w:val="00BC0A56"/>
    <w:rsid w:val="00BC1202"/>
    <w:rsid w:val="00BC1BDC"/>
    <w:rsid w:val="00BC2B12"/>
    <w:rsid w:val="00BC3131"/>
    <w:rsid w:val="00BC3382"/>
    <w:rsid w:val="00BC40B4"/>
    <w:rsid w:val="00BC420F"/>
    <w:rsid w:val="00BC57CB"/>
    <w:rsid w:val="00BC7351"/>
    <w:rsid w:val="00BD26AB"/>
    <w:rsid w:val="00BD2CC9"/>
    <w:rsid w:val="00BD3AED"/>
    <w:rsid w:val="00BD3DB3"/>
    <w:rsid w:val="00BD5AD1"/>
    <w:rsid w:val="00BD6E1F"/>
    <w:rsid w:val="00BD753C"/>
    <w:rsid w:val="00BE039E"/>
    <w:rsid w:val="00BE0BF0"/>
    <w:rsid w:val="00BE19D9"/>
    <w:rsid w:val="00BE2AF7"/>
    <w:rsid w:val="00BE5702"/>
    <w:rsid w:val="00BE59C0"/>
    <w:rsid w:val="00BE5D5B"/>
    <w:rsid w:val="00BF027E"/>
    <w:rsid w:val="00BF1489"/>
    <w:rsid w:val="00BF209C"/>
    <w:rsid w:val="00BF2195"/>
    <w:rsid w:val="00BF38EF"/>
    <w:rsid w:val="00BF42A4"/>
    <w:rsid w:val="00BF4AB3"/>
    <w:rsid w:val="00BF661D"/>
    <w:rsid w:val="00BF7502"/>
    <w:rsid w:val="00BF7A75"/>
    <w:rsid w:val="00BF7DF9"/>
    <w:rsid w:val="00C0031A"/>
    <w:rsid w:val="00C0096F"/>
    <w:rsid w:val="00C00EFE"/>
    <w:rsid w:val="00C015D4"/>
    <w:rsid w:val="00C0172C"/>
    <w:rsid w:val="00C01A89"/>
    <w:rsid w:val="00C02E65"/>
    <w:rsid w:val="00C03131"/>
    <w:rsid w:val="00C03325"/>
    <w:rsid w:val="00C03D6B"/>
    <w:rsid w:val="00C04454"/>
    <w:rsid w:val="00C06AF3"/>
    <w:rsid w:val="00C07584"/>
    <w:rsid w:val="00C10D79"/>
    <w:rsid w:val="00C11E18"/>
    <w:rsid w:val="00C11F9A"/>
    <w:rsid w:val="00C12D24"/>
    <w:rsid w:val="00C1326D"/>
    <w:rsid w:val="00C148A7"/>
    <w:rsid w:val="00C14D70"/>
    <w:rsid w:val="00C1558E"/>
    <w:rsid w:val="00C16255"/>
    <w:rsid w:val="00C17A4D"/>
    <w:rsid w:val="00C20BDC"/>
    <w:rsid w:val="00C20D1B"/>
    <w:rsid w:val="00C21168"/>
    <w:rsid w:val="00C24000"/>
    <w:rsid w:val="00C24681"/>
    <w:rsid w:val="00C25D42"/>
    <w:rsid w:val="00C26735"/>
    <w:rsid w:val="00C2741E"/>
    <w:rsid w:val="00C310F0"/>
    <w:rsid w:val="00C31540"/>
    <w:rsid w:val="00C315E6"/>
    <w:rsid w:val="00C316FC"/>
    <w:rsid w:val="00C331A6"/>
    <w:rsid w:val="00C34B50"/>
    <w:rsid w:val="00C3623C"/>
    <w:rsid w:val="00C36AAA"/>
    <w:rsid w:val="00C37C14"/>
    <w:rsid w:val="00C407CA"/>
    <w:rsid w:val="00C409DE"/>
    <w:rsid w:val="00C40E51"/>
    <w:rsid w:val="00C41210"/>
    <w:rsid w:val="00C418F0"/>
    <w:rsid w:val="00C41F3E"/>
    <w:rsid w:val="00C41F53"/>
    <w:rsid w:val="00C420D2"/>
    <w:rsid w:val="00C43E38"/>
    <w:rsid w:val="00C440CD"/>
    <w:rsid w:val="00C45159"/>
    <w:rsid w:val="00C456D5"/>
    <w:rsid w:val="00C46960"/>
    <w:rsid w:val="00C47F6D"/>
    <w:rsid w:val="00C51539"/>
    <w:rsid w:val="00C519BB"/>
    <w:rsid w:val="00C53219"/>
    <w:rsid w:val="00C5419C"/>
    <w:rsid w:val="00C5590D"/>
    <w:rsid w:val="00C57064"/>
    <w:rsid w:val="00C5723F"/>
    <w:rsid w:val="00C57BB5"/>
    <w:rsid w:val="00C57D5A"/>
    <w:rsid w:val="00C602BE"/>
    <w:rsid w:val="00C62E6E"/>
    <w:rsid w:val="00C6405E"/>
    <w:rsid w:val="00C6472F"/>
    <w:rsid w:val="00C647AD"/>
    <w:rsid w:val="00C658CD"/>
    <w:rsid w:val="00C661F5"/>
    <w:rsid w:val="00C662E0"/>
    <w:rsid w:val="00C7053B"/>
    <w:rsid w:val="00C70C24"/>
    <w:rsid w:val="00C70F54"/>
    <w:rsid w:val="00C71A43"/>
    <w:rsid w:val="00C71AF1"/>
    <w:rsid w:val="00C73480"/>
    <w:rsid w:val="00C73C7A"/>
    <w:rsid w:val="00C73D1D"/>
    <w:rsid w:val="00C74D2F"/>
    <w:rsid w:val="00C76A6E"/>
    <w:rsid w:val="00C76BAE"/>
    <w:rsid w:val="00C776CD"/>
    <w:rsid w:val="00C77E65"/>
    <w:rsid w:val="00C80AC1"/>
    <w:rsid w:val="00C81105"/>
    <w:rsid w:val="00C81E47"/>
    <w:rsid w:val="00C83894"/>
    <w:rsid w:val="00C83CEC"/>
    <w:rsid w:val="00C84611"/>
    <w:rsid w:val="00C849D3"/>
    <w:rsid w:val="00C84A9F"/>
    <w:rsid w:val="00C84E73"/>
    <w:rsid w:val="00C84F77"/>
    <w:rsid w:val="00C85515"/>
    <w:rsid w:val="00C8557B"/>
    <w:rsid w:val="00C86353"/>
    <w:rsid w:val="00C8697E"/>
    <w:rsid w:val="00C903BF"/>
    <w:rsid w:val="00C90952"/>
    <w:rsid w:val="00C91294"/>
    <w:rsid w:val="00C9184C"/>
    <w:rsid w:val="00C92EB9"/>
    <w:rsid w:val="00C93088"/>
    <w:rsid w:val="00C930F3"/>
    <w:rsid w:val="00C9320A"/>
    <w:rsid w:val="00C93D10"/>
    <w:rsid w:val="00C9463C"/>
    <w:rsid w:val="00C949D9"/>
    <w:rsid w:val="00C95910"/>
    <w:rsid w:val="00CA015A"/>
    <w:rsid w:val="00CA0210"/>
    <w:rsid w:val="00CA0F23"/>
    <w:rsid w:val="00CA1AAF"/>
    <w:rsid w:val="00CA2AD9"/>
    <w:rsid w:val="00CA38AE"/>
    <w:rsid w:val="00CA39F6"/>
    <w:rsid w:val="00CA3B5B"/>
    <w:rsid w:val="00CA466D"/>
    <w:rsid w:val="00CA4819"/>
    <w:rsid w:val="00CA5275"/>
    <w:rsid w:val="00CA60D7"/>
    <w:rsid w:val="00CA61CB"/>
    <w:rsid w:val="00CA61FA"/>
    <w:rsid w:val="00CA64AF"/>
    <w:rsid w:val="00CA6661"/>
    <w:rsid w:val="00CA672A"/>
    <w:rsid w:val="00CA74B7"/>
    <w:rsid w:val="00CA7CFE"/>
    <w:rsid w:val="00CB059B"/>
    <w:rsid w:val="00CB0FE5"/>
    <w:rsid w:val="00CB10DF"/>
    <w:rsid w:val="00CB262E"/>
    <w:rsid w:val="00CB2856"/>
    <w:rsid w:val="00CB28F6"/>
    <w:rsid w:val="00CB2D73"/>
    <w:rsid w:val="00CB30C2"/>
    <w:rsid w:val="00CB323A"/>
    <w:rsid w:val="00CB40B0"/>
    <w:rsid w:val="00CB751D"/>
    <w:rsid w:val="00CB79C2"/>
    <w:rsid w:val="00CC0F20"/>
    <w:rsid w:val="00CC104D"/>
    <w:rsid w:val="00CC14E2"/>
    <w:rsid w:val="00CC1824"/>
    <w:rsid w:val="00CC2300"/>
    <w:rsid w:val="00CC26B2"/>
    <w:rsid w:val="00CC2957"/>
    <w:rsid w:val="00CC56F3"/>
    <w:rsid w:val="00CD1A31"/>
    <w:rsid w:val="00CD3AFD"/>
    <w:rsid w:val="00CD42CC"/>
    <w:rsid w:val="00CD460B"/>
    <w:rsid w:val="00CD5D77"/>
    <w:rsid w:val="00CD6AE4"/>
    <w:rsid w:val="00CD6C42"/>
    <w:rsid w:val="00CD7B12"/>
    <w:rsid w:val="00CE01EA"/>
    <w:rsid w:val="00CE38BA"/>
    <w:rsid w:val="00CE3B3D"/>
    <w:rsid w:val="00CE42CF"/>
    <w:rsid w:val="00CE4558"/>
    <w:rsid w:val="00CE533B"/>
    <w:rsid w:val="00CE66D7"/>
    <w:rsid w:val="00CE77F0"/>
    <w:rsid w:val="00CF073C"/>
    <w:rsid w:val="00CF41A0"/>
    <w:rsid w:val="00CF57CD"/>
    <w:rsid w:val="00CF5B1A"/>
    <w:rsid w:val="00CF5B80"/>
    <w:rsid w:val="00CF5FC5"/>
    <w:rsid w:val="00D0284B"/>
    <w:rsid w:val="00D02E27"/>
    <w:rsid w:val="00D034D1"/>
    <w:rsid w:val="00D05733"/>
    <w:rsid w:val="00D05FDB"/>
    <w:rsid w:val="00D06D79"/>
    <w:rsid w:val="00D0771C"/>
    <w:rsid w:val="00D07C87"/>
    <w:rsid w:val="00D07FA8"/>
    <w:rsid w:val="00D10992"/>
    <w:rsid w:val="00D11323"/>
    <w:rsid w:val="00D116CB"/>
    <w:rsid w:val="00D12D4F"/>
    <w:rsid w:val="00D1303B"/>
    <w:rsid w:val="00D134BE"/>
    <w:rsid w:val="00D15E20"/>
    <w:rsid w:val="00D164FD"/>
    <w:rsid w:val="00D1667E"/>
    <w:rsid w:val="00D177A3"/>
    <w:rsid w:val="00D201F7"/>
    <w:rsid w:val="00D207D5"/>
    <w:rsid w:val="00D21236"/>
    <w:rsid w:val="00D216CE"/>
    <w:rsid w:val="00D22028"/>
    <w:rsid w:val="00D222C4"/>
    <w:rsid w:val="00D224D9"/>
    <w:rsid w:val="00D225EC"/>
    <w:rsid w:val="00D22A22"/>
    <w:rsid w:val="00D2326D"/>
    <w:rsid w:val="00D240EF"/>
    <w:rsid w:val="00D24164"/>
    <w:rsid w:val="00D244DA"/>
    <w:rsid w:val="00D24762"/>
    <w:rsid w:val="00D24B7E"/>
    <w:rsid w:val="00D26456"/>
    <w:rsid w:val="00D27879"/>
    <w:rsid w:val="00D27B89"/>
    <w:rsid w:val="00D30725"/>
    <w:rsid w:val="00D310F4"/>
    <w:rsid w:val="00D315B3"/>
    <w:rsid w:val="00D318F6"/>
    <w:rsid w:val="00D3259B"/>
    <w:rsid w:val="00D335A2"/>
    <w:rsid w:val="00D33EC9"/>
    <w:rsid w:val="00D34E0F"/>
    <w:rsid w:val="00D3604E"/>
    <w:rsid w:val="00D366D9"/>
    <w:rsid w:val="00D36731"/>
    <w:rsid w:val="00D36787"/>
    <w:rsid w:val="00D36931"/>
    <w:rsid w:val="00D37886"/>
    <w:rsid w:val="00D41E63"/>
    <w:rsid w:val="00D42B54"/>
    <w:rsid w:val="00D42E6F"/>
    <w:rsid w:val="00D42EFF"/>
    <w:rsid w:val="00D43652"/>
    <w:rsid w:val="00D43B16"/>
    <w:rsid w:val="00D43EA2"/>
    <w:rsid w:val="00D44C7C"/>
    <w:rsid w:val="00D45103"/>
    <w:rsid w:val="00D4673A"/>
    <w:rsid w:val="00D5168B"/>
    <w:rsid w:val="00D52085"/>
    <w:rsid w:val="00D537A5"/>
    <w:rsid w:val="00D54716"/>
    <w:rsid w:val="00D54A21"/>
    <w:rsid w:val="00D6126A"/>
    <w:rsid w:val="00D61451"/>
    <w:rsid w:val="00D627D2"/>
    <w:rsid w:val="00D63087"/>
    <w:rsid w:val="00D63727"/>
    <w:rsid w:val="00D64160"/>
    <w:rsid w:val="00D64A52"/>
    <w:rsid w:val="00D65A0E"/>
    <w:rsid w:val="00D665CC"/>
    <w:rsid w:val="00D67D02"/>
    <w:rsid w:val="00D67D29"/>
    <w:rsid w:val="00D74B5E"/>
    <w:rsid w:val="00D75EED"/>
    <w:rsid w:val="00D763E9"/>
    <w:rsid w:val="00D76882"/>
    <w:rsid w:val="00D77B17"/>
    <w:rsid w:val="00D810A2"/>
    <w:rsid w:val="00D815EA"/>
    <w:rsid w:val="00D8283A"/>
    <w:rsid w:val="00D82932"/>
    <w:rsid w:val="00D832A2"/>
    <w:rsid w:val="00D8426A"/>
    <w:rsid w:val="00D85664"/>
    <w:rsid w:val="00D8734E"/>
    <w:rsid w:val="00D9030B"/>
    <w:rsid w:val="00D90909"/>
    <w:rsid w:val="00D9445A"/>
    <w:rsid w:val="00D957B6"/>
    <w:rsid w:val="00D9625E"/>
    <w:rsid w:val="00D9751D"/>
    <w:rsid w:val="00D979D9"/>
    <w:rsid w:val="00DA2725"/>
    <w:rsid w:val="00DA323D"/>
    <w:rsid w:val="00DA355A"/>
    <w:rsid w:val="00DA43B6"/>
    <w:rsid w:val="00DA4872"/>
    <w:rsid w:val="00DA54CE"/>
    <w:rsid w:val="00DA6534"/>
    <w:rsid w:val="00DA76F7"/>
    <w:rsid w:val="00DB0422"/>
    <w:rsid w:val="00DB1527"/>
    <w:rsid w:val="00DB15D1"/>
    <w:rsid w:val="00DB18F5"/>
    <w:rsid w:val="00DB2C8A"/>
    <w:rsid w:val="00DB34DC"/>
    <w:rsid w:val="00DB4412"/>
    <w:rsid w:val="00DB51F9"/>
    <w:rsid w:val="00DB708B"/>
    <w:rsid w:val="00DB7B99"/>
    <w:rsid w:val="00DC07A9"/>
    <w:rsid w:val="00DC1400"/>
    <w:rsid w:val="00DC1D24"/>
    <w:rsid w:val="00DC27DE"/>
    <w:rsid w:val="00DC3824"/>
    <w:rsid w:val="00DC4A22"/>
    <w:rsid w:val="00DC4F8F"/>
    <w:rsid w:val="00DC5D32"/>
    <w:rsid w:val="00DC605F"/>
    <w:rsid w:val="00DC68E8"/>
    <w:rsid w:val="00DC74F3"/>
    <w:rsid w:val="00DD04E7"/>
    <w:rsid w:val="00DD103C"/>
    <w:rsid w:val="00DD32DE"/>
    <w:rsid w:val="00DD5939"/>
    <w:rsid w:val="00DD6477"/>
    <w:rsid w:val="00DD64A2"/>
    <w:rsid w:val="00DD74E1"/>
    <w:rsid w:val="00DE1A9D"/>
    <w:rsid w:val="00DE4099"/>
    <w:rsid w:val="00DE4466"/>
    <w:rsid w:val="00DE44BD"/>
    <w:rsid w:val="00DE5E56"/>
    <w:rsid w:val="00DE5EF3"/>
    <w:rsid w:val="00DE5F59"/>
    <w:rsid w:val="00DE6C2B"/>
    <w:rsid w:val="00DE77EF"/>
    <w:rsid w:val="00DF0713"/>
    <w:rsid w:val="00DF0CCD"/>
    <w:rsid w:val="00DF1B7D"/>
    <w:rsid w:val="00DF36A9"/>
    <w:rsid w:val="00DF49BD"/>
    <w:rsid w:val="00DF58E0"/>
    <w:rsid w:val="00DF5EF5"/>
    <w:rsid w:val="00DF6E64"/>
    <w:rsid w:val="00E00056"/>
    <w:rsid w:val="00E018A0"/>
    <w:rsid w:val="00E02A68"/>
    <w:rsid w:val="00E02C65"/>
    <w:rsid w:val="00E02D32"/>
    <w:rsid w:val="00E043F0"/>
    <w:rsid w:val="00E055E9"/>
    <w:rsid w:val="00E063C1"/>
    <w:rsid w:val="00E0757F"/>
    <w:rsid w:val="00E116F7"/>
    <w:rsid w:val="00E123FD"/>
    <w:rsid w:val="00E12764"/>
    <w:rsid w:val="00E153BA"/>
    <w:rsid w:val="00E16B6A"/>
    <w:rsid w:val="00E1774B"/>
    <w:rsid w:val="00E21292"/>
    <w:rsid w:val="00E213DF"/>
    <w:rsid w:val="00E21FF1"/>
    <w:rsid w:val="00E23137"/>
    <w:rsid w:val="00E25AA8"/>
    <w:rsid w:val="00E2707C"/>
    <w:rsid w:val="00E30614"/>
    <w:rsid w:val="00E30CC1"/>
    <w:rsid w:val="00E31641"/>
    <w:rsid w:val="00E3196A"/>
    <w:rsid w:val="00E32033"/>
    <w:rsid w:val="00E33369"/>
    <w:rsid w:val="00E33C41"/>
    <w:rsid w:val="00E34102"/>
    <w:rsid w:val="00E3544D"/>
    <w:rsid w:val="00E37C08"/>
    <w:rsid w:val="00E40883"/>
    <w:rsid w:val="00E4231D"/>
    <w:rsid w:val="00E427F0"/>
    <w:rsid w:val="00E42CF6"/>
    <w:rsid w:val="00E44939"/>
    <w:rsid w:val="00E44E5D"/>
    <w:rsid w:val="00E4564D"/>
    <w:rsid w:val="00E457C6"/>
    <w:rsid w:val="00E467D6"/>
    <w:rsid w:val="00E477B5"/>
    <w:rsid w:val="00E5080C"/>
    <w:rsid w:val="00E52156"/>
    <w:rsid w:val="00E5410C"/>
    <w:rsid w:val="00E54DDA"/>
    <w:rsid w:val="00E56168"/>
    <w:rsid w:val="00E56274"/>
    <w:rsid w:val="00E57752"/>
    <w:rsid w:val="00E60EC1"/>
    <w:rsid w:val="00E62821"/>
    <w:rsid w:val="00E62897"/>
    <w:rsid w:val="00E664DA"/>
    <w:rsid w:val="00E66D11"/>
    <w:rsid w:val="00E670F8"/>
    <w:rsid w:val="00E6787E"/>
    <w:rsid w:val="00E67CF2"/>
    <w:rsid w:val="00E70D33"/>
    <w:rsid w:val="00E71933"/>
    <w:rsid w:val="00E71C58"/>
    <w:rsid w:val="00E71C74"/>
    <w:rsid w:val="00E721A4"/>
    <w:rsid w:val="00E728F6"/>
    <w:rsid w:val="00E7354A"/>
    <w:rsid w:val="00E7374A"/>
    <w:rsid w:val="00E74079"/>
    <w:rsid w:val="00E7461B"/>
    <w:rsid w:val="00E77B95"/>
    <w:rsid w:val="00E81373"/>
    <w:rsid w:val="00E81BE8"/>
    <w:rsid w:val="00E8301F"/>
    <w:rsid w:val="00E83121"/>
    <w:rsid w:val="00E838B4"/>
    <w:rsid w:val="00E839F7"/>
    <w:rsid w:val="00E83C4A"/>
    <w:rsid w:val="00E83F46"/>
    <w:rsid w:val="00E85DCF"/>
    <w:rsid w:val="00E87F8C"/>
    <w:rsid w:val="00E912AD"/>
    <w:rsid w:val="00E92FCA"/>
    <w:rsid w:val="00E93EF5"/>
    <w:rsid w:val="00E94C3B"/>
    <w:rsid w:val="00E95C23"/>
    <w:rsid w:val="00E95D33"/>
    <w:rsid w:val="00E969CD"/>
    <w:rsid w:val="00E96DD8"/>
    <w:rsid w:val="00E96E85"/>
    <w:rsid w:val="00E96F7D"/>
    <w:rsid w:val="00EA073C"/>
    <w:rsid w:val="00EA26CE"/>
    <w:rsid w:val="00EA2C41"/>
    <w:rsid w:val="00EA2C85"/>
    <w:rsid w:val="00EA3DFC"/>
    <w:rsid w:val="00EA50C9"/>
    <w:rsid w:val="00EA5794"/>
    <w:rsid w:val="00EA6C5A"/>
    <w:rsid w:val="00EA6D0F"/>
    <w:rsid w:val="00EA6FC9"/>
    <w:rsid w:val="00EA71EB"/>
    <w:rsid w:val="00EA7C10"/>
    <w:rsid w:val="00EB1677"/>
    <w:rsid w:val="00EB2D82"/>
    <w:rsid w:val="00EB375C"/>
    <w:rsid w:val="00EB3A86"/>
    <w:rsid w:val="00EB3AF9"/>
    <w:rsid w:val="00EB450B"/>
    <w:rsid w:val="00EB526F"/>
    <w:rsid w:val="00EB5E84"/>
    <w:rsid w:val="00EB683B"/>
    <w:rsid w:val="00EC084D"/>
    <w:rsid w:val="00EC1571"/>
    <w:rsid w:val="00EC303A"/>
    <w:rsid w:val="00EC4CBB"/>
    <w:rsid w:val="00EC4D7E"/>
    <w:rsid w:val="00EC542F"/>
    <w:rsid w:val="00EC5974"/>
    <w:rsid w:val="00EC5E31"/>
    <w:rsid w:val="00EC6F99"/>
    <w:rsid w:val="00ED1BD7"/>
    <w:rsid w:val="00ED2483"/>
    <w:rsid w:val="00ED2965"/>
    <w:rsid w:val="00ED2B14"/>
    <w:rsid w:val="00ED375F"/>
    <w:rsid w:val="00ED3AAC"/>
    <w:rsid w:val="00ED4A48"/>
    <w:rsid w:val="00ED4E26"/>
    <w:rsid w:val="00ED56FE"/>
    <w:rsid w:val="00ED5735"/>
    <w:rsid w:val="00ED5AA5"/>
    <w:rsid w:val="00ED699A"/>
    <w:rsid w:val="00EE07C7"/>
    <w:rsid w:val="00EE1222"/>
    <w:rsid w:val="00EE12C9"/>
    <w:rsid w:val="00EE1ECD"/>
    <w:rsid w:val="00EE254E"/>
    <w:rsid w:val="00EE3FDE"/>
    <w:rsid w:val="00EE49C6"/>
    <w:rsid w:val="00EE55DE"/>
    <w:rsid w:val="00EE6AD1"/>
    <w:rsid w:val="00EE6E0F"/>
    <w:rsid w:val="00EE7C2A"/>
    <w:rsid w:val="00EF011F"/>
    <w:rsid w:val="00EF0EA5"/>
    <w:rsid w:val="00EF1078"/>
    <w:rsid w:val="00EF28C5"/>
    <w:rsid w:val="00EF3AB5"/>
    <w:rsid w:val="00EF3F78"/>
    <w:rsid w:val="00EF467C"/>
    <w:rsid w:val="00EF56DC"/>
    <w:rsid w:val="00EF5A54"/>
    <w:rsid w:val="00EF6408"/>
    <w:rsid w:val="00EF6F76"/>
    <w:rsid w:val="00EF7645"/>
    <w:rsid w:val="00F01292"/>
    <w:rsid w:val="00F01E49"/>
    <w:rsid w:val="00F042AD"/>
    <w:rsid w:val="00F04D61"/>
    <w:rsid w:val="00F0586B"/>
    <w:rsid w:val="00F05E7B"/>
    <w:rsid w:val="00F068AA"/>
    <w:rsid w:val="00F07447"/>
    <w:rsid w:val="00F10A59"/>
    <w:rsid w:val="00F10BF8"/>
    <w:rsid w:val="00F11926"/>
    <w:rsid w:val="00F14471"/>
    <w:rsid w:val="00F1453B"/>
    <w:rsid w:val="00F14915"/>
    <w:rsid w:val="00F149C8"/>
    <w:rsid w:val="00F14EC9"/>
    <w:rsid w:val="00F151EA"/>
    <w:rsid w:val="00F1522E"/>
    <w:rsid w:val="00F154A6"/>
    <w:rsid w:val="00F166B3"/>
    <w:rsid w:val="00F16884"/>
    <w:rsid w:val="00F169F6"/>
    <w:rsid w:val="00F16AD0"/>
    <w:rsid w:val="00F179A9"/>
    <w:rsid w:val="00F17CDF"/>
    <w:rsid w:val="00F20458"/>
    <w:rsid w:val="00F2098E"/>
    <w:rsid w:val="00F21A0A"/>
    <w:rsid w:val="00F22773"/>
    <w:rsid w:val="00F24337"/>
    <w:rsid w:val="00F245E4"/>
    <w:rsid w:val="00F25129"/>
    <w:rsid w:val="00F25473"/>
    <w:rsid w:val="00F25A13"/>
    <w:rsid w:val="00F25F06"/>
    <w:rsid w:val="00F27966"/>
    <w:rsid w:val="00F27CC7"/>
    <w:rsid w:val="00F31849"/>
    <w:rsid w:val="00F3217D"/>
    <w:rsid w:val="00F321A0"/>
    <w:rsid w:val="00F3262C"/>
    <w:rsid w:val="00F32960"/>
    <w:rsid w:val="00F3298B"/>
    <w:rsid w:val="00F3318E"/>
    <w:rsid w:val="00F33543"/>
    <w:rsid w:val="00F33C28"/>
    <w:rsid w:val="00F3512E"/>
    <w:rsid w:val="00F35BF2"/>
    <w:rsid w:val="00F3666E"/>
    <w:rsid w:val="00F37611"/>
    <w:rsid w:val="00F4034C"/>
    <w:rsid w:val="00F41506"/>
    <w:rsid w:val="00F43734"/>
    <w:rsid w:val="00F43A47"/>
    <w:rsid w:val="00F4520D"/>
    <w:rsid w:val="00F46606"/>
    <w:rsid w:val="00F4673C"/>
    <w:rsid w:val="00F51332"/>
    <w:rsid w:val="00F516C0"/>
    <w:rsid w:val="00F51A60"/>
    <w:rsid w:val="00F52E1C"/>
    <w:rsid w:val="00F533EE"/>
    <w:rsid w:val="00F536D9"/>
    <w:rsid w:val="00F54172"/>
    <w:rsid w:val="00F572E6"/>
    <w:rsid w:val="00F60D86"/>
    <w:rsid w:val="00F615E8"/>
    <w:rsid w:val="00F62369"/>
    <w:rsid w:val="00F62739"/>
    <w:rsid w:val="00F62766"/>
    <w:rsid w:val="00F635C3"/>
    <w:rsid w:val="00F65043"/>
    <w:rsid w:val="00F65175"/>
    <w:rsid w:val="00F66377"/>
    <w:rsid w:val="00F67A37"/>
    <w:rsid w:val="00F67FF1"/>
    <w:rsid w:val="00F70357"/>
    <w:rsid w:val="00F70BDD"/>
    <w:rsid w:val="00F71B25"/>
    <w:rsid w:val="00F752D1"/>
    <w:rsid w:val="00F82165"/>
    <w:rsid w:val="00F825FC"/>
    <w:rsid w:val="00F83484"/>
    <w:rsid w:val="00F837C0"/>
    <w:rsid w:val="00F8421C"/>
    <w:rsid w:val="00F842B1"/>
    <w:rsid w:val="00F843C7"/>
    <w:rsid w:val="00F84733"/>
    <w:rsid w:val="00F87264"/>
    <w:rsid w:val="00F87CA9"/>
    <w:rsid w:val="00F91380"/>
    <w:rsid w:val="00F9323F"/>
    <w:rsid w:val="00F935FD"/>
    <w:rsid w:val="00F94DA9"/>
    <w:rsid w:val="00F977C0"/>
    <w:rsid w:val="00F979C5"/>
    <w:rsid w:val="00FA055E"/>
    <w:rsid w:val="00FA1E6D"/>
    <w:rsid w:val="00FA26CC"/>
    <w:rsid w:val="00FA308F"/>
    <w:rsid w:val="00FA41D3"/>
    <w:rsid w:val="00FA5B18"/>
    <w:rsid w:val="00FA72DD"/>
    <w:rsid w:val="00FA7FCE"/>
    <w:rsid w:val="00FB1070"/>
    <w:rsid w:val="00FB1561"/>
    <w:rsid w:val="00FB2B1B"/>
    <w:rsid w:val="00FB3216"/>
    <w:rsid w:val="00FB4075"/>
    <w:rsid w:val="00FB4119"/>
    <w:rsid w:val="00FB4B3C"/>
    <w:rsid w:val="00FB4E1D"/>
    <w:rsid w:val="00FB5407"/>
    <w:rsid w:val="00FB547E"/>
    <w:rsid w:val="00FB57AA"/>
    <w:rsid w:val="00FB7E99"/>
    <w:rsid w:val="00FC0134"/>
    <w:rsid w:val="00FC1516"/>
    <w:rsid w:val="00FC1EC6"/>
    <w:rsid w:val="00FC2087"/>
    <w:rsid w:val="00FC20C2"/>
    <w:rsid w:val="00FC2116"/>
    <w:rsid w:val="00FC3ABB"/>
    <w:rsid w:val="00FC4685"/>
    <w:rsid w:val="00FC49FE"/>
    <w:rsid w:val="00FC54B2"/>
    <w:rsid w:val="00FC6513"/>
    <w:rsid w:val="00FC6AA2"/>
    <w:rsid w:val="00FC7067"/>
    <w:rsid w:val="00FC7CD4"/>
    <w:rsid w:val="00FD07A6"/>
    <w:rsid w:val="00FD0F53"/>
    <w:rsid w:val="00FD231E"/>
    <w:rsid w:val="00FD2B57"/>
    <w:rsid w:val="00FD331B"/>
    <w:rsid w:val="00FD4060"/>
    <w:rsid w:val="00FD4165"/>
    <w:rsid w:val="00FD58EC"/>
    <w:rsid w:val="00FD6612"/>
    <w:rsid w:val="00FE06AB"/>
    <w:rsid w:val="00FE08FE"/>
    <w:rsid w:val="00FE292D"/>
    <w:rsid w:val="00FE52AA"/>
    <w:rsid w:val="00FE5D2A"/>
    <w:rsid w:val="00FE62D4"/>
    <w:rsid w:val="00FE69A6"/>
    <w:rsid w:val="00FF0CD8"/>
    <w:rsid w:val="00FF16F8"/>
    <w:rsid w:val="00FF1F00"/>
    <w:rsid w:val="00FF20D5"/>
    <w:rsid w:val="00FF259D"/>
    <w:rsid w:val="00FF25F8"/>
    <w:rsid w:val="00FF2682"/>
    <w:rsid w:val="00FF2AE2"/>
    <w:rsid w:val="00FF30AE"/>
    <w:rsid w:val="00FF3819"/>
    <w:rsid w:val="00FF3BF8"/>
    <w:rsid w:val="00FF5962"/>
    <w:rsid w:val="00FF5ABA"/>
    <w:rsid w:val="00FF5E8C"/>
    <w:rsid w:val="00FF71F8"/>
    <w:rsid w:val="00FF783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27723"/>
  <w15:docId w15:val="{8DBB77A1-833A-B246-B8F1-62DF76B8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EB4"/>
    <w:pPr>
      <w:widowControl w:val="0"/>
      <w:suppressAutoHyphens/>
    </w:pPr>
    <w:rPr>
      <w:rFonts w:eastAsia="Lucida Sans Unicode"/>
      <w:sz w:val="24"/>
      <w:szCs w:val="24"/>
      <w:lang w:val="nl-BE"/>
    </w:rPr>
  </w:style>
  <w:style w:type="paragraph" w:styleId="Heading1">
    <w:name w:val="heading 1"/>
    <w:basedOn w:val="Normal"/>
    <w:next w:val="Normal"/>
    <w:qFormat/>
    <w:rsid w:val="00406EA0"/>
    <w:pPr>
      <w:widowControl/>
      <w:numPr>
        <w:numId w:val="2"/>
      </w:numPr>
      <w:suppressAutoHyphens w:val="0"/>
      <w:spacing w:before="240" w:after="60"/>
      <w:outlineLvl w:val="0"/>
    </w:pPr>
    <w:rPr>
      <w:rFonts w:ascii="Arial" w:eastAsia="Times New Roman" w:hAnsi="Arial"/>
      <w:b/>
      <w:kern w:val="28"/>
      <w:sz w:val="32"/>
      <w:szCs w:val="20"/>
      <w:lang w:val="da-DK"/>
    </w:rPr>
  </w:style>
  <w:style w:type="paragraph" w:styleId="Heading2">
    <w:name w:val="heading 2"/>
    <w:basedOn w:val="Normal"/>
    <w:next w:val="Normal"/>
    <w:qFormat/>
    <w:rsid w:val="00A34EB4"/>
    <w:pPr>
      <w:keepNext/>
      <w:numPr>
        <w:ilvl w:val="1"/>
        <w:numId w:val="1"/>
      </w:numPr>
      <w:spacing w:before="240" w:after="120"/>
      <w:outlineLvl w:val="1"/>
    </w:pPr>
    <w:rPr>
      <w:rFonts w:ascii="Arial" w:hAnsi="Arial" w:cs="Arial"/>
      <w:b/>
      <w:bCs/>
      <w:iCs/>
      <w:color w:val="FF6600"/>
    </w:rPr>
  </w:style>
  <w:style w:type="paragraph" w:styleId="Heading4">
    <w:name w:val="heading 4"/>
    <w:basedOn w:val="Normal"/>
    <w:next w:val="Normal"/>
    <w:qFormat/>
    <w:rsid w:val="00A34EB4"/>
    <w:pPr>
      <w:keepNext/>
      <w:widowControl/>
      <w:suppressAutoHyphens w:val="0"/>
      <w:outlineLvl w:val="3"/>
    </w:pPr>
    <w:rPr>
      <w:rFonts w:ascii="Arial" w:eastAsia="Times New Roman" w:hAnsi="Arial"/>
      <w:b/>
      <w:szCs w:val="20"/>
      <w:lang w:val="da-DK"/>
    </w:rPr>
  </w:style>
  <w:style w:type="paragraph" w:styleId="Heading7">
    <w:name w:val="heading 7"/>
    <w:basedOn w:val="Normal"/>
    <w:next w:val="Normal"/>
    <w:qFormat/>
    <w:rsid w:val="00A34EB4"/>
    <w:pPr>
      <w:keepNext/>
      <w:widowControl/>
      <w:suppressAutoHyphens w:val="0"/>
      <w:jc w:val="both"/>
      <w:outlineLvl w:val="6"/>
    </w:pPr>
    <w:rPr>
      <w:rFonts w:ascii="Arial" w:eastAsia="Times New Roman" w:hAnsi="Arial"/>
      <w:i/>
      <w:szCs w:val="20"/>
      <w:lang w:val="da-DK"/>
    </w:rPr>
  </w:style>
  <w:style w:type="paragraph" w:styleId="Heading8">
    <w:name w:val="heading 8"/>
    <w:basedOn w:val="Normal"/>
    <w:next w:val="Normal"/>
    <w:link w:val="Heading8Char"/>
    <w:qFormat/>
    <w:rsid w:val="00A34EB4"/>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jc w:val="both"/>
      <w:outlineLvl w:val="7"/>
    </w:pPr>
    <w:rPr>
      <w:rFonts w:ascii="Arial" w:eastAsia="Times New Roman" w:hAnsi="Arial"/>
      <w:i/>
      <w:sz w:val="20"/>
      <w:szCs w:val="20"/>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4EB4"/>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34EB4"/>
    <w:pPr>
      <w:widowControl/>
      <w:tabs>
        <w:tab w:val="center" w:pos="4819"/>
        <w:tab w:val="right" w:pos="9638"/>
      </w:tabs>
      <w:suppressAutoHyphens w:val="0"/>
    </w:pPr>
    <w:rPr>
      <w:rFonts w:eastAsia="Times New Roman"/>
      <w:szCs w:val="20"/>
      <w:lang w:val="da-DK"/>
    </w:rPr>
  </w:style>
  <w:style w:type="paragraph" w:styleId="CommentText">
    <w:name w:val="annotation text"/>
    <w:basedOn w:val="Normal"/>
    <w:link w:val="CommentTextChar"/>
    <w:uiPriority w:val="99"/>
    <w:semiHidden/>
    <w:rsid w:val="00A34EB4"/>
    <w:pPr>
      <w:widowControl/>
      <w:suppressAutoHyphens w:val="0"/>
    </w:pPr>
    <w:rPr>
      <w:rFonts w:ascii="Arial" w:eastAsia="Times New Roman" w:hAnsi="Arial"/>
      <w:sz w:val="20"/>
      <w:szCs w:val="20"/>
      <w:lang w:val="da-DK"/>
    </w:rPr>
  </w:style>
  <w:style w:type="paragraph" w:customStyle="1" w:styleId="StandaardCalibri">
    <w:name w:val="Standaard + Calibri"/>
    <w:aliases w:val="11 pt"/>
    <w:basedOn w:val="Normal"/>
    <w:link w:val="StandaardCalibriChar"/>
    <w:rsid w:val="00B4153A"/>
    <w:pPr>
      <w:widowControl/>
      <w:suppressAutoHyphens w:val="0"/>
    </w:pPr>
    <w:rPr>
      <w:rFonts w:ascii="Calibri" w:eastAsia="Times New Roman" w:hAnsi="Calibri"/>
      <w:snapToGrid w:val="0"/>
      <w:sz w:val="22"/>
      <w:szCs w:val="22"/>
      <w:lang w:val="en-GB" w:eastAsia="en-US"/>
    </w:rPr>
  </w:style>
  <w:style w:type="character" w:customStyle="1" w:styleId="StandaardCalibriChar">
    <w:name w:val="Standaard + Calibri Char"/>
    <w:aliases w:val="11 pt Char"/>
    <w:link w:val="StandaardCalibri"/>
    <w:rsid w:val="00B4153A"/>
    <w:rPr>
      <w:rFonts w:ascii="Calibri" w:hAnsi="Calibri"/>
      <w:snapToGrid w:val="0"/>
      <w:sz w:val="22"/>
      <w:szCs w:val="22"/>
      <w:lang w:val="en-GB" w:eastAsia="en-US" w:bidi="ar-SA"/>
    </w:rPr>
  </w:style>
  <w:style w:type="paragraph" w:styleId="Footer">
    <w:name w:val="footer"/>
    <w:basedOn w:val="Normal"/>
    <w:rsid w:val="00E7354A"/>
    <w:pPr>
      <w:tabs>
        <w:tab w:val="center" w:pos="4536"/>
        <w:tab w:val="right" w:pos="9072"/>
      </w:tabs>
    </w:pPr>
  </w:style>
  <w:style w:type="character" w:styleId="PageNumber">
    <w:name w:val="page number"/>
    <w:basedOn w:val="DefaultParagraphFont"/>
    <w:rsid w:val="00E7354A"/>
  </w:style>
  <w:style w:type="character" w:customStyle="1" w:styleId="Heading8Char">
    <w:name w:val="Heading 8 Char"/>
    <w:link w:val="Heading8"/>
    <w:rsid w:val="00E7354A"/>
    <w:rPr>
      <w:rFonts w:ascii="Arial" w:hAnsi="Arial"/>
      <w:i/>
      <w:lang w:val="da-DK" w:eastAsia="da-DK" w:bidi="ar-SA"/>
    </w:rPr>
  </w:style>
  <w:style w:type="paragraph" w:styleId="BodyText">
    <w:name w:val="Body Text"/>
    <w:basedOn w:val="Normal"/>
    <w:rsid w:val="00A0542A"/>
    <w:pPr>
      <w:widowControl/>
      <w:suppressAutoHyphens w:val="0"/>
    </w:pPr>
    <w:rPr>
      <w:rFonts w:ascii="Arial" w:eastAsia="Times New Roman" w:hAnsi="Arial"/>
      <w:b/>
      <w:i/>
      <w:sz w:val="22"/>
      <w:szCs w:val="20"/>
      <w:lang w:val="da-DK"/>
    </w:rPr>
  </w:style>
  <w:style w:type="paragraph" w:customStyle="1" w:styleId="Default">
    <w:name w:val="Default"/>
    <w:rsid w:val="005E3A11"/>
    <w:pPr>
      <w:autoSpaceDE w:val="0"/>
      <w:autoSpaceDN w:val="0"/>
      <w:adjustRightInd w:val="0"/>
    </w:pPr>
    <w:rPr>
      <w:rFonts w:ascii="Arial" w:hAnsi="Arial" w:cs="Arial"/>
      <w:color w:val="000000"/>
      <w:sz w:val="24"/>
      <w:szCs w:val="24"/>
      <w:lang w:val="nl-NL" w:eastAsia="nl-NL"/>
    </w:rPr>
  </w:style>
  <w:style w:type="paragraph" w:styleId="FootnoteText">
    <w:name w:val="footnote text"/>
    <w:basedOn w:val="Normal"/>
    <w:link w:val="FootnoteTextChar"/>
    <w:rsid w:val="00AB535B"/>
    <w:rPr>
      <w:sz w:val="20"/>
      <w:szCs w:val="20"/>
    </w:rPr>
  </w:style>
  <w:style w:type="character" w:customStyle="1" w:styleId="FootnoteTextChar">
    <w:name w:val="Footnote Text Char"/>
    <w:link w:val="FootnoteText"/>
    <w:rsid w:val="00AB535B"/>
    <w:rPr>
      <w:rFonts w:eastAsia="Lucida Sans Unicode"/>
      <w:lang w:val="nl-BE"/>
    </w:rPr>
  </w:style>
  <w:style w:type="character" w:styleId="FootnoteReference">
    <w:name w:val="footnote reference"/>
    <w:rsid w:val="00AB535B"/>
    <w:rPr>
      <w:vertAlign w:val="superscript"/>
    </w:rPr>
  </w:style>
  <w:style w:type="paragraph" w:styleId="BalloonText">
    <w:name w:val="Balloon Text"/>
    <w:basedOn w:val="Normal"/>
    <w:link w:val="BalloonTextChar"/>
    <w:rsid w:val="00260C87"/>
    <w:rPr>
      <w:rFonts w:ascii="Segoe UI" w:hAnsi="Segoe UI"/>
      <w:sz w:val="18"/>
      <w:szCs w:val="18"/>
    </w:rPr>
  </w:style>
  <w:style w:type="character" w:customStyle="1" w:styleId="BalloonTextChar">
    <w:name w:val="Balloon Text Char"/>
    <w:link w:val="BalloonText"/>
    <w:rsid w:val="00260C87"/>
    <w:rPr>
      <w:rFonts w:ascii="Segoe UI" w:eastAsia="Lucida Sans Unicode" w:hAnsi="Segoe UI" w:cs="Segoe UI"/>
      <w:sz w:val="18"/>
      <w:szCs w:val="18"/>
      <w:lang w:val="nl-BE"/>
    </w:rPr>
  </w:style>
  <w:style w:type="paragraph" w:styleId="ListParagraph">
    <w:name w:val="List Paragraph"/>
    <w:basedOn w:val="Normal"/>
    <w:uiPriority w:val="34"/>
    <w:qFormat/>
    <w:rsid w:val="004F71AA"/>
    <w:pPr>
      <w:widowControl/>
      <w:suppressAutoHyphens w:val="0"/>
      <w:ind w:left="720"/>
    </w:pPr>
    <w:rPr>
      <w:rFonts w:ascii="Calibri" w:eastAsia="Gulim" w:hAnsi="Calibri" w:cs="Gulim"/>
      <w:sz w:val="22"/>
      <w:szCs w:val="22"/>
      <w:lang w:val="da-DK" w:eastAsia="ko-KR"/>
    </w:rPr>
  </w:style>
  <w:style w:type="character" w:styleId="Emphasis">
    <w:name w:val="Emphasis"/>
    <w:uiPriority w:val="20"/>
    <w:qFormat/>
    <w:rsid w:val="00922DBD"/>
    <w:rPr>
      <w:i/>
      <w:iCs/>
    </w:rPr>
  </w:style>
  <w:style w:type="character" w:customStyle="1" w:styleId="tgc">
    <w:name w:val="_tgc"/>
    <w:rsid w:val="00912A59"/>
  </w:style>
  <w:style w:type="character" w:styleId="Hyperlink">
    <w:name w:val="Hyperlink"/>
    <w:uiPriority w:val="99"/>
    <w:unhideWhenUsed/>
    <w:rsid w:val="00912A59"/>
    <w:rPr>
      <w:color w:val="0000FF"/>
      <w:u w:val="single"/>
    </w:rPr>
  </w:style>
  <w:style w:type="paragraph" w:styleId="NormalWeb">
    <w:name w:val="Normal (Web)"/>
    <w:basedOn w:val="Normal"/>
    <w:uiPriority w:val="99"/>
    <w:unhideWhenUsed/>
    <w:rsid w:val="00AB4407"/>
    <w:pPr>
      <w:widowControl/>
      <w:suppressAutoHyphens w:val="0"/>
      <w:spacing w:after="360"/>
    </w:pPr>
    <w:rPr>
      <w:rFonts w:eastAsia="Times New Roman"/>
      <w:lang w:val="da-DK"/>
    </w:rPr>
  </w:style>
  <w:style w:type="character" w:styleId="FollowedHyperlink">
    <w:name w:val="FollowedHyperlink"/>
    <w:basedOn w:val="DefaultParagraphFont"/>
    <w:rsid w:val="00B543AA"/>
    <w:rPr>
      <w:color w:val="954F72" w:themeColor="followedHyperlink"/>
      <w:u w:val="single"/>
    </w:rPr>
  </w:style>
  <w:style w:type="paragraph" w:styleId="Revision">
    <w:name w:val="Revision"/>
    <w:hidden/>
    <w:uiPriority w:val="99"/>
    <w:semiHidden/>
    <w:rsid w:val="00DF58E0"/>
    <w:rPr>
      <w:rFonts w:eastAsia="Lucida Sans Unicode"/>
      <w:sz w:val="24"/>
      <w:szCs w:val="24"/>
      <w:lang w:val="nl-BE"/>
    </w:rPr>
  </w:style>
  <w:style w:type="character" w:styleId="CommentReference">
    <w:name w:val="annotation reference"/>
    <w:basedOn w:val="DefaultParagraphFont"/>
    <w:uiPriority w:val="99"/>
    <w:rsid w:val="003174F8"/>
    <w:rPr>
      <w:sz w:val="16"/>
      <w:szCs w:val="16"/>
    </w:rPr>
  </w:style>
  <w:style w:type="paragraph" w:styleId="CommentSubject">
    <w:name w:val="annotation subject"/>
    <w:basedOn w:val="CommentText"/>
    <w:next w:val="CommentText"/>
    <w:link w:val="CommentSubjectChar"/>
    <w:rsid w:val="003174F8"/>
    <w:pPr>
      <w:widowControl w:val="0"/>
      <w:suppressAutoHyphens/>
    </w:pPr>
    <w:rPr>
      <w:rFonts w:ascii="Times New Roman" w:eastAsia="Lucida Sans Unicode" w:hAnsi="Times New Roman"/>
      <w:b/>
      <w:bCs/>
      <w:lang w:val="nl-BE"/>
    </w:rPr>
  </w:style>
  <w:style w:type="character" w:customStyle="1" w:styleId="CommentTextChar">
    <w:name w:val="Comment Text Char"/>
    <w:basedOn w:val="DefaultParagraphFont"/>
    <w:link w:val="CommentText"/>
    <w:uiPriority w:val="99"/>
    <w:semiHidden/>
    <w:rsid w:val="003174F8"/>
    <w:rPr>
      <w:rFonts w:ascii="Arial" w:hAnsi="Arial"/>
    </w:rPr>
  </w:style>
  <w:style w:type="character" w:customStyle="1" w:styleId="CommentSubjectChar">
    <w:name w:val="Comment Subject Char"/>
    <w:basedOn w:val="CommentTextChar"/>
    <w:link w:val="CommentSubject"/>
    <w:rsid w:val="003174F8"/>
    <w:rPr>
      <w:rFonts w:ascii="Arial" w:eastAsia="Lucida Sans Unicode" w:hAnsi="Arial"/>
      <w:b/>
      <w:bCs/>
      <w:lang w:val="nl-BE"/>
    </w:rPr>
  </w:style>
  <w:style w:type="character" w:styleId="Strong">
    <w:name w:val="Strong"/>
    <w:basedOn w:val="DefaultParagraphFont"/>
    <w:uiPriority w:val="22"/>
    <w:qFormat/>
    <w:rsid w:val="00583B8E"/>
    <w:rPr>
      <w:b/>
      <w:bCs/>
    </w:rPr>
  </w:style>
  <w:style w:type="paragraph" w:styleId="PlainText">
    <w:name w:val="Plain Text"/>
    <w:basedOn w:val="Normal"/>
    <w:link w:val="PlainTextChar"/>
    <w:uiPriority w:val="99"/>
    <w:unhideWhenUsed/>
    <w:rsid w:val="002C0F19"/>
    <w:pPr>
      <w:widowControl/>
      <w:suppressAutoHyphens w:val="0"/>
    </w:pPr>
    <w:rPr>
      <w:rFonts w:ascii="Lato" w:eastAsiaTheme="minorHAnsi" w:hAnsi="Lato" w:cstheme="minorBidi"/>
      <w:sz w:val="22"/>
      <w:szCs w:val="21"/>
      <w:lang w:val="en-GB" w:eastAsia="en-US"/>
    </w:rPr>
  </w:style>
  <w:style w:type="character" w:customStyle="1" w:styleId="PlainTextChar">
    <w:name w:val="Plain Text Char"/>
    <w:basedOn w:val="DefaultParagraphFont"/>
    <w:link w:val="PlainText"/>
    <w:uiPriority w:val="99"/>
    <w:rsid w:val="002C0F19"/>
    <w:rPr>
      <w:rFonts w:ascii="Lato" w:eastAsiaTheme="minorHAnsi" w:hAnsi="Lato" w:cstheme="minorBidi"/>
      <w:sz w:val="22"/>
      <w:szCs w:val="21"/>
      <w:lang w:val="en-GB" w:eastAsia="en-US"/>
    </w:rPr>
  </w:style>
  <w:style w:type="character" w:styleId="SubtleEmphasis">
    <w:name w:val="Subtle Emphasis"/>
    <w:basedOn w:val="DefaultParagraphFont"/>
    <w:uiPriority w:val="19"/>
    <w:qFormat/>
    <w:rsid w:val="00500606"/>
    <w:rPr>
      <w:i/>
      <w:iCs/>
      <w:color w:val="404040" w:themeColor="text1" w:themeTint="BF"/>
    </w:rPr>
  </w:style>
  <w:style w:type="character" w:customStyle="1" w:styleId="UnresolvedMention1">
    <w:name w:val="Unresolved Mention1"/>
    <w:basedOn w:val="DefaultParagraphFont"/>
    <w:uiPriority w:val="99"/>
    <w:semiHidden/>
    <w:unhideWhenUsed/>
    <w:rsid w:val="002402C8"/>
    <w:rPr>
      <w:color w:val="605E5C"/>
      <w:shd w:val="clear" w:color="auto" w:fill="E1DFDD"/>
    </w:rPr>
  </w:style>
  <w:style w:type="character" w:styleId="UnresolvedMention">
    <w:name w:val="Unresolved Mention"/>
    <w:basedOn w:val="DefaultParagraphFont"/>
    <w:uiPriority w:val="99"/>
    <w:semiHidden/>
    <w:unhideWhenUsed/>
    <w:rsid w:val="00634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4264">
      <w:bodyDiv w:val="1"/>
      <w:marLeft w:val="0"/>
      <w:marRight w:val="0"/>
      <w:marTop w:val="0"/>
      <w:marBottom w:val="0"/>
      <w:divBdr>
        <w:top w:val="none" w:sz="0" w:space="0" w:color="auto"/>
        <w:left w:val="none" w:sz="0" w:space="0" w:color="auto"/>
        <w:bottom w:val="none" w:sz="0" w:space="0" w:color="auto"/>
        <w:right w:val="none" w:sz="0" w:space="0" w:color="auto"/>
      </w:divBdr>
    </w:div>
    <w:div w:id="52896832">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105120077">
      <w:bodyDiv w:val="1"/>
      <w:marLeft w:val="0"/>
      <w:marRight w:val="0"/>
      <w:marTop w:val="0"/>
      <w:marBottom w:val="0"/>
      <w:divBdr>
        <w:top w:val="none" w:sz="0" w:space="0" w:color="auto"/>
        <w:left w:val="none" w:sz="0" w:space="0" w:color="auto"/>
        <w:bottom w:val="none" w:sz="0" w:space="0" w:color="auto"/>
        <w:right w:val="none" w:sz="0" w:space="0" w:color="auto"/>
      </w:divBdr>
    </w:div>
    <w:div w:id="115104486">
      <w:bodyDiv w:val="1"/>
      <w:marLeft w:val="0"/>
      <w:marRight w:val="0"/>
      <w:marTop w:val="0"/>
      <w:marBottom w:val="0"/>
      <w:divBdr>
        <w:top w:val="none" w:sz="0" w:space="0" w:color="auto"/>
        <w:left w:val="none" w:sz="0" w:space="0" w:color="auto"/>
        <w:bottom w:val="none" w:sz="0" w:space="0" w:color="auto"/>
        <w:right w:val="none" w:sz="0" w:space="0" w:color="auto"/>
      </w:divBdr>
    </w:div>
    <w:div w:id="123232731">
      <w:bodyDiv w:val="1"/>
      <w:marLeft w:val="0"/>
      <w:marRight w:val="0"/>
      <w:marTop w:val="0"/>
      <w:marBottom w:val="0"/>
      <w:divBdr>
        <w:top w:val="none" w:sz="0" w:space="0" w:color="auto"/>
        <w:left w:val="none" w:sz="0" w:space="0" w:color="auto"/>
        <w:bottom w:val="none" w:sz="0" w:space="0" w:color="auto"/>
        <w:right w:val="none" w:sz="0" w:space="0" w:color="auto"/>
      </w:divBdr>
    </w:div>
    <w:div w:id="127210904">
      <w:bodyDiv w:val="1"/>
      <w:marLeft w:val="0"/>
      <w:marRight w:val="0"/>
      <w:marTop w:val="0"/>
      <w:marBottom w:val="0"/>
      <w:divBdr>
        <w:top w:val="none" w:sz="0" w:space="0" w:color="auto"/>
        <w:left w:val="none" w:sz="0" w:space="0" w:color="auto"/>
        <w:bottom w:val="none" w:sz="0" w:space="0" w:color="auto"/>
        <w:right w:val="none" w:sz="0" w:space="0" w:color="auto"/>
      </w:divBdr>
    </w:div>
    <w:div w:id="132329446">
      <w:bodyDiv w:val="1"/>
      <w:marLeft w:val="0"/>
      <w:marRight w:val="0"/>
      <w:marTop w:val="0"/>
      <w:marBottom w:val="0"/>
      <w:divBdr>
        <w:top w:val="none" w:sz="0" w:space="0" w:color="auto"/>
        <w:left w:val="none" w:sz="0" w:space="0" w:color="auto"/>
        <w:bottom w:val="none" w:sz="0" w:space="0" w:color="auto"/>
        <w:right w:val="none" w:sz="0" w:space="0" w:color="auto"/>
      </w:divBdr>
    </w:div>
    <w:div w:id="139617825">
      <w:bodyDiv w:val="1"/>
      <w:marLeft w:val="0"/>
      <w:marRight w:val="0"/>
      <w:marTop w:val="0"/>
      <w:marBottom w:val="0"/>
      <w:divBdr>
        <w:top w:val="none" w:sz="0" w:space="0" w:color="auto"/>
        <w:left w:val="none" w:sz="0" w:space="0" w:color="auto"/>
        <w:bottom w:val="none" w:sz="0" w:space="0" w:color="auto"/>
        <w:right w:val="none" w:sz="0" w:space="0" w:color="auto"/>
      </w:divBdr>
    </w:div>
    <w:div w:id="141973246">
      <w:bodyDiv w:val="1"/>
      <w:marLeft w:val="0"/>
      <w:marRight w:val="0"/>
      <w:marTop w:val="0"/>
      <w:marBottom w:val="0"/>
      <w:divBdr>
        <w:top w:val="none" w:sz="0" w:space="0" w:color="auto"/>
        <w:left w:val="none" w:sz="0" w:space="0" w:color="auto"/>
        <w:bottom w:val="none" w:sz="0" w:space="0" w:color="auto"/>
        <w:right w:val="none" w:sz="0" w:space="0" w:color="auto"/>
      </w:divBdr>
    </w:div>
    <w:div w:id="177433442">
      <w:bodyDiv w:val="1"/>
      <w:marLeft w:val="0"/>
      <w:marRight w:val="0"/>
      <w:marTop w:val="0"/>
      <w:marBottom w:val="0"/>
      <w:divBdr>
        <w:top w:val="none" w:sz="0" w:space="0" w:color="auto"/>
        <w:left w:val="none" w:sz="0" w:space="0" w:color="auto"/>
        <w:bottom w:val="none" w:sz="0" w:space="0" w:color="auto"/>
        <w:right w:val="none" w:sz="0" w:space="0" w:color="auto"/>
      </w:divBdr>
    </w:div>
    <w:div w:id="193034037">
      <w:bodyDiv w:val="1"/>
      <w:marLeft w:val="0"/>
      <w:marRight w:val="0"/>
      <w:marTop w:val="0"/>
      <w:marBottom w:val="0"/>
      <w:divBdr>
        <w:top w:val="none" w:sz="0" w:space="0" w:color="auto"/>
        <w:left w:val="none" w:sz="0" w:space="0" w:color="auto"/>
        <w:bottom w:val="none" w:sz="0" w:space="0" w:color="auto"/>
        <w:right w:val="none" w:sz="0" w:space="0" w:color="auto"/>
      </w:divBdr>
    </w:div>
    <w:div w:id="203294139">
      <w:bodyDiv w:val="1"/>
      <w:marLeft w:val="0"/>
      <w:marRight w:val="0"/>
      <w:marTop w:val="0"/>
      <w:marBottom w:val="0"/>
      <w:divBdr>
        <w:top w:val="none" w:sz="0" w:space="0" w:color="auto"/>
        <w:left w:val="none" w:sz="0" w:space="0" w:color="auto"/>
        <w:bottom w:val="none" w:sz="0" w:space="0" w:color="auto"/>
        <w:right w:val="none" w:sz="0" w:space="0" w:color="auto"/>
      </w:divBdr>
    </w:div>
    <w:div w:id="205606392">
      <w:bodyDiv w:val="1"/>
      <w:marLeft w:val="0"/>
      <w:marRight w:val="0"/>
      <w:marTop w:val="0"/>
      <w:marBottom w:val="0"/>
      <w:divBdr>
        <w:top w:val="none" w:sz="0" w:space="0" w:color="auto"/>
        <w:left w:val="none" w:sz="0" w:space="0" w:color="auto"/>
        <w:bottom w:val="none" w:sz="0" w:space="0" w:color="auto"/>
        <w:right w:val="none" w:sz="0" w:space="0" w:color="auto"/>
      </w:divBdr>
    </w:div>
    <w:div w:id="213393986">
      <w:bodyDiv w:val="1"/>
      <w:marLeft w:val="0"/>
      <w:marRight w:val="0"/>
      <w:marTop w:val="0"/>
      <w:marBottom w:val="0"/>
      <w:divBdr>
        <w:top w:val="none" w:sz="0" w:space="0" w:color="auto"/>
        <w:left w:val="none" w:sz="0" w:space="0" w:color="auto"/>
        <w:bottom w:val="none" w:sz="0" w:space="0" w:color="auto"/>
        <w:right w:val="none" w:sz="0" w:space="0" w:color="auto"/>
      </w:divBdr>
    </w:div>
    <w:div w:id="235290386">
      <w:bodyDiv w:val="1"/>
      <w:marLeft w:val="0"/>
      <w:marRight w:val="0"/>
      <w:marTop w:val="0"/>
      <w:marBottom w:val="0"/>
      <w:divBdr>
        <w:top w:val="none" w:sz="0" w:space="0" w:color="auto"/>
        <w:left w:val="none" w:sz="0" w:space="0" w:color="auto"/>
        <w:bottom w:val="none" w:sz="0" w:space="0" w:color="auto"/>
        <w:right w:val="none" w:sz="0" w:space="0" w:color="auto"/>
      </w:divBdr>
    </w:div>
    <w:div w:id="246155011">
      <w:bodyDiv w:val="1"/>
      <w:marLeft w:val="0"/>
      <w:marRight w:val="0"/>
      <w:marTop w:val="0"/>
      <w:marBottom w:val="0"/>
      <w:divBdr>
        <w:top w:val="none" w:sz="0" w:space="0" w:color="auto"/>
        <w:left w:val="none" w:sz="0" w:space="0" w:color="auto"/>
        <w:bottom w:val="none" w:sz="0" w:space="0" w:color="auto"/>
        <w:right w:val="none" w:sz="0" w:space="0" w:color="auto"/>
      </w:divBdr>
    </w:div>
    <w:div w:id="246310853">
      <w:bodyDiv w:val="1"/>
      <w:marLeft w:val="0"/>
      <w:marRight w:val="0"/>
      <w:marTop w:val="0"/>
      <w:marBottom w:val="0"/>
      <w:divBdr>
        <w:top w:val="none" w:sz="0" w:space="0" w:color="auto"/>
        <w:left w:val="none" w:sz="0" w:space="0" w:color="auto"/>
        <w:bottom w:val="none" w:sz="0" w:space="0" w:color="auto"/>
        <w:right w:val="none" w:sz="0" w:space="0" w:color="auto"/>
      </w:divBdr>
    </w:div>
    <w:div w:id="255092314">
      <w:bodyDiv w:val="1"/>
      <w:marLeft w:val="0"/>
      <w:marRight w:val="0"/>
      <w:marTop w:val="0"/>
      <w:marBottom w:val="0"/>
      <w:divBdr>
        <w:top w:val="none" w:sz="0" w:space="0" w:color="auto"/>
        <w:left w:val="none" w:sz="0" w:space="0" w:color="auto"/>
        <w:bottom w:val="none" w:sz="0" w:space="0" w:color="auto"/>
        <w:right w:val="none" w:sz="0" w:space="0" w:color="auto"/>
      </w:divBdr>
    </w:div>
    <w:div w:id="276646256">
      <w:bodyDiv w:val="1"/>
      <w:marLeft w:val="0"/>
      <w:marRight w:val="0"/>
      <w:marTop w:val="0"/>
      <w:marBottom w:val="0"/>
      <w:divBdr>
        <w:top w:val="none" w:sz="0" w:space="0" w:color="auto"/>
        <w:left w:val="none" w:sz="0" w:space="0" w:color="auto"/>
        <w:bottom w:val="none" w:sz="0" w:space="0" w:color="auto"/>
        <w:right w:val="none" w:sz="0" w:space="0" w:color="auto"/>
      </w:divBdr>
    </w:div>
    <w:div w:id="280842115">
      <w:bodyDiv w:val="1"/>
      <w:marLeft w:val="0"/>
      <w:marRight w:val="0"/>
      <w:marTop w:val="0"/>
      <w:marBottom w:val="0"/>
      <w:divBdr>
        <w:top w:val="none" w:sz="0" w:space="0" w:color="auto"/>
        <w:left w:val="none" w:sz="0" w:space="0" w:color="auto"/>
        <w:bottom w:val="none" w:sz="0" w:space="0" w:color="auto"/>
        <w:right w:val="none" w:sz="0" w:space="0" w:color="auto"/>
      </w:divBdr>
    </w:div>
    <w:div w:id="294217623">
      <w:bodyDiv w:val="1"/>
      <w:marLeft w:val="0"/>
      <w:marRight w:val="0"/>
      <w:marTop w:val="0"/>
      <w:marBottom w:val="0"/>
      <w:divBdr>
        <w:top w:val="none" w:sz="0" w:space="0" w:color="auto"/>
        <w:left w:val="none" w:sz="0" w:space="0" w:color="auto"/>
        <w:bottom w:val="none" w:sz="0" w:space="0" w:color="auto"/>
        <w:right w:val="none" w:sz="0" w:space="0" w:color="auto"/>
      </w:divBdr>
    </w:div>
    <w:div w:id="306983766">
      <w:bodyDiv w:val="1"/>
      <w:marLeft w:val="0"/>
      <w:marRight w:val="0"/>
      <w:marTop w:val="0"/>
      <w:marBottom w:val="0"/>
      <w:divBdr>
        <w:top w:val="none" w:sz="0" w:space="0" w:color="auto"/>
        <w:left w:val="none" w:sz="0" w:space="0" w:color="auto"/>
        <w:bottom w:val="none" w:sz="0" w:space="0" w:color="auto"/>
        <w:right w:val="none" w:sz="0" w:space="0" w:color="auto"/>
      </w:divBdr>
    </w:div>
    <w:div w:id="310789222">
      <w:bodyDiv w:val="1"/>
      <w:marLeft w:val="0"/>
      <w:marRight w:val="0"/>
      <w:marTop w:val="0"/>
      <w:marBottom w:val="0"/>
      <w:divBdr>
        <w:top w:val="none" w:sz="0" w:space="0" w:color="auto"/>
        <w:left w:val="none" w:sz="0" w:space="0" w:color="auto"/>
        <w:bottom w:val="none" w:sz="0" w:space="0" w:color="auto"/>
        <w:right w:val="none" w:sz="0" w:space="0" w:color="auto"/>
      </w:divBdr>
    </w:div>
    <w:div w:id="320936504">
      <w:bodyDiv w:val="1"/>
      <w:marLeft w:val="0"/>
      <w:marRight w:val="0"/>
      <w:marTop w:val="0"/>
      <w:marBottom w:val="0"/>
      <w:divBdr>
        <w:top w:val="none" w:sz="0" w:space="0" w:color="auto"/>
        <w:left w:val="none" w:sz="0" w:space="0" w:color="auto"/>
        <w:bottom w:val="none" w:sz="0" w:space="0" w:color="auto"/>
        <w:right w:val="none" w:sz="0" w:space="0" w:color="auto"/>
      </w:divBdr>
    </w:div>
    <w:div w:id="339040525">
      <w:bodyDiv w:val="1"/>
      <w:marLeft w:val="0"/>
      <w:marRight w:val="0"/>
      <w:marTop w:val="0"/>
      <w:marBottom w:val="0"/>
      <w:divBdr>
        <w:top w:val="none" w:sz="0" w:space="0" w:color="auto"/>
        <w:left w:val="none" w:sz="0" w:space="0" w:color="auto"/>
        <w:bottom w:val="none" w:sz="0" w:space="0" w:color="auto"/>
        <w:right w:val="none" w:sz="0" w:space="0" w:color="auto"/>
      </w:divBdr>
    </w:div>
    <w:div w:id="341007271">
      <w:bodyDiv w:val="1"/>
      <w:marLeft w:val="0"/>
      <w:marRight w:val="0"/>
      <w:marTop w:val="0"/>
      <w:marBottom w:val="0"/>
      <w:divBdr>
        <w:top w:val="none" w:sz="0" w:space="0" w:color="auto"/>
        <w:left w:val="none" w:sz="0" w:space="0" w:color="auto"/>
        <w:bottom w:val="none" w:sz="0" w:space="0" w:color="auto"/>
        <w:right w:val="none" w:sz="0" w:space="0" w:color="auto"/>
      </w:divBdr>
    </w:div>
    <w:div w:id="344404164">
      <w:bodyDiv w:val="1"/>
      <w:marLeft w:val="0"/>
      <w:marRight w:val="0"/>
      <w:marTop w:val="0"/>
      <w:marBottom w:val="0"/>
      <w:divBdr>
        <w:top w:val="none" w:sz="0" w:space="0" w:color="auto"/>
        <w:left w:val="none" w:sz="0" w:space="0" w:color="auto"/>
        <w:bottom w:val="none" w:sz="0" w:space="0" w:color="auto"/>
        <w:right w:val="none" w:sz="0" w:space="0" w:color="auto"/>
      </w:divBdr>
    </w:div>
    <w:div w:id="356859161">
      <w:bodyDiv w:val="1"/>
      <w:marLeft w:val="0"/>
      <w:marRight w:val="0"/>
      <w:marTop w:val="0"/>
      <w:marBottom w:val="0"/>
      <w:divBdr>
        <w:top w:val="none" w:sz="0" w:space="0" w:color="auto"/>
        <w:left w:val="none" w:sz="0" w:space="0" w:color="auto"/>
        <w:bottom w:val="none" w:sz="0" w:space="0" w:color="auto"/>
        <w:right w:val="none" w:sz="0" w:space="0" w:color="auto"/>
      </w:divBdr>
      <w:divsChild>
        <w:div w:id="1998416774">
          <w:marLeft w:val="0"/>
          <w:marRight w:val="0"/>
          <w:marTop w:val="0"/>
          <w:marBottom w:val="0"/>
          <w:divBdr>
            <w:top w:val="none" w:sz="0" w:space="0" w:color="auto"/>
            <w:left w:val="none" w:sz="0" w:space="0" w:color="auto"/>
            <w:bottom w:val="none" w:sz="0" w:space="0" w:color="auto"/>
            <w:right w:val="none" w:sz="0" w:space="0" w:color="auto"/>
          </w:divBdr>
        </w:div>
        <w:div w:id="583416636">
          <w:marLeft w:val="0"/>
          <w:marRight w:val="0"/>
          <w:marTop w:val="0"/>
          <w:marBottom w:val="0"/>
          <w:divBdr>
            <w:top w:val="none" w:sz="0" w:space="0" w:color="auto"/>
            <w:left w:val="none" w:sz="0" w:space="0" w:color="auto"/>
            <w:bottom w:val="none" w:sz="0" w:space="0" w:color="auto"/>
            <w:right w:val="none" w:sz="0" w:space="0" w:color="auto"/>
          </w:divBdr>
        </w:div>
      </w:divsChild>
    </w:div>
    <w:div w:id="388696072">
      <w:bodyDiv w:val="1"/>
      <w:marLeft w:val="0"/>
      <w:marRight w:val="0"/>
      <w:marTop w:val="0"/>
      <w:marBottom w:val="0"/>
      <w:divBdr>
        <w:top w:val="none" w:sz="0" w:space="0" w:color="auto"/>
        <w:left w:val="none" w:sz="0" w:space="0" w:color="auto"/>
        <w:bottom w:val="none" w:sz="0" w:space="0" w:color="auto"/>
        <w:right w:val="none" w:sz="0" w:space="0" w:color="auto"/>
      </w:divBdr>
    </w:div>
    <w:div w:id="400181747">
      <w:bodyDiv w:val="1"/>
      <w:marLeft w:val="0"/>
      <w:marRight w:val="0"/>
      <w:marTop w:val="0"/>
      <w:marBottom w:val="0"/>
      <w:divBdr>
        <w:top w:val="none" w:sz="0" w:space="0" w:color="auto"/>
        <w:left w:val="none" w:sz="0" w:space="0" w:color="auto"/>
        <w:bottom w:val="none" w:sz="0" w:space="0" w:color="auto"/>
        <w:right w:val="none" w:sz="0" w:space="0" w:color="auto"/>
      </w:divBdr>
    </w:div>
    <w:div w:id="402021026">
      <w:bodyDiv w:val="1"/>
      <w:marLeft w:val="0"/>
      <w:marRight w:val="0"/>
      <w:marTop w:val="0"/>
      <w:marBottom w:val="0"/>
      <w:divBdr>
        <w:top w:val="none" w:sz="0" w:space="0" w:color="auto"/>
        <w:left w:val="none" w:sz="0" w:space="0" w:color="auto"/>
        <w:bottom w:val="none" w:sz="0" w:space="0" w:color="auto"/>
        <w:right w:val="none" w:sz="0" w:space="0" w:color="auto"/>
      </w:divBdr>
    </w:div>
    <w:div w:id="409809698">
      <w:bodyDiv w:val="1"/>
      <w:marLeft w:val="0"/>
      <w:marRight w:val="0"/>
      <w:marTop w:val="0"/>
      <w:marBottom w:val="0"/>
      <w:divBdr>
        <w:top w:val="none" w:sz="0" w:space="0" w:color="auto"/>
        <w:left w:val="none" w:sz="0" w:space="0" w:color="auto"/>
        <w:bottom w:val="none" w:sz="0" w:space="0" w:color="auto"/>
        <w:right w:val="none" w:sz="0" w:space="0" w:color="auto"/>
      </w:divBdr>
    </w:div>
    <w:div w:id="427966868">
      <w:bodyDiv w:val="1"/>
      <w:marLeft w:val="0"/>
      <w:marRight w:val="0"/>
      <w:marTop w:val="0"/>
      <w:marBottom w:val="0"/>
      <w:divBdr>
        <w:top w:val="none" w:sz="0" w:space="0" w:color="auto"/>
        <w:left w:val="none" w:sz="0" w:space="0" w:color="auto"/>
        <w:bottom w:val="none" w:sz="0" w:space="0" w:color="auto"/>
        <w:right w:val="none" w:sz="0" w:space="0" w:color="auto"/>
      </w:divBdr>
    </w:div>
    <w:div w:id="449593362">
      <w:bodyDiv w:val="1"/>
      <w:marLeft w:val="0"/>
      <w:marRight w:val="0"/>
      <w:marTop w:val="0"/>
      <w:marBottom w:val="0"/>
      <w:divBdr>
        <w:top w:val="none" w:sz="0" w:space="0" w:color="auto"/>
        <w:left w:val="none" w:sz="0" w:space="0" w:color="auto"/>
        <w:bottom w:val="none" w:sz="0" w:space="0" w:color="auto"/>
        <w:right w:val="none" w:sz="0" w:space="0" w:color="auto"/>
      </w:divBdr>
    </w:div>
    <w:div w:id="449664832">
      <w:bodyDiv w:val="1"/>
      <w:marLeft w:val="0"/>
      <w:marRight w:val="0"/>
      <w:marTop w:val="0"/>
      <w:marBottom w:val="0"/>
      <w:divBdr>
        <w:top w:val="none" w:sz="0" w:space="0" w:color="auto"/>
        <w:left w:val="none" w:sz="0" w:space="0" w:color="auto"/>
        <w:bottom w:val="none" w:sz="0" w:space="0" w:color="auto"/>
        <w:right w:val="none" w:sz="0" w:space="0" w:color="auto"/>
      </w:divBdr>
    </w:div>
    <w:div w:id="460613129">
      <w:bodyDiv w:val="1"/>
      <w:marLeft w:val="0"/>
      <w:marRight w:val="0"/>
      <w:marTop w:val="0"/>
      <w:marBottom w:val="0"/>
      <w:divBdr>
        <w:top w:val="none" w:sz="0" w:space="0" w:color="auto"/>
        <w:left w:val="none" w:sz="0" w:space="0" w:color="auto"/>
        <w:bottom w:val="none" w:sz="0" w:space="0" w:color="auto"/>
        <w:right w:val="none" w:sz="0" w:space="0" w:color="auto"/>
      </w:divBdr>
    </w:div>
    <w:div w:id="494801437">
      <w:bodyDiv w:val="1"/>
      <w:marLeft w:val="0"/>
      <w:marRight w:val="0"/>
      <w:marTop w:val="0"/>
      <w:marBottom w:val="0"/>
      <w:divBdr>
        <w:top w:val="none" w:sz="0" w:space="0" w:color="auto"/>
        <w:left w:val="none" w:sz="0" w:space="0" w:color="auto"/>
        <w:bottom w:val="none" w:sz="0" w:space="0" w:color="auto"/>
        <w:right w:val="none" w:sz="0" w:space="0" w:color="auto"/>
      </w:divBdr>
    </w:div>
    <w:div w:id="495653654">
      <w:bodyDiv w:val="1"/>
      <w:marLeft w:val="0"/>
      <w:marRight w:val="0"/>
      <w:marTop w:val="0"/>
      <w:marBottom w:val="0"/>
      <w:divBdr>
        <w:top w:val="none" w:sz="0" w:space="0" w:color="auto"/>
        <w:left w:val="none" w:sz="0" w:space="0" w:color="auto"/>
        <w:bottom w:val="none" w:sz="0" w:space="0" w:color="auto"/>
        <w:right w:val="none" w:sz="0" w:space="0" w:color="auto"/>
      </w:divBdr>
    </w:div>
    <w:div w:id="523370910">
      <w:bodyDiv w:val="1"/>
      <w:marLeft w:val="0"/>
      <w:marRight w:val="0"/>
      <w:marTop w:val="0"/>
      <w:marBottom w:val="0"/>
      <w:divBdr>
        <w:top w:val="none" w:sz="0" w:space="0" w:color="auto"/>
        <w:left w:val="none" w:sz="0" w:space="0" w:color="auto"/>
        <w:bottom w:val="none" w:sz="0" w:space="0" w:color="auto"/>
        <w:right w:val="none" w:sz="0" w:space="0" w:color="auto"/>
      </w:divBdr>
    </w:div>
    <w:div w:id="525095987">
      <w:bodyDiv w:val="1"/>
      <w:marLeft w:val="0"/>
      <w:marRight w:val="0"/>
      <w:marTop w:val="0"/>
      <w:marBottom w:val="0"/>
      <w:divBdr>
        <w:top w:val="none" w:sz="0" w:space="0" w:color="auto"/>
        <w:left w:val="none" w:sz="0" w:space="0" w:color="auto"/>
        <w:bottom w:val="none" w:sz="0" w:space="0" w:color="auto"/>
        <w:right w:val="none" w:sz="0" w:space="0" w:color="auto"/>
      </w:divBdr>
    </w:div>
    <w:div w:id="525413607">
      <w:bodyDiv w:val="1"/>
      <w:marLeft w:val="0"/>
      <w:marRight w:val="0"/>
      <w:marTop w:val="0"/>
      <w:marBottom w:val="0"/>
      <w:divBdr>
        <w:top w:val="none" w:sz="0" w:space="0" w:color="auto"/>
        <w:left w:val="none" w:sz="0" w:space="0" w:color="auto"/>
        <w:bottom w:val="none" w:sz="0" w:space="0" w:color="auto"/>
        <w:right w:val="none" w:sz="0" w:space="0" w:color="auto"/>
      </w:divBdr>
    </w:div>
    <w:div w:id="525560135">
      <w:bodyDiv w:val="1"/>
      <w:marLeft w:val="0"/>
      <w:marRight w:val="0"/>
      <w:marTop w:val="0"/>
      <w:marBottom w:val="0"/>
      <w:divBdr>
        <w:top w:val="none" w:sz="0" w:space="0" w:color="auto"/>
        <w:left w:val="none" w:sz="0" w:space="0" w:color="auto"/>
        <w:bottom w:val="none" w:sz="0" w:space="0" w:color="auto"/>
        <w:right w:val="none" w:sz="0" w:space="0" w:color="auto"/>
      </w:divBdr>
    </w:div>
    <w:div w:id="535587667">
      <w:bodyDiv w:val="1"/>
      <w:marLeft w:val="0"/>
      <w:marRight w:val="0"/>
      <w:marTop w:val="0"/>
      <w:marBottom w:val="0"/>
      <w:divBdr>
        <w:top w:val="none" w:sz="0" w:space="0" w:color="auto"/>
        <w:left w:val="none" w:sz="0" w:space="0" w:color="auto"/>
        <w:bottom w:val="none" w:sz="0" w:space="0" w:color="auto"/>
        <w:right w:val="none" w:sz="0" w:space="0" w:color="auto"/>
      </w:divBdr>
    </w:div>
    <w:div w:id="570194931">
      <w:bodyDiv w:val="1"/>
      <w:marLeft w:val="0"/>
      <w:marRight w:val="0"/>
      <w:marTop w:val="0"/>
      <w:marBottom w:val="0"/>
      <w:divBdr>
        <w:top w:val="none" w:sz="0" w:space="0" w:color="auto"/>
        <w:left w:val="none" w:sz="0" w:space="0" w:color="auto"/>
        <w:bottom w:val="none" w:sz="0" w:space="0" w:color="auto"/>
        <w:right w:val="none" w:sz="0" w:space="0" w:color="auto"/>
      </w:divBdr>
    </w:div>
    <w:div w:id="582225239">
      <w:bodyDiv w:val="1"/>
      <w:marLeft w:val="0"/>
      <w:marRight w:val="0"/>
      <w:marTop w:val="0"/>
      <w:marBottom w:val="0"/>
      <w:divBdr>
        <w:top w:val="none" w:sz="0" w:space="0" w:color="auto"/>
        <w:left w:val="none" w:sz="0" w:space="0" w:color="auto"/>
        <w:bottom w:val="none" w:sz="0" w:space="0" w:color="auto"/>
        <w:right w:val="none" w:sz="0" w:space="0" w:color="auto"/>
      </w:divBdr>
    </w:div>
    <w:div w:id="594174196">
      <w:bodyDiv w:val="1"/>
      <w:marLeft w:val="0"/>
      <w:marRight w:val="0"/>
      <w:marTop w:val="0"/>
      <w:marBottom w:val="0"/>
      <w:divBdr>
        <w:top w:val="none" w:sz="0" w:space="0" w:color="auto"/>
        <w:left w:val="none" w:sz="0" w:space="0" w:color="auto"/>
        <w:bottom w:val="none" w:sz="0" w:space="0" w:color="auto"/>
        <w:right w:val="none" w:sz="0" w:space="0" w:color="auto"/>
      </w:divBdr>
    </w:div>
    <w:div w:id="609438473">
      <w:bodyDiv w:val="1"/>
      <w:marLeft w:val="0"/>
      <w:marRight w:val="0"/>
      <w:marTop w:val="0"/>
      <w:marBottom w:val="0"/>
      <w:divBdr>
        <w:top w:val="none" w:sz="0" w:space="0" w:color="auto"/>
        <w:left w:val="none" w:sz="0" w:space="0" w:color="auto"/>
        <w:bottom w:val="none" w:sz="0" w:space="0" w:color="auto"/>
        <w:right w:val="none" w:sz="0" w:space="0" w:color="auto"/>
      </w:divBdr>
      <w:divsChild>
        <w:div w:id="510800677">
          <w:marLeft w:val="0"/>
          <w:marRight w:val="0"/>
          <w:marTop w:val="0"/>
          <w:marBottom w:val="0"/>
          <w:divBdr>
            <w:top w:val="none" w:sz="0" w:space="0" w:color="auto"/>
            <w:left w:val="none" w:sz="0" w:space="0" w:color="auto"/>
            <w:bottom w:val="none" w:sz="0" w:space="0" w:color="auto"/>
            <w:right w:val="none" w:sz="0" w:space="0" w:color="auto"/>
          </w:divBdr>
        </w:div>
      </w:divsChild>
    </w:div>
    <w:div w:id="622929521">
      <w:bodyDiv w:val="1"/>
      <w:marLeft w:val="0"/>
      <w:marRight w:val="0"/>
      <w:marTop w:val="0"/>
      <w:marBottom w:val="0"/>
      <w:divBdr>
        <w:top w:val="none" w:sz="0" w:space="0" w:color="auto"/>
        <w:left w:val="none" w:sz="0" w:space="0" w:color="auto"/>
        <w:bottom w:val="none" w:sz="0" w:space="0" w:color="auto"/>
        <w:right w:val="none" w:sz="0" w:space="0" w:color="auto"/>
      </w:divBdr>
    </w:div>
    <w:div w:id="692002937">
      <w:bodyDiv w:val="1"/>
      <w:marLeft w:val="0"/>
      <w:marRight w:val="0"/>
      <w:marTop w:val="0"/>
      <w:marBottom w:val="0"/>
      <w:divBdr>
        <w:top w:val="none" w:sz="0" w:space="0" w:color="auto"/>
        <w:left w:val="none" w:sz="0" w:space="0" w:color="auto"/>
        <w:bottom w:val="none" w:sz="0" w:space="0" w:color="auto"/>
        <w:right w:val="none" w:sz="0" w:space="0" w:color="auto"/>
      </w:divBdr>
    </w:div>
    <w:div w:id="706684779">
      <w:bodyDiv w:val="1"/>
      <w:marLeft w:val="0"/>
      <w:marRight w:val="0"/>
      <w:marTop w:val="0"/>
      <w:marBottom w:val="0"/>
      <w:divBdr>
        <w:top w:val="none" w:sz="0" w:space="0" w:color="auto"/>
        <w:left w:val="none" w:sz="0" w:space="0" w:color="auto"/>
        <w:bottom w:val="none" w:sz="0" w:space="0" w:color="auto"/>
        <w:right w:val="none" w:sz="0" w:space="0" w:color="auto"/>
      </w:divBdr>
    </w:div>
    <w:div w:id="707336348">
      <w:bodyDiv w:val="1"/>
      <w:marLeft w:val="0"/>
      <w:marRight w:val="0"/>
      <w:marTop w:val="0"/>
      <w:marBottom w:val="0"/>
      <w:divBdr>
        <w:top w:val="none" w:sz="0" w:space="0" w:color="auto"/>
        <w:left w:val="none" w:sz="0" w:space="0" w:color="auto"/>
        <w:bottom w:val="none" w:sz="0" w:space="0" w:color="auto"/>
        <w:right w:val="none" w:sz="0" w:space="0" w:color="auto"/>
      </w:divBdr>
    </w:div>
    <w:div w:id="709837726">
      <w:bodyDiv w:val="1"/>
      <w:marLeft w:val="0"/>
      <w:marRight w:val="0"/>
      <w:marTop w:val="0"/>
      <w:marBottom w:val="0"/>
      <w:divBdr>
        <w:top w:val="none" w:sz="0" w:space="0" w:color="auto"/>
        <w:left w:val="none" w:sz="0" w:space="0" w:color="auto"/>
        <w:bottom w:val="none" w:sz="0" w:space="0" w:color="auto"/>
        <w:right w:val="none" w:sz="0" w:space="0" w:color="auto"/>
      </w:divBdr>
    </w:div>
    <w:div w:id="758404243">
      <w:bodyDiv w:val="1"/>
      <w:marLeft w:val="0"/>
      <w:marRight w:val="0"/>
      <w:marTop w:val="0"/>
      <w:marBottom w:val="0"/>
      <w:divBdr>
        <w:top w:val="none" w:sz="0" w:space="0" w:color="auto"/>
        <w:left w:val="none" w:sz="0" w:space="0" w:color="auto"/>
        <w:bottom w:val="none" w:sz="0" w:space="0" w:color="auto"/>
        <w:right w:val="none" w:sz="0" w:space="0" w:color="auto"/>
      </w:divBdr>
    </w:div>
    <w:div w:id="782962778">
      <w:bodyDiv w:val="1"/>
      <w:marLeft w:val="0"/>
      <w:marRight w:val="0"/>
      <w:marTop w:val="0"/>
      <w:marBottom w:val="0"/>
      <w:divBdr>
        <w:top w:val="none" w:sz="0" w:space="0" w:color="auto"/>
        <w:left w:val="none" w:sz="0" w:space="0" w:color="auto"/>
        <w:bottom w:val="none" w:sz="0" w:space="0" w:color="auto"/>
        <w:right w:val="none" w:sz="0" w:space="0" w:color="auto"/>
      </w:divBdr>
    </w:div>
    <w:div w:id="807165043">
      <w:bodyDiv w:val="1"/>
      <w:marLeft w:val="0"/>
      <w:marRight w:val="0"/>
      <w:marTop w:val="0"/>
      <w:marBottom w:val="0"/>
      <w:divBdr>
        <w:top w:val="none" w:sz="0" w:space="0" w:color="auto"/>
        <w:left w:val="none" w:sz="0" w:space="0" w:color="auto"/>
        <w:bottom w:val="none" w:sz="0" w:space="0" w:color="auto"/>
        <w:right w:val="none" w:sz="0" w:space="0" w:color="auto"/>
      </w:divBdr>
    </w:div>
    <w:div w:id="829753124">
      <w:bodyDiv w:val="1"/>
      <w:marLeft w:val="0"/>
      <w:marRight w:val="0"/>
      <w:marTop w:val="0"/>
      <w:marBottom w:val="0"/>
      <w:divBdr>
        <w:top w:val="none" w:sz="0" w:space="0" w:color="auto"/>
        <w:left w:val="none" w:sz="0" w:space="0" w:color="auto"/>
        <w:bottom w:val="none" w:sz="0" w:space="0" w:color="auto"/>
        <w:right w:val="none" w:sz="0" w:space="0" w:color="auto"/>
      </w:divBdr>
    </w:div>
    <w:div w:id="860435089">
      <w:bodyDiv w:val="1"/>
      <w:marLeft w:val="0"/>
      <w:marRight w:val="0"/>
      <w:marTop w:val="0"/>
      <w:marBottom w:val="0"/>
      <w:divBdr>
        <w:top w:val="none" w:sz="0" w:space="0" w:color="auto"/>
        <w:left w:val="none" w:sz="0" w:space="0" w:color="auto"/>
        <w:bottom w:val="none" w:sz="0" w:space="0" w:color="auto"/>
        <w:right w:val="none" w:sz="0" w:space="0" w:color="auto"/>
      </w:divBdr>
    </w:div>
    <w:div w:id="877205721">
      <w:bodyDiv w:val="1"/>
      <w:marLeft w:val="0"/>
      <w:marRight w:val="0"/>
      <w:marTop w:val="0"/>
      <w:marBottom w:val="0"/>
      <w:divBdr>
        <w:top w:val="none" w:sz="0" w:space="0" w:color="auto"/>
        <w:left w:val="none" w:sz="0" w:space="0" w:color="auto"/>
        <w:bottom w:val="none" w:sz="0" w:space="0" w:color="auto"/>
        <w:right w:val="none" w:sz="0" w:space="0" w:color="auto"/>
      </w:divBdr>
    </w:div>
    <w:div w:id="892498853">
      <w:bodyDiv w:val="1"/>
      <w:marLeft w:val="0"/>
      <w:marRight w:val="0"/>
      <w:marTop w:val="0"/>
      <w:marBottom w:val="0"/>
      <w:divBdr>
        <w:top w:val="none" w:sz="0" w:space="0" w:color="auto"/>
        <w:left w:val="none" w:sz="0" w:space="0" w:color="auto"/>
        <w:bottom w:val="none" w:sz="0" w:space="0" w:color="auto"/>
        <w:right w:val="none" w:sz="0" w:space="0" w:color="auto"/>
      </w:divBdr>
    </w:div>
    <w:div w:id="919021059">
      <w:bodyDiv w:val="1"/>
      <w:marLeft w:val="0"/>
      <w:marRight w:val="0"/>
      <w:marTop w:val="0"/>
      <w:marBottom w:val="0"/>
      <w:divBdr>
        <w:top w:val="none" w:sz="0" w:space="0" w:color="auto"/>
        <w:left w:val="none" w:sz="0" w:space="0" w:color="auto"/>
        <w:bottom w:val="none" w:sz="0" w:space="0" w:color="auto"/>
        <w:right w:val="none" w:sz="0" w:space="0" w:color="auto"/>
      </w:divBdr>
    </w:div>
    <w:div w:id="943538583">
      <w:bodyDiv w:val="1"/>
      <w:marLeft w:val="0"/>
      <w:marRight w:val="0"/>
      <w:marTop w:val="0"/>
      <w:marBottom w:val="0"/>
      <w:divBdr>
        <w:top w:val="none" w:sz="0" w:space="0" w:color="auto"/>
        <w:left w:val="none" w:sz="0" w:space="0" w:color="auto"/>
        <w:bottom w:val="none" w:sz="0" w:space="0" w:color="auto"/>
        <w:right w:val="none" w:sz="0" w:space="0" w:color="auto"/>
      </w:divBdr>
      <w:divsChild>
        <w:div w:id="1595086297">
          <w:marLeft w:val="0"/>
          <w:marRight w:val="0"/>
          <w:marTop w:val="0"/>
          <w:marBottom w:val="0"/>
          <w:divBdr>
            <w:top w:val="none" w:sz="0" w:space="0" w:color="auto"/>
            <w:left w:val="none" w:sz="0" w:space="0" w:color="auto"/>
            <w:bottom w:val="none" w:sz="0" w:space="0" w:color="auto"/>
            <w:right w:val="none" w:sz="0" w:space="0" w:color="auto"/>
          </w:divBdr>
        </w:div>
      </w:divsChild>
    </w:div>
    <w:div w:id="947590737">
      <w:bodyDiv w:val="1"/>
      <w:marLeft w:val="0"/>
      <w:marRight w:val="0"/>
      <w:marTop w:val="0"/>
      <w:marBottom w:val="0"/>
      <w:divBdr>
        <w:top w:val="none" w:sz="0" w:space="0" w:color="auto"/>
        <w:left w:val="none" w:sz="0" w:space="0" w:color="auto"/>
        <w:bottom w:val="none" w:sz="0" w:space="0" w:color="auto"/>
        <w:right w:val="none" w:sz="0" w:space="0" w:color="auto"/>
      </w:divBdr>
    </w:div>
    <w:div w:id="976371830">
      <w:bodyDiv w:val="1"/>
      <w:marLeft w:val="0"/>
      <w:marRight w:val="0"/>
      <w:marTop w:val="0"/>
      <w:marBottom w:val="0"/>
      <w:divBdr>
        <w:top w:val="none" w:sz="0" w:space="0" w:color="auto"/>
        <w:left w:val="none" w:sz="0" w:space="0" w:color="auto"/>
        <w:bottom w:val="none" w:sz="0" w:space="0" w:color="auto"/>
        <w:right w:val="none" w:sz="0" w:space="0" w:color="auto"/>
      </w:divBdr>
    </w:div>
    <w:div w:id="988242143">
      <w:bodyDiv w:val="1"/>
      <w:marLeft w:val="0"/>
      <w:marRight w:val="0"/>
      <w:marTop w:val="0"/>
      <w:marBottom w:val="0"/>
      <w:divBdr>
        <w:top w:val="none" w:sz="0" w:space="0" w:color="auto"/>
        <w:left w:val="none" w:sz="0" w:space="0" w:color="auto"/>
        <w:bottom w:val="none" w:sz="0" w:space="0" w:color="auto"/>
        <w:right w:val="none" w:sz="0" w:space="0" w:color="auto"/>
      </w:divBdr>
    </w:div>
    <w:div w:id="992493607">
      <w:bodyDiv w:val="1"/>
      <w:marLeft w:val="0"/>
      <w:marRight w:val="0"/>
      <w:marTop w:val="0"/>
      <w:marBottom w:val="0"/>
      <w:divBdr>
        <w:top w:val="none" w:sz="0" w:space="0" w:color="auto"/>
        <w:left w:val="none" w:sz="0" w:space="0" w:color="auto"/>
        <w:bottom w:val="none" w:sz="0" w:space="0" w:color="auto"/>
        <w:right w:val="none" w:sz="0" w:space="0" w:color="auto"/>
      </w:divBdr>
    </w:div>
    <w:div w:id="1010258504">
      <w:bodyDiv w:val="1"/>
      <w:marLeft w:val="0"/>
      <w:marRight w:val="0"/>
      <w:marTop w:val="0"/>
      <w:marBottom w:val="0"/>
      <w:divBdr>
        <w:top w:val="none" w:sz="0" w:space="0" w:color="auto"/>
        <w:left w:val="none" w:sz="0" w:space="0" w:color="auto"/>
        <w:bottom w:val="none" w:sz="0" w:space="0" w:color="auto"/>
        <w:right w:val="none" w:sz="0" w:space="0" w:color="auto"/>
      </w:divBdr>
    </w:div>
    <w:div w:id="1052923664">
      <w:bodyDiv w:val="1"/>
      <w:marLeft w:val="0"/>
      <w:marRight w:val="0"/>
      <w:marTop w:val="0"/>
      <w:marBottom w:val="0"/>
      <w:divBdr>
        <w:top w:val="none" w:sz="0" w:space="0" w:color="auto"/>
        <w:left w:val="none" w:sz="0" w:space="0" w:color="auto"/>
        <w:bottom w:val="none" w:sz="0" w:space="0" w:color="auto"/>
        <w:right w:val="none" w:sz="0" w:space="0" w:color="auto"/>
      </w:divBdr>
    </w:div>
    <w:div w:id="1068311639">
      <w:bodyDiv w:val="1"/>
      <w:marLeft w:val="0"/>
      <w:marRight w:val="0"/>
      <w:marTop w:val="0"/>
      <w:marBottom w:val="0"/>
      <w:divBdr>
        <w:top w:val="none" w:sz="0" w:space="0" w:color="auto"/>
        <w:left w:val="none" w:sz="0" w:space="0" w:color="auto"/>
        <w:bottom w:val="none" w:sz="0" w:space="0" w:color="auto"/>
        <w:right w:val="none" w:sz="0" w:space="0" w:color="auto"/>
      </w:divBdr>
    </w:div>
    <w:div w:id="1083255898">
      <w:bodyDiv w:val="1"/>
      <w:marLeft w:val="0"/>
      <w:marRight w:val="0"/>
      <w:marTop w:val="0"/>
      <w:marBottom w:val="0"/>
      <w:divBdr>
        <w:top w:val="none" w:sz="0" w:space="0" w:color="auto"/>
        <w:left w:val="none" w:sz="0" w:space="0" w:color="auto"/>
        <w:bottom w:val="none" w:sz="0" w:space="0" w:color="auto"/>
        <w:right w:val="none" w:sz="0" w:space="0" w:color="auto"/>
      </w:divBdr>
    </w:div>
    <w:div w:id="1095394826">
      <w:bodyDiv w:val="1"/>
      <w:marLeft w:val="0"/>
      <w:marRight w:val="0"/>
      <w:marTop w:val="0"/>
      <w:marBottom w:val="0"/>
      <w:divBdr>
        <w:top w:val="none" w:sz="0" w:space="0" w:color="auto"/>
        <w:left w:val="none" w:sz="0" w:space="0" w:color="auto"/>
        <w:bottom w:val="none" w:sz="0" w:space="0" w:color="auto"/>
        <w:right w:val="none" w:sz="0" w:space="0" w:color="auto"/>
      </w:divBdr>
    </w:div>
    <w:div w:id="1104958442">
      <w:bodyDiv w:val="1"/>
      <w:marLeft w:val="0"/>
      <w:marRight w:val="0"/>
      <w:marTop w:val="0"/>
      <w:marBottom w:val="0"/>
      <w:divBdr>
        <w:top w:val="none" w:sz="0" w:space="0" w:color="auto"/>
        <w:left w:val="none" w:sz="0" w:space="0" w:color="auto"/>
        <w:bottom w:val="none" w:sz="0" w:space="0" w:color="auto"/>
        <w:right w:val="none" w:sz="0" w:space="0" w:color="auto"/>
      </w:divBdr>
    </w:div>
    <w:div w:id="1125536737">
      <w:bodyDiv w:val="1"/>
      <w:marLeft w:val="0"/>
      <w:marRight w:val="0"/>
      <w:marTop w:val="0"/>
      <w:marBottom w:val="0"/>
      <w:divBdr>
        <w:top w:val="none" w:sz="0" w:space="0" w:color="auto"/>
        <w:left w:val="none" w:sz="0" w:space="0" w:color="auto"/>
        <w:bottom w:val="none" w:sz="0" w:space="0" w:color="auto"/>
        <w:right w:val="none" w:sz="0" w:space="0" w:color="auto"/>
      </w:divBdr>
    </w:div>
    <w:div w:id="1128595554">
      <w:bodyDiv w:val="1"/>
      <w:marLeft w:val="0"/>
      <w:marRight w:val="0"/>
      <w:marTop w:val="0"/>
      <w:marBottom w:val="0"/>
      <w:divBdr>
        <w:top w:val="none" w:sz="0" w:space="0" w:color="auto"/>
        <w:left w:val="none" w:sz="0" w:space="0" w:color="auto"/>
        <w:bottom w:val="none" w:sz="0" w:space="0" w:color="auto"/>
        <w:right w:val="none" w:sz="0" w:space="0" w:color="auto"/>
      </w:divBdr>
    </w:div>
    <w:div w:id="1130903650">
      <w:bodyDiv w:val="1"/>
      <w:marLeft w:val="0"/>
      <w:marRight w:val="0"/>
      <w:marTop w:val="0"/>
      <w:marBottom w:val="0"/>
      <w:divBdr>
        <w:top w:val="none" w:sz="0" w:space="0" w:color="auto"/>
        <w:left w:val="none" w:sz="0" w:space="0" w:color="auto"/>
        <w:bottom w:val="none" w:sz="0" w:space="0" w:color="auto"/>
        <w:right w:val="none" w:sz="0" w:space="0" w:color="auto"/>
      </w:divBdr>
    </w:div>
    <w:div w:id="1202130623">
      <w:bodyDiv w:val="1"/>
      <w:marLeft w:val="0"/>
      <w:marRight w:val="0"/>
      <w:marTop w:val="0"/>
      <w:marBottom w:val="0"/>
      <w:divBdr>
        <w:top w:val="none" w:sz="0" w:space="0" w:color="auto"/>
        <w:left w:val="none" w:sz="0" w:space="0" w:color="auto"/>
        <w:bottom w:val="none" w:sz="0" w:space="0" w:color="auto"/>
        <w:right w:val="none" w:sz="0" w:space="0" w:color="auto"/>
      </w:divBdr>
    </w:div>
    <w:div w:id="1209029751">
      <w:bodyDiv w:val="1"/>
      <w:marLeft w:val="0"/>
      <w:marRight w:val="0"/>
      <w:marTop w:val="0"/>
      <w:marBottom w:val="0"/>
      <w:divBdr>
        <w:top w:val="none" w:sz="0" w:space="0" w:color="auto"/>
        <w:left w:val="none" w:sz="0" w:space="0" w:color="auto"/>
        <w:bottom w:val="none" w:sz="0" w:space="0" w:color="auto"/>
        <w:right w:val="none" w:sz="0" w:space="0" w:color="auto"/>
      </w:divBdr>
    </w:div>
    <w:div w:id="1214345516">
      <w:bodyDiv w:val="1"/>
      <w:marLeft w:val="0"/>
      <w:marRight w:val="0"/>
      <w:marTop w:val="0"/>
      <w:marBottom w:val="0"/>
      <w:divBdr>
        <w:top w:val="none" w:sz="0" w:space="0" w:color="auto"/>
        <w:left w:val="none" w:sz="0" w:space="0" w:color="auto"/>
        <w:bottom w:val="none" w:sz="0" w:space="0" w:color="auto"/>
        <w:right w:val="none" w:sz="0" w:space="0" w:color="auto"/>
      </w:divBdr>
    </w:div>
    <w:div w:id="1224567078">
      <w:bodyDiv w:val="1"/>
      <w:marLeft w:val="0"/>
      <w:marRight w:val="0"/>
      <w:marTop w:val="0"/>
      <w:marBottom w:val="0"/>
      <w:divBdr>
        <w:top w:val="none" w:sz="0" w:space="0" w:color="auto"/>
        <w:left w:val="none" w:sz="0" w:space="0" w:color="auto"/>
        <w:bottom w:val="none" w:sz="0" w:space="0" w:color="auto"/>
        <w:right w:val="none" w:sz="0" w:space="0" w:color="auto"/>
      </w:divBdr>
    </w:div>
    <w:div w:id="1230728643">
      <w:bodyDiv w:val="1"/>
      <w:marLeft w:val="0"/>
      <w:marRight w:val="0"/>
      <w:marTop w:val="0"/>
      <w:marBottom w:val="0"/>
      <w:divBdr>
        <w:top w:val="none" w:sz="0" w:space="0" w:color="auto"/>
        <w:left w:val="none" w:sz="0" w:space="0" w:color="auto"/>
        <w:bottom w:val="none" w:sz="0" w:space="0" w:color="auto"/>
        <w:right w:val="none" w:sz="0" w:space="0" w:color="auto"/>
      </w:divBdr>
    </w:div>
    <w:div w:id="1246571859">
      <w:bodyDiv w:val="1"/>
      <w:marLeft w:val="0"/>
      <w:marRight w:val="0"/>
      <w:marTop w:val="0"/>
      <w:marBottom w:val="0"/>
      <w:divBdr>
        <w:top w:val="none" w:sz="0" w:space="0" w:color="auto"/>
        <w:left w:val="none" w:sz="0" w:space="0" w:color="auto"/>
        <w:bottom w:val="none" w:sz="0" w:space="0" w:color="auto"/>
        <w:right w:val="none" w:sz="0" w:space="0" w:color="auto"/>
      </w:divBdr>
    </w:div>
    <w:div w:id="1251157634">
      <w:bodyDiv w:val="1"/>
      <w:marLeft w:val="0"/>
      <w:marRight w:val="0"/>
      <w:marTop w:val="0"/>
      <w:marBottom w:val="0"/>
      <w:divBdr>
        <w:top w:val="none" w:sz="0" w:space="0" w:color="auto"/>
        <w:left w:val="none" w:sz="0" w:space="0" w:color="auto"/>
        <w:bottom w:val="none" w:sz="0" w:space="0" w:color="auto"/>
        <w:right w:val="none" w:sz="0" w:space="0" w:color="auto"/>
      </w:divBdr>
    </w:div>
    <w:div w:id="1266184671">
      <w:bodyDiv w:val="1"/>
      <w:marLeft w:val="0"/>
      <w:marRight w:val="0"/>
      <w:marTop w:val="0"/>
      <w:marBottom w:val="0"/>
      <w:divBdr>
        <w:top w:val="none" w:sz="0" w:space="0" w:color="auto"/>
        <w:left w:val="none" w:sz="0" w:space="0" w:color="auto"/>
        <w:bottom w:val="none" w:sz="0" w:space="0" w:color="auto"/>
        <w:right w:val="none" w:sz="0" w:space="0" w:color="auto"/>
      </w:divBdr>
    </w:div>
    <w:div w:id="1279407341">
      <w:bodyDiv w:val="1"/>
      <w:marLeft w:val="0"/>
      <w:marRight w:val="0"/>
      <w:marTop w:val="0"/>
      <w:marBottom w:val="0"/>
      <w:divBdr>
        <w:top w:val="none" w:sz="0" w:space="0" w:color="auto"/>
        <w:left w:val="none" w:sz="0" w:space="0" w:color="auto"/>
        <w:bottom w:val="none" w:sz="0" w:space="0" w:color="auto"/>
        <w:right w:val="none" w:sz="0" w:space="0" w:color="auto"/>
      </w:divBdr>
    </w:div>
    <w:div w:id="1297829639">
      <w:bodyDiv w:val="1"/>
      <w:marLeft w:val="0"/>
      <w:marRight w:val="0"/>
      <w:marTop w:val="0"/>
      <w:marBottom w:val="0"/>
      <w:divBdr>
        <w:top w:val="none" w:sz="0" w:space="0" w:color="auto"/>
        <w:left w:val="none" w:sz="0" w:space="0" w:color="auto"/>
        <w:bottom w:val="none" w:sz="0" w:space="0" w:color="auto"/>
        <w:right w:val="none" w:sz="0" w:space="0" w:color="auto"/>
      </w:divBdr>
    </w:div>
    <w:div w:id="1305546223">
      <w:bodyDiv w:val="1"/>
      <w:marLeft w:val="0"/>
      <w:marRight w:val="0"/>
      <w:marTop w:val="0"/>
      <w:marBottom w:val="0"/>
      <w:divBdr>
        <w:top w:val="none" w:sz="0" w:space="0" w:color="auto"/>
        <w:left w:val="none" w:sz="0" w:space="0" w:color="auto"/>
        <w:bottom w:val="none" w:sz="0" w:space="0" w:color="auto"/>
        <w:right w:val="none" w:sz="0" w:space="0" w:color="auto"/>
      </w:divBdr>
    </w:div>
    <w:div w:id="1322662382">
      <w:bodyDiv w:val="1"/>
      <w:marLeft w:val="0"/>
      <w:marRight w:val="0"/>
      <w:marTop w:val="0"/>
      <w:marBottom w:val="0"/>
      <w:divBdr>
        <w:top w:val="none" w:sz="0" w:space="0" w:color="auto"/>
        <w:left w:val="none" w:sz="0" w:space="0" w:color="auto"/>
        <w:bottom w:val="none" w:sz="0" w:space="0" w:color="auto"/>
        <w:right w:val="none" w:sz="0" w:space="0" w:color="auto"/>
      </w:divBdr>
    </w:div>
    <w:div w:id="1327712877">
      <w:bodyDiv w:val="1"/>
      <w:marLeft w:val="0"/>
      <w:marRight w:val="0"/>
      <w:marTop w:val="0"/>
      <w:marBottom w:val="0"/>
      <w:divBdr>
        <w:top w:val="none" w:sz="0" w:space="0" w:color="auto"/>
        <w:left w:val="none" w:sz="0" w:space="0" w:color="auto"/>
        <w:bottom w:val="none" w:sz="0" w:space="0" w:color="auto"/>
        <w:right w:val="none" w:sz="0" w:space="0" w:color="auto"/>
      </w:divBdr>
    </w:div>
    <w:div w:id="1340767859">
      <w:bodyDiv w:val="1"/>
      <w:marLeft w:val="0"/>
      <w:marRight w:val="0"/>
      <w:marTop w:val="0"/>
      <w:marBottom w:val="0"/>
      <w:divBdr>
        <w:top w:val="none" w:sz="0" w:space="0" w:color="auto"/>
        <w:left w:val="none" w:sz="0" w:space="0" w:color="auto"/>
        <w:bottom w:val="none" w:sz="0" w:space="0" w:color="auto"/>
        <w:right w:val="none" w:sz="0" w:space="0" w:color="auto"/>
      </w:divBdr>
    </w:div>
    <w:div w:id="1390809262">
      <w:bodyDiv w:val="1"/>
      <w:marLeft w:val="0"/>
      <w:marRight w:val="0"/>
      <w:marTop w:val="0"/>
      <w:marBottom w:val="0"/>
      <w:divBdr>
        <w:top w:val="none" w:sz="0" w:space="0" w:color="auto"/>
        <w:left w:val="none" w:sz="0" w:space="0" w:color="auto"/>
        <w:bottom w:val="none" w:sz="0" w:space="0" w:color="auto"/>
        <w:right w:val="none" w:sz="0" w:space="0" w:color="auto"/>
      </w:divBdr>
    </w:div>
    <w:div w:id="1409770886">
      <w:bodyDiv w:val="1"/>
      <w:marLeft w:val="0"/>
      <w:marRight w:val="0"/>
      <w:marTop w:val="0"/>
      <w:marBottom w:val="0"/>
      <w:divBdr>
        <w:top w:val="none" w:sz="0" w:space="0" w:color="auto"/>
        <w:left w:val="none" w:sz="0" w:space="0" w:color="auto"/>
        <w:bottom w:val="none" w:sz="0" w:space="0" w:color="auto"/>
        <w:right w:val="none" w:sz="0" w:space="0" w:color="auto"/>
      </w:divBdr>
    </w:div>
    <w:div w:id="1483811661">
      <w:bodyDiv w:val="1"/>
      <w:marLeft w:val="0"/>
      <w:marRight w:val="0"/>
      <w:marTop w:val="0"/>
      <w:marBottom w:val="0"/>
      <w:divBdr>
        <w:top w:val="none" w:sz="0" w:space="0" w:color="auto"/>
        <w:left w:val="none" w:sz="0" w:space="0" w:color="auto"/>
        <w:bottom w:val="none" w:sz="0" w:space="0" w:color="auto"/>
        <w:right w:val="none" w:sz="0" w:space="0" w:color="auto"/>
      </w:divBdr>
    </w:div>
    <w:div w:id="1520698939">
      <w:bodyDiv w:val="1"/>
      <w:marLeft w:val="0"/>
      <w:marRight w:val="0"/>
      <w:marTop w:val="0"/>
      <w:marBottom w:val="0"/>
      <w:divBdr>
        <w:top w:val="none" w:sz="0" w:space="0" w:color="auto"/>
        <w:left w:val="none" w:sz="0" w:space="0" w:color="auto"/>
        <w:bottom w:val="none" w:sz="0" w:space="0" w:color="auto"/>
        <w:right w:val="none" w:sz="0" w:space="0" w:color="auto"/>
      </w:divBdr>
    </w:div>
    <w:div w:id="1527791844">
      <w:bodyDiv w:val="1"/>
      <w:marLeft w:val="0"/>
      <w:marRight w:val="0"/>
      <w:marTop w:val="0"/>
      <w:marBottom w:val="0"/>
      <w:divBdr>
        <w:top w:val="none" w:sz="0" w:space="0" w:color="auto"/>
        <w:left w:val="none" w:sz="0" w:space="0" w:color="auto"/>
        <w:bottom w:val="none" w:sz="0" w:space="0" w:color="auto"/>
        <w:right w:val="none" w:sz="0" w:space="0" w:color="auto"/>
      </w:divBdr>
    </w:div>
    <w:div w:id="1531340249">
      <w:bodyDiv w:val="1"/>
      <w:marLeft w:val="0"/>
      <w:marRight w:val="0"/>
      <w:marTop w:val="0"/>
      <w:marBottom w:val="0"/>
      <w:divBdr>
        <w:top w:val="none" w:sz="0" w:space="0" w:color="auto"/>
        <w:left w:val="none" w:sz="0" w:space="0" w:color="auto"/>
        <w:bottom w:val="none" w:sz="0" w:space="0" w:color="auto"/>
        <w:right w:val="none" w:sz="0" w:space="0" w:color="auto"/>
      </w:divBdr>
    </w:div>
    <w:div w:id="1578369616">
      <w:bodyDiv w:val="1"/>
      <w:marLeft w:val="0"/>
      <w:marRight w:val="0"/>
      <w:marTop w:val="0"/>
      <w:marBottom w:val="0"/>
      <w:divBdr>
        <w:top w:val="none" w:sz="0" w:space="0" w:color="auto"/>
        <w:left w:val="none" w:sz="0" w:space="0" w:color="auto"/>
        <w:bottom w:val="none" w:sz="0" w:space="0" w:color="auto"/>
        <w:right w:val="none" w:sz="0" w:space="0" w:color="auto"/>
      </w:divBdr>
    </w:div>
    <w:div w:id="1609846828">
      <w:bodyDiv w:val="1"/>
      <w:marLeft w:val="0"/>
      <w:marRight w:val="0"/>
      <w:marTop w:val="0"/>
      <w:marBottom w:val="0"/>
      <w:divBdr>
        <w:top w:val="none" w:sz="0" w:space="0" w:color="auto"/>
        <w:left w:val="none" w:sz="0" w:space="0" w:color="auto"/>
        <w:bottom w:val="none" w:sz="0" w:space="0" w:color="auto"/>
        <w:right w:val="none" w:sz="0" w:space="0" w:color="auto"/>
      </w:divBdr>
    </w:div>
    <w:div w:id="1612542601">
      <w:bodyDiv w:val="1"/>
      <w:marLeft w:val="0"/>
      <w:marRight w:val="0"/>
      <w:marTop w:val="0"/>
      <w:marBottom w:val="0"/>
      <w:divBdr>
        <w:top w:val="none" w:sz="0" w:space="0" w:color="auto"/>
        <w:left w:val="none" w:sz="0" w:space="0" w:color="auto"/>
        <w:bottom w:val="none" w:sz="0" w:space="0" w:color="auto"/>
        <w:right w:val="none" w:sz="0" w:space="0" w:color="auto"/>
      </w:divBdr>
    </w:div>
    <w:div w:id="1612779491">
      <w:bodyDiv w:val="1"/>
      <w:marLeft w:val="0"/>
      <w:marRight w:val="0"/>
      <w:marTop w:val="0"/>
      <w:marBottom w:val="0"/>
      <w:divBdr>
        <w:top w:val="none" w:sz="0" w:space="0" w:color="auto"/>
        <w:left w:val="none" w:sz="0" w:space="0" w:color="auto"/>
        <w:bottom w:val="none" w:sz="0" w:space="0" w:color="auto"/>
        <w:right w:val="none" w:sz="0" w:space="0" w:color="auto"/>
      </w:divBdr>
    </w:div>
    <w:div w:id="1634671926">
      <w:bodyDiv w:val="1"/>
      <w:marLeft w:val="0"/>
      <w:marRight w:val="0"/>
      <w:marTop w:val="0"/>
      <w:marBottom w:val="0"/>
      <w:divBdr>
        <w:top w:val="none" w:sz="0" w:space="0" w:color="auto"/>
        <w:left w:val="none" w:sz="0" w:space="0" w:color="auto"/>
        <w:bottom w:val="none" w:sz="0" w:space="0" w:color="auto"/>
        <w:right w:val="none" w:sz="0" w:space="0" w:color="auto"/>
      </w:divBdr>
    </w:div>
    <w:div w:id="1642073922">
      <w:bodyDiv w:val="1"/>
      <w:marLeft w:val="0"/>
      <w:marRight w:val="0"/>
      <w:marTop w:val="0"/>
      <w:marBottom w:val="0"/>
      <w:divBdr>
        <w:top w:val="none" w:sz="0" w:space="0" w:color="auto"/>
        <w:left w:val="none" w:sz="0" w:space="0" w:color="auto"/>
        <w:bottom w:val="none" w:sz="0" w:space="0" w:color="auto"/>
        <w:right w:val="none" w:sz="0" w:space="0" w:color="auto"/>
      </w:divBdr>
    </w:div>
    <w:div w:id="1647659205">
      <w:bodyDiv w:val="1"/>
      <w:marLeft w:val="0"/>
      <w:marRight w:val="0"/>
      <w:marTop w:val="0"/>
      <w:marBottom w:val="0"/>
      <w:divBdr>
        <w:top w:val="none" w:sz="0" w:space="0" w:color="auto"/>
        <w:left w:val="none" w:sz="0" w:space="0" w:color="auto"/>
        <w:bottom w:val="none" w:sz="0" w:space="0" w:color="auto"/>
        <w:right w:val="none" w:sz="0" w:space="0" w:color="auto"/>
      </w:divBdr>
    </w:div>
    <w:div w:id="1652713037">
      <w:bodyDiv w:val="1"/>
      <w:marLeft w:val="0"/>
      <w:marRight w:val="0"/>
      <w:marTop w:val="0"/>
      <w:marBottom w:val="0"/>
      <w:divBdr>
        <w:top w:val="none" w:sz="0" w:space="0" w:color="auto"/>
        <w:left w:val="none" w:sz="0" w:space="0" w:color="auto"/>
        <w:bottom w:val="none" w:sz="0" w:space="0" w:color="auto"/>
        <w:right w:val="none" w:sz="0" w:space="0" w:color="auto"/>
      </w:divBdr>
    </w:div>
    <w:div w:id="1657414204">
      <w:bodyDiv w:val="1"/>
      <w:marLeft w:val="0"/>
      <w:marRight w:val="0"/>
      <w:marTop w:val="0"/>
      <w:marBottom w:val="0"/>
      <w:divBdr>
        <w:top w:val="none" w:sz="0" w:space="0" w:color="auto"/>
        <w:left w:val="none" w:sz="0" w:space="0" w:color="auto"/>
        <w:bottom w:val="none" w:sz="0" w:space="0" w:color="auto"/>
        <w:right w:val="none" w:sz="0" w:space="0" w:color="auto"/>
      </w:divBdr>
    </w:div>
    <w:div w:id="1692805382">
      <w:bodyDiv w:val="1"/>
      <w:marLeft w:val="0"/>
      <w:marRight w:val="0"/>
      <w:marTop w:val="0"/>
      <w:marBottom w:val="0"/>
      <w:divBdr>
        <w:top w:val="none" w:sz="0" w:space="0" w:color="auto"/>
        <w:left w:val="none" w:sz="0" w:space="0" w:color="auto"/>
        <w:bottom w:val="none" w:sz="0" w:space="0" w:color="auto"/>
        <w:right w:val="none" w:sz="0" w:space="0" w:color="auto"/>
      </w:divBdr>
    </w:div>
    <w:div w:id="1696078200">
      <w:bodyDiv w:val="1"/>
      <w:marLeft w:val="0"/>
      <w:marRight w:val="0"/>
      <w:marTop w:val="0"/>
      <w:marBottom w:val="0"/>
      <w:divBdr>
        <w:top w:val="none" w:sz="0" w:space="0" w:color="auto"/>
        <w:left w:val="none" w:sz="0" w:space="0" w:color="auto"/>
        <w:bottom w:val="none" w:sz="0" w:space="0" w:color="auto"/>
        <w:right w:val="none" w:sz="0" w:space="0" w:color="auto"/>
      </w:divBdr>
    </w:div>
    <w:div w:id="1697654865">
      <w:bodyDiv w:val="1"/>
      <w:marLeft w:val="0"/>
      <w:marRight w:val="0"/>
      <w:marTop w:val="0"/>
      <w:marBottom w:val="0"/>
      <w:divBdr>
        <w:top w:val="none" w:sz="0" w:space="0" w:color="auto"/>
        <w:left w:val="none" w:sz="0" w:space="0" w:color="auto"/>
        <w:bottom w:val="none" w:sz="0" w:space="0" w:color="auto"/>
        <w:right w:val="none" w:sz="0" w:space="0" w:color="auto"/>
      </w:divBdr>
    </w:div>
    <w:div w:id="1741443691">
      <w:bodyDiv w:val="1"/>
      <w:marLeft w:val="0"/>
      <w:marRight w:val="0"/>
      <w:marTop w:val="0"/>
      <w:marBottom w:val="0"/>
      <w:divBdr>
        <w:top w:val="none" w:sz="0" w:space="0" w:color="auto"/>
        <w:left w:val="none" w:sz="0" w:space="0" w:color="auto"/>
        <w:bottom w:val="none" w:sz="0" w:space="0" w:color="auto"/>
        <w:right w:val="none" w:sz="0" w:space="0" w:color="auto"/>
      </w:divBdr>
    </w:div>
    <w:div w:id="1752197106">
      <w:bodyDiv w:val="1"/>
      <w:marLeft w:val="0"/>
      <w:marRight w:val="0"/>
      <w:marTop w:val="0"/>
      <w:marBottom w:val="0"/>
      <w:divBdr>
        <w:top w:val="none" w:sz="0" w:space="0" w:color="auto"/>
        <w:left w:val="none" w:sz="0" w:space="0" w:color="auto"/>
        <w:bottom w:val="none" w:sz="0" w:space="0" w:color="auto"/>
        <w:right w:val="none" w:sz="0" w:space="0" w:color="auto"/>
      </w:divBdr>
    </w:div>
    <w:div w:id="1752580186">
      <w:bodyDiv w:val="1"/>
      <w:marLeft w:val="0"/>
      <w:marRight w:val="0"/>
      <w:marTop w:val="0"/>
      <w:marBottom w:val="0"/>
      <w:divBdr>
        <w:top w:val="none" w:sz="0" w:space="0" w:color="auto"/>
        <w:left w:val="none" w:sz="0" w:space="0" w:color="auto"/>
        <w:bottom w:val="none" w:sz="0" w:space="0" w:color="auto"/>
        <w:right w:val="none" w:sz="0" w:space="0" w:color="auto"/>
      </w:divBdr>
    </w:div>
    <w:div w:id="1752969337">
      <w:bodyDiv w:val="1"/>
      <w:marLeft w:val="0"/>
      <w:marRight w:val="0"/>
      <w:marTop w:val="0"/>
      <w:marBottom w:val="0"/>
      <w:divBdr>
        <w:top w:val="none" w:sz="0" w:space="0" w:color="auto"/>
        <w:left w:val="none" w:sz="0" w:space="0" w:color="auto"/>
        <w:bottom w:val="none" w:sz="0" w:space="0" w:color="auto"/>
        <w:right w:val="none" w:sz="0" w:space="0" w:color="auto"/>
      </w:divBdr>
    </w:div>
    <w:div w:id="1757096049">
      <w:bodyDiv w:val="1"/>
      <w:marLeft w:val="0"/>
      <w:marRight w:val="0"/>
      <w:marTop w:val="0"/>
      <w:marBottom w:val="0"/>
      <w:divBdr>
        <w:top w:val="none" w:sz="0" w:space="0" w:color="auto"/>
        <w:left w:val="none" w:sz="0" w:space="0" w:color="auto"/>
        <w:bottom w:val="none" w:sz="0" w:space="0" w:color="auto"/>
        <w:right w:val="none" w:sz="0" w:space="0" w:color="auto"/>
      </w:divBdr>
    </w:div>
    <w:div w:id="1763451540">
      <w:bodyDiv w:val="1"/>
      <w:marLeft w:val="0"/>
      <w:marRight w:val="0"/>
      <w:marTop w:val="0"/>
      <w:marBottom w:val="0"/>
      <w:divBdr>
        <w:top w:val="none" w:sz="0" w:space="0" w:color="auto"/>
        <w:left w:val="none" w:sz="0" w:space="0" w:color="auto"/>
        <w:bottom w:val="none" w:sz="0" w:space="0" w:color="auto"/>
        <w:right w:val="none" w:sz="0" w:space="0" w:color="auto"/>
      </w:divBdr>
    </w:div>
    <w:div w:id="1804080472">
      <w:bodyDiv w:val="1"/>
      <w:marLeft w:val="0"/>
      <w:marRight w:val="0"/>
      <w:marTop w:val="0"/>
      <w:marBottom w:val="0"/>
      <w:divBdr>
        <w:top w:val="none" w:sz="0" w:space="0" w:color="auto"/>
        <w:left w:val="none" w:sz="0" w:space="0" w:color="auto"/>
        <w:bottom w:val="none" w:sz="0" w:space="0" w:color="auto"/>
        <w:right w:val="none" w:sz="0" w:space="0" w:color="auto"/>
      </w:divBdr>
    </w:div>
    <w:div w:id="1819221522">
      <w:bodyDiv w:val="1"/>
      <w:marLeft w:val="0"/>
      <w:marRight w:val="0"/>
      <w:marTop w:val="0"/>
      <w:marBottom w:val="0"/>
      <w:divBdr>
        <w:top w:val="none" w:sz="0" w:space="0" w:color="auto"/>
        <w:left w:val="none" w:sz="0" w:space="0" w:color="auto"/>
        <w:bottom w:val="none" w:sz="0" w:space="0" w:color="auto"/>
        <w:right w:val="none" w:sz="0" w:space="0" w:color="auto"/>
      </w:divBdr>
    </w:div>
    <w:div w:id="1820264415">
      <w:bodyDiv w:val="1"/>
      <w:marLeft w:val="0"/>
      <w:marRight w:val="0"/>
      <w:marTop w:val="0"/>
      <w:marBottom w:val="0"/>
      <w:divBdr>
        <w:top w:val="none" w:sz="0" w:space="0" w:color="auto"/>
        <w:left w:val="none" w:sz="0" w:space="0" w:color="auto"/>
        <w:bottom w:val="none" w:sz="0" w:space="0" w:color="auto"/>
        <w:right w:val="none" w:sz="0" w:space="0" w:color="auto"/>
      </w:divBdr>
    </w:div>
    <w:div w:id="1831363454">
      <w:bodyDiv w:val="1"/>
      <w:marLeft w:val="0"/>
      <w:marRight w:val="0"/>
      <w:marTop w:val="0"/>
      <w:marBottom w:val="0"/>
      <w:divBdr>
        <w:top w:val="none" w:sz="0" w:space="0" w:color="auto"/>
        <w:left w:val="none" w:sz="0" w:space="0" w:color="auto"/>
        <w:bottom w:val="none" w:sz="0" w:space="0" w:color="auto"/>
        <w:right w:val="none" w:sz="0" w:space="0" w:color="auto"/>
      </w:divBdr>
    </w:div>
    <w:div w:id="1872110488">
      <w:bodyDiv w:val="1"/>
      <w:marLeft w:val="0"/>
      <w:marRight w:val="0"/>
      <w:marTop w:val="0"/>
      <w:marBottom w:val="0"/>
      <w:divBdr>
        <w:top w:val="none" w:sz="0" w:space="0" w:color="auto"/>
        <w:left w:val="none" w:sz="0" w:space="0" w:color="auto"/>
        <w:bottom w:val="none" w:sz="0" w:space="0" w:color="auto"/>
        <w:right w:val="none" w:sz="0" w:space="0" w:color="auto"/>
      </w:divBdr>
    </w:div>
    <w:div w:id="1879468695">
      <w:bodyDiv w:val="1"/>
      <w:marLeft w:val="0"/>
      <w:marRight w:val="0"/>
      <w:marTop w:val="0"/>
      <w:marBottom w:val="0"/>
      <w:divBdr>
        <w:top w:val="none" w:sz="0" w:space="0" w:color="auto"/>
        <w:left w:val="none" w:sz="0" w:space="0" w:color="auto"/>
        <w:bottom w:val="none" w:sz="0" w:space="0" w:color="auto"/>
        <w:right w:val="none" w:sz="0" w:space="0" w:color="auto"/>
      </w:divBdr>
    </w:div>
    <w:div w:id="1893033008">
      <w:bodyDiv w:val="1"/>
      <w:marLeft w:val="0"/>
      <w:marRight w:val="0"/>
      <w:marTop w:val="0"/>
      <w:marBottom w:val="0"/>
      <w:divBdr>
        <w:top w:val="none" w:sz="0" w:space="0" w:color="auto"/>
        <w:left w:val="none" w:sz="0" w:space="0" w:color="auto"/>
        <w:bottom w:val="none" w:sz="0" w:space="0" w:color="auto"/>
        <w:right w:val="none" w:sz="0" w:space="0" w:color="auto"/>
      </w:divBdr>
    </w:div>
    <w:div w:id="1942643403">
      <w:bodyDiv w:val="1"/>
      <w:marLeft w:val="0"/>
      <w:marRight w:val="0"/>
      <w:marTop w:val="0"/>
      <w:marBottom w:val="0"/>
      <w:divBdr>
        <w:top w:val="none" w:sz="0" w:space="0" w:color="auto"/>
        <w:left w:val="none" w:sz="0" w:space="0" w:color="auto"/>
        <w:bottom w:val="none" w:sz="0" w:space="0" w:color="auto"/>
        <w:right w:val="none" w:sz="0" w:space="0" w:color="auto"/>
      </w:divBdr>
    </w:div>
    <w:div w:id="1945460717">
      <w:bodyDiv w:val="1"/>
      <w:marLeft w:val="0"/>
      <w:marRight w:val="0"/>
      <w:marTop w:val="0"/>
      <w:marBottom w:val="0"/>
      <w:divBdr>
        <w:top w:val="none" w:sz="0" w:space="0" w:color="auto"/>
        <w:left w:val="none" w:sz="0" w:space="0" w:color="auto"/>
        <w:bottom w:val="none" w:sz="0" w:space="0" w:color="auto"/>
        <w:right w:val="none" w:sz="0" w:space="0" w:color="auto"/>
      </w:divBdr>
    </w:div>
    <w:div w:id="1965767844">
      <w:bodyDiv w:val="1"/>
      <w:marLeft w:val="0"/>
      <w:marRight w:val="0"/>
      <w:marTop w:val="0"/>
      <w:marBottom w:val="0"/>
      <w:divBdr>
        <w:top w:val="none" w:sz="0" w:space="0" w:color="auto"/>
        <w:left w:val="none" w:sz="0" w:space="0" w:color="auto"/>
        <w:bottom w:val="none" w:sz="0" w:space="0" w:color="auto"/>
        <w:right w:val="none" w:sz="0" w:space="0" w:color="auto"/>
      </w:divBdr>
    </w:div>
    <w:div w:id="1999726419">
      <w:bodyDiv w:val="1"/>
      <w:marLeft w:val="0"/>
      <w:marRight w:val="0"/>
      <w:marTop w:val="0"/>
      <w:marBottom w:val="0"/>
      <w:divBdr>
        <w:top w:val="none" w:sz="0" w:space="0" w:color="auto"/>
        <w:left w:val="none" w:sz="0" w:space="0" w:color="auto"/>
        <w:bottom w:val="none" w:sz="0" w:space="0" w:color="auto"/>
        <w:right w:val="none" w:sz="0" w:space="0" w:color="auto"/>
      </w:divBdr>
    </w:div>
    <w:div w:id="2051491209">
      <w:bodyDiv w:val="1"/>
      <w:marLeft w:val="0"/>
      <w:marRight w:val="0"/>
      <w:marTop w:val="0"/>
      <w:marBottom w:val="0"/>
      <w:divBdr>
        <w:top w:val="none" w:sz="0" w:space="0" w:color="auto"/>
        <w:left w:val="none" w:sz="0" w:space="0" w:color="auto"/>
        <w:bottom w:val="none" w:sz="0" w:space="0" w:color="auto"/>
        <w:right w:val="none" w:sz="0" w:space="0" w:color="auto"/>
      </w:divBdr>
    </w:div>
    <w:div w:id="2060662317">
      <w:bodyDiv w:val="1"/>
      <w:marLeft w:val="0"/>
      <w:marRight w:val="0"/>
      <w:marTop w:val="0"/>
      <w:marBottom w:val="0"/>
      <w:divBdr>
        <w:top w:val="none" w:sz="0" w:space="0" w:color="auto"/>
        <w:left w:val="none" w:sz="0" w:space="0" w:color="auto"/>
        <w:bottom w:val="none" w:sz="0" w:space="0" w:color="auto"/>
        <w:right w:val="none" w:sz="0" w:space="0" w:color="auto"/>
      </w:divBdr>
    </w:div>
    <w:div w:id="2115517642">
      <w:bodyDiv w:val="1"/>
      <w:marLeft w:val="0"/>
      <w:marRight w:val="0"/>
      <w:marTop w:val="0"/>
      <w:marBottom w:val="0"/>
      <w:divBdr>
        <w:top w:val="none" w:sz="0" w:space="0" w:color="auto"/>
        <w:left w:val="none" w:sz="0" w:space="0" w:color="auto"/>
        <w:bottom w:val="none" w:sz="0" w:space="0" w:color="auto"/>
        <w:right w:val="none" w:sz="0" w:space="0" w:color="auto"/>
      </w:divBdr>
    </w:div>
    <w:div w:id="2144612100">
      <w:bodyDiv w:val="1"/>
      <w:marLeft w:val="0"/>
      <w:marRight w:val="0"/>
      <w:marTop w:val="0"/>
      <w:marBottom w:val="0"/>
      <w:divBdr>
        <w:top w:val="none" w:sz="0" w:space="0" w:color="auto"/>
        <w:left w:val="none" w:sz="0" w:space="0" w:color="auto"/>
        <w:bottom w:val="none" w:sz="0" w:space="0" w:color="auto"/>
        <w:right w:val="none" w:sz="0" w:space="0" w:color="auto"/>
      </w:divBdr>
    </w:div>
    <w:div w:id="214619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2040F456C1C442A3FDF64A36C229DC" ma:contentTypeVersion="12" ma:contentTypeDescription="Create a new document." ma:contentTypeScope="" ma:versionID="21ac0a500af124752bb58cfdfb5a2a0e">
  <xsd:schema xmlns:xsd="http://www.w3.org/2001/XMLSchema" xmlns:xs="http://www.w3.org/2001/XMLSchema" xmlns:p="http://schemas.microsoft.com/office/2006/metadata/properties" xmlns:ns2="ddb44876-4235-42a5-9286-f443d8d08113" xmlns:ns3="21265239-058f-48cb-9caa-51f07a31e006" targetNamespace="http://schemas.microsoft.com/office/2006/metadata/properties" ma:root="true" ma:fieldsID="a7617d9c8fe9fa3b26a2d2bc9c3690f7" ns2:_="" ns3:_="">
    <xsd:import namespace="ddb44876-4235-42a5-9286-f443d8d08113"/>
    <xsd:import namespace="21265239-058f-48cb-9caa-51f07a31e0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44876-4235-42a5-9286-f443d8d08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265239-058f-48cb-9caa-51f07a31e0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592A1-F1E7-4E69-BCD0-2FED15028B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299EBF-28D2-43CC-918B-617EC78C717C}">
  <ds:schemaRefs>
    <ds:schemaRef ds:uri="http://schemas.microsoft.com/sharepoint/v3/contenttype/forms"/>
  </ds:schemaRefs>
</ds:datastoreItem>
</file>

<file path=customXml/itemProps3.xml><?xml version="1.0" encoding="utf-8"?>
<ds:datastoreItem xmlns:ds="http://schemas.openxmlformats.org/officeDocument/2006/customXml" ds:itemID="{FBE6C184-5405-40D9-9DD7-64FBD0785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44876-4235-42a5-9286-f443d8d08113"/>
    <ds:schemaRef ds:uri="21265239-058f-48cb-9caa-51f07a31e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CDCA83-874E-E04F-A414-7F286789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37</Pages>
  <Words>12699</Words>
  <Characters>72386</Characters>
  <Application>Microsoft Office Word</Application>
  <DocSecurity>0</DocSecurity>
  <Lines>603</Lines>
  <Paragraphs>169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THE GREEN KEY</vt:lpstr>
      <vt:lpstr>THE GREEN KEY</vt:lpstr>
      <vt:lpstr>THE GREEN KEY </vt:lpstr>
    </vt:vector>
  </TitlesOfParts>
  <Company>Ouwerkerk Projecten</Company>
  <LinksUpToDate>false</LinksUpToDate>
  <CharactersWithSpaces>84916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 KEY</dc:title>
  <dc:creator>Ouwerkerk Projecten</dc:creator>
  <cp:lastModifiedBy>Cymepa PC2</cp:lastModifiedBy>
  <cp:revision>40</cp:revision>
  <cp:lastPrinted>2021-06-30T08:03:00Z</cp:lastPrinted>
  <dcterms:created xsi:type="dcterms:W3CDTF">2021-06-03T06:14:00Z</dcterms:created>
  <dcterms:modified xsi:type="dcterms:W3CDTF">2021-08-06T08:10:00Z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ies>
</file>